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9DE4" w14:textId="233B1A04" w:rsidR="000C1538" w:rsidRDefault="00846A38" w:rsidP="002372A0">
      <w:pPr>
        <w:jc w:val="both"/>
        <w:rPr>
          <w:b/>
          <w:bCs/>
          <w:lang w:val="fr-FR"/>
        </w:rPr>
      </w:pP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sidR="008815FB">
        <w:rPr>
          <w:b/>
          <w:bCs/>
          <w:lang w:val="fr-FR"/>
        </w:rPr>
        <w:t>OCTOMBRIE</w:t>
      </w:r>
      <w:r>
        <w:rPr>
          <w:b/>
          <w:bCs/>
          <w:lang w:val="fr-FR"/>
        </w:rPr>
        <w:t xml:space="preserve"> 2025</w:t>
      </w:r>
    </w:p>
    <w:p w14:paraId="75DBEB5E" w14:textId="1B9BF4B9" w:rsidR="003A178B" w:rsidRPr="009C65D6" w:rsidRDefault="00282C6A" w:rsidP="00E46B6E">
      <w:pPr>
        <w:jc w:val="center"/>
        <w:rPr>
          <w:rFonts w:ascii="Arial" w:hAnsi="Arial" w:cs="Arial"/>
          <w:b/>
          <w:bCs/>
          <w:lang w:val="fr-FR"/>
        </w:rPr>
      </w:pPr>
      <w:proofErr w:type="gramStart"/>
      <w:r w:rsidRPr="009C65D6">
        <w:rPr>
          <w:rFonts w:ascii="Arial" w:hAnsi="Arial" w:cs="Arial"/>
          <w:b/>
          <w:bCs/>
          <w:lang w:val="fr-FR"/>
        </w:rPr>
        <w:t>COMUNICAT</w:t>
      </w:r>
      <w:r w:rsidR="000C1538" w:rsidRPr="009C65D6">
        <w:rPr>
          <w:rFonts w:ascii="Arial" w:hAnsi="Arial" w:cs="Arial"/>
          <w:b/>
          <w:bCs/>
          <w:lang w:val="fr-FR"/>
        </w:rPr>
        <w:t xml:space="preserve">  </w:t>
      </w:r>
      <w:r w:rsidRPr="009C65D6">
        <w:rPr>
          <w:rFonts w:ascii="Arial" w:hAnsi="Arial" w:cs="Arial"/>
          <w:b/>
          <w:bCs/>
          <w:lang w:val="fr-FR"/>
        </w:rPr>
        <w:t>DE</w:t>
      </w:r>
      <w:proofErr w:type="gramEnd"/>
      <w:r w:rsidR="000C1538" w:rsidRPr="009C65D6">
        <w:rPr>
          <w:rFonts w:ascii="Arial" w:hAnsi="Arial" w:cs="Arial"/>
          <w:b/>
          <w:bCs/>
          <w:lang w:val="fr-FR"/>
        </w:rPr>
        <w:t xml:space="preserve">  </w:t>
      </w:r>
      <w:r w:rsidRPr="009C65D6">
        <w:rPr>
          <w:rFonts w:ascii="Arial" w:hAnsi="Arial" w:cs="Arial"/>
          <w:b/>
          <w:bCs/>
          <w:lang w:val="fr-FR"/>
        </w:rPr>
        <w:t>PRESĂ</w:t>
      </w:r>
    </w:p>
    <w:p w14:paraId="142A5AD4" w14:textId="49082AD5" w:rsidR="000C1538" w:rsidRPr="00EB4776" w:rsidRDefault="00282C6A" w:rsidP="00E46B6E">
      <w:pPr>
        <w:jc w:val="center"/>
        <w:rPr>
          <w:rFonts w:ascii="Arial" w:hAnsi="Arial" w:cs="Arial"/>
          <w:sz w:val="22"/>
          <w:szCs w:val="22"/>
          <w:lang w:val="fr-FR"/>
        </w:rPr>
      </w:pPr>
      <w:r w:rsidRPr="00EB4776">
        <w:rPr>
          <w:rFonts w:ascii="Arial" w:hAnsi="Arial" w:cs="Arial"/>
          <w:sz w:val="22"/>
          <w:szCs w:val="22"/>
          <w:lang w:val="fr-FR"/>
        </w:rPr>
        <w:t>AJOFM Vrancea promovează legalizarea muncii ocazionale prin tichetele pentru activități casnice</w:t>
      </w:r>
    </w:p>
    <w:p w14:paraId="368F1651" w14:textId="77777777" w:rsidR="00627F76" w:rsidRPr="00CB0ACB" w:rsidRDefault="00627F76" w:rsidP="00627F76">
      <w:pPr>
        <w:pStyle w:val="ListParagraph"/>
        <w:shd w:val="clear" w:color="auto" w:fill="FFFFFF"/>
        <w:rPr>
          <w:rFonts w:ascii="inherit" w:hAnsi="inherit" w:cs="Segoe UI Historic"/>
          <w:color w:val="080809"/>
          <w:sz w:val="23"/>
          <w:szCs w:val="23"/>
        </w:rPr>
      </w:pPr>
      <w:r w:rsidRPr="00CB0ACB">
        <w:rPr>
          <w:rFonts w:ascii="inherit" w:hAnsi="inherit" w:cs="Segoe UI Historic"/>
          <w:color w:val="080809"/>
          <w:sz w:val="23"/>
          <w:szCs w:val="23"/>
        </w:rPr>
        <w:t>Devino prestator casnic – Muncește legal, sigur și fără birocrație!</w:t>
      </w:r>
    </w:p>
    <w:p w14:paraId="30E31DF5" w14:textId="35A66F08" w:rsidR="00627F76" w:rsidRPr="00FF258D" w:rsidRDefault="00627F76" w:rsidP="00CB0ACB">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Cum </w:t>
      </w:r>
      <w:proofErr w:type="gramStart"/>
      <w:r w:rsidRPr="00FF258D">
        <w:rPr>
          <w:rFonts w:ascii="inherit" w:hAnsi="inherit" w:cs="Segoe UI Historic"/>
          <w:color w:val="080809"/>
          <w:sz w:val="23"/>
          <w:szCs w:val="23"/>
          <w:lang w:val="fr-FR"/>
        </w:rPr>
        <w:t>funcționează?</w:t>
      </w:r>
      <w:proofErr w:type="gramEnd"/>
    </w:p>
    <w:p w14:paraId="638E4BAC" w14:textId="7417E219" w:rsidR="00627F76" w:rsidRPr="00EB4776" w:rsidRDefault="00627F76" w:rsidP="009C65D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2E3AB85E" wp14:editId="6E0B47A9">
            <wp:extent cx="156845" cy="156845"/>
            <wp:effectExtent l="0" t="0" r="0" b="0"/>
            <wp:docPr id="100611624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27F76">
        <w:rPr>
          <w:rFonts w:ascii="inherit" w:hAnsi="inherit" w:cs="Segoe UI Historic"/>
          <w:color w:val="080809"/>
          <w:sz w:val="23"/>
          <w:szCs w:val="23"/>
          <w:lang w:val="fr-FR"/>
        </w:rPr>
        <w:t xml:space="preserve">Înregistrarea se face gratuit și rapid, prin </w:t>
      </w:r>
      <w:proofErr w:type="gramStart"/>
      <w:r w:rsidRPr="00627F76">
        <w:rPr>
          <w:rFonts w:ascii="inherit" w:hAnsi="inherit" w:cs="Segoe UI Historic"/>
          <w:color w:val="080809"/>
          <w:sz w:val="23"/>
          <w:szCs w:val="23"/>
          <w:lang w:val="fr-FR"/>
        </w:rPr>
        <w:t>platforma:</w:t>
      </w:r>
      <w:proofErr w:type="gramEnd"/>
      <w:r w:rsidR="009C65D6" w:rsidRPr="00EB4776">
        <w:rPr>
          <w:rStyle w:val="html-span"/>
          <w:rFonts w:ascii="inherit" w:hAnsi="inherit" w:cs="Segoe UI Historic"/>
          <w:b/>
          <w:bCs/>
          <w:color w:val="080809"/>
          <w:sz w:val="23"/>
          <w:szCs w:val="23"/>
          <w:bdr w:val="none" w:sz="0" w:space="0" w:color="auto" w:frame="1"/>
          <w:lang w:val="fr-FR"/>
        </w:rPr>
        <w:t xml:space="preserve">                           </w:t>
      </w:r>
      <w:hyperlink r:id="rId8" w:history="1">
        <w:r w:rsidR="009C65D6" w:rsidRPr="00EB4776">
          <w:rPr>
            <w:rStyle w:val="Hyperlink"/>
            <w:rFonts w:ascii="inherit" w:hAnsi="inherit" w:cs="Segoe UI Historic"/>
            <w:b/>
            <w:bCs/>
            <w:sz w:val="23"/>
            <w:szCs w:val="23"/>
            <w:bdr w:val="none" w:sz="0" w:space="0" w:color="auto" w:frame="1"/>
            <w:lang w:val="fr-FR"/>
          </w:rPr>
          <w:t>https://tichete.anofm.ro</w:t>
        </w:r>
      </w:hyperlink>
    </w:p>
    <w:p w14:paraId="64F9F068" w14:textId="36C04A2A" w:rsidR="00627F76" w:rsidRPr="00627F76" w:rsidRDefault="00627F76" w:rsidP="00627F7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1DBFC8D0" wp14:editId="25C5F7CD">
            <wp:extent cx="156845" cy="156845"/>
            <wp:effectExtent l="0" t="0" r="0" b="0"/>
            <wp:docPr id="676013408"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27F76">
        <w:rPr>
          <w:rFonts w:ascii="inherit" w:hAnsi="inherit" w:cs="Segoe UI Historic"/>
          <w:color w:val="080809"/>
          <w:sz w:val="23"/>
          <w:szCs w:val="23"/>
          <w:lang w:val="fr-FR"/>
        </w:rPr>
        <w:t xml:space="preserve">Nu este necesar un contract de </w:t>
      </w:r>
      <w:proofErr w:type="gramStart"/>
      <w:r w:rsidRPr="00627F76">
        <w:rPr>
          <w:rFonts w:ascii="inherit" w:hAnsi="inherit" w:cs="Segoe UI Historic"/>
          <w:color w:val="080809"/>
          <w:sz w:val="23"/>
          <w:szCs w:val="23"/>
          <w:lang w:val="fr-FR"/>
        </w:rPr>
        <w:t>muncă;</w:t>
      </w:r>
      <w:proofErr w:type="gramEnd"/>
    </w:p>
    <w:p w14:paraId="6388A756" w14:textId="76CB86C1" w:rsidR="00627F76" w:rsidRPr="00CB0ACB" w:rsidRDefault="00627F76" w:rsidP="00627F7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6187A528" wp14:editId="04D83DE7">
            <wp:extent cx="156845" cy="156845"/>
            <wp:effectExtent l="0" t="0" r="0" b="0"/>
            <wp:docPr id="173430691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CB0ACB">
        <w:rPr>
          <w:rFonts w:ascii="inherit" w:hAnsi="inherit" w:cs="Segoe UI Historic"/>
          <w:color w:val="080809"/>
          <w:sz w:val="23"/>
          <w:szCs w:val="23"/>
          <w:lang w:val="fr-FR"/>
        </w:rPr>
        <w:t xml:space="preserve">Activitatea este legală și declarată </w:t>
      </w:r>
      <w:proofErr w:type="gramStart"/>
      <w:r w:rsidRPr="00CB0ACB">
        <w:rPr>
          <w:rFonts w:ascii="inherit" w:hAnsi="inherit" w:cs="Segoe UI Historic"/>
          <w:color w:val="080809"/>
          <w:sz w:val="23"/>
          <w:szCs w:val="23"/>
          <w:lang w:val="fr-FR"/>
        </w:rPr>
        <w:t>oficial;</w:t>
      </w:r>
      <w:proofErr w:type="gramEnd"/>
    </w:p>
    <w:p w14:paraId="0C887B1E" w14:textId="4CF78AC3" w:rsidR="00627F76" w:rsidRDefault="00000000" w:rsidP="00627F76">
      <w:pPr>
        <w:pStyle w:val="ListParagraph"/>
        <w:shd w:val="clear" w:color="auto" w:fill="FFFFFF"/>
        <w:rPr>
          <w:rFonts w:ascii="inherit" w:hAnsi="inherit" w:cs="Segoe UI Historic"/>
          <w:color w:val="080809"/>
          <w:sz w:val="23"/>
          <w:szCs w:val="23"/>
          <w:lang w:val="fr-FR"/>
        </w:rPr>
      </w:pPr>
      <w:r>
        <w:pict w14:anchorId="0984FFC8">
          <v:shape id="Picture 5" o:spid="_x0000_i1026" type="#_x0000_t75" alt="✔" style="width:12pt;height:12pt;visibility:visible;mso-wrap-style:square">
            <v:imagedata r:id="rId9" o:title="✔"/>
          </v:shape>
        </w:pict>
      </w:r>
      <w:r w:rsidR="00627F76" w:rsidRPr="00627F76">
        <w:rPr>
          <w:rFonts w:ascii="inherit" w:hAnsi="inherit" w:cs="Segoe UI Historic"/>
          <w:color w:val="080809"/>
          <w:sz w:val="23"/>
          <w:szCs w:val="23"/>
          <w:lang w:val="fr-FR"/>
        </w:rPr>
        <w:t>Poți lucra ocazional, în funcție de timpul disponibil</w:t>
      </w:r>
      <w:r w:rsidR="00EB4776">
        <w:rPr>
          <w:rFonts w:ascii="inherit" w:hAnsi="inherit" w:cs="Segoe UI Historic"/>
          <w:color w:val="080809"/>
          <w:sz w:val="23"/>
          <w:szCs w:val="23"/>
          <w:lang w:val="fr-FR"/>
        </w:rPr>
        <w:t>.</w:t>
      </w:r>
    </w:p>
    <w:p w14:paraId="6E17146E" w14:textId="77777777" w:rsidR="00CB0ACB" w:rsidRPr="00627F76" w:rsidRDefault="00CB0ACB" w:rsidP="00627F76">
      <w:pPr>
        <w:pStyle w:val="ListParagraph"/>
        <w:shd w:val="clear" w:color="auto" w:fill="FFFFFF"/>
        <w:rPr>
          <w:rFonts w:ascii="inherit" w:hAnsi="inherit" w:cs="Segoe UI Historic"/>
          <w:color w:val="080809"/>
          <w:sz w:val="23"/>
          <w:szCs w:val="23"/>
          <w:lang w:val="fr-FR"/>
        </w:rPr>
      </w:pPr>
    </w:p>
    <w:p w14:paraId="6AE7DE73" w14:textId="79821DBE" w:rsidR="00627F76" w:rsidRPr="00627F76" w:rsidRDefault="00627F76" w:rsidP="00627F76">
      <w:pPr>
        <w:pStyle w:val="ListParagraph"/>
        <w:shd w:val="clear" w:color="auto" w:fill="FFFFFF"/>
        <w:ind w:left="284" w:firstLine="142"/>
        <w:jc w:val="both"/>
        <w:rPr>
          <w:rFonts w:ascii="inherit" w:hAnsi="inherit" w:cs="Segoe UI Historic"/>
          <w:color w:val="080809"/>
          <w:sz w:val="23"/>
          <w:szCs w:val="23"/>
          <w:lang w:val="fr-FR"/>
        </w:rPr>
      </w:pPr>
      <w:r w:rsidRPr="00627F76">
        <w:rPr>
          <w:rFonts w:ascii="inherit" w:hAnsi="inherit" w:cs="Segoe UI Historic"/>
          <w:color w:val="080809"/>
          <w:sz w:val="23"/>
          <w:szCs w:val="23"/>
          <w:lang w:val="fr-FR"/>
        </w:rPr>
        <w:t>Agenția Județeană pentru Ocuparea Forței de Muncă V</w:t>
      </w:r>
      <w:r>
        <w:rPr>
          <w:rFonts w:ascii="inherit" w:hAnsi="inherit" w:cs="Segoe UI Historic"/>
          <w:color w:val="080809"/>
          <w:sz w:val="23"/>
          <w:szCs w:val="23"/>
          <w:lang w:val="fr-FR"/>
        </w:rPr>
        <w:t>rancea</w:t>
      </w:r>
      <w:r w:rsidRPr="00627F76">
        <w:rPr>
          <w:rFonts w:ascii="inherit" w:hAnsi="inherit" w:cs="Segoe UI Historic"/>
          <w:color w:val="080809"/>
          <w:sz w:val="23"/>
          <w:szCs w:val="23"/>
          <w:lang w:val="fr-FR"/>
        </w:rPr>
        <w:t xml:space="preserve"> sprijină desfășurarea activităților casnice în mod legal, printr-un sistem simplificat și accesibil tuturor.</w:t>
      </w:r>
    </w:p>
    <w:p w14:paraId="5C4DD697" w14:textId="0D3B79A1" w:rsidR="00627F76" w:rsidRPr="00627F76" w:rsidRDefault="00627F76" w:rsidP="00627F7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14F83DC6" wp14:editId="7F0C12D5">
            <wp:extent cx="156845" cy="156845"/>
            <wp:effectExtent l="0" t="0" r="0" b="0"/>
            <wp:docPr id="178944477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627F76">
        <w:rPr>
          <w:rFonts w:ascii="inherit" w:hAnsi="inherit" w:cs="Segoe UI Historic"/>
          <w:color w:val="080809"/>
          <w:sz w:val="23"/>
          <w:szCs w:val="23"/>
          <w:lang w:val="fr-FR"/>
        </w:rPr>
        <w:t xml:space="preserve">Dacă desfășori activități ocazionale </w:t>
      </w:r>
      <w:proofErr w:type="gramStart"/>
      <w:r w:rsidRPr="00627F76">
        <w:rPr>
          <w:rFonts w:ascii="inherit" w:hAnsi="inherit" w:cs="Segoe UI Historic"/>
          <w:color w:val="080809"/>
          <w:sz w:val="23"/>
          <w:szCs w:val="23"/>
          <w:lang w:val="fr-FR"/>
        </w:rPr>
        <w:t>precum:</w:t>
      </w:r>
      <w:proofErr w:type="gramEnd"/>
    </w:p>
    <w:p w14:paraId="312E3F97"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 </w:t>
      </w:r>
      <w:proofErr w:type="gramStart"/>
      <w:r w:rsidRPr="00FF258D">
        <w:rPr>
          <w:rFonts w:ascii="inherit" w:hAnsi="inherit" w:cs="Segoe UI Historic"/>
          <w:color w:val="080809"/>
          <w:sz w:val="23"/>
          <w:szCs w:val="23"/>
          <w:lang w:val="fr-FR"/>
        </w:rPr>
        <w:t>curățenie;</w:t>
      </w:r>
      <w:proofErr w:type="gramEnd"/>
    </w:p>
    <w:p w14:paraId="564A4A70"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 </w:t>
      </w:r>
      <w:proofErr w:type="gramStart"/>
      <w:r w:rsidRPr="00FF258D">
        <w:rPr>
          <w:rFonts w:ascii="inherit" w:hAnsi="inherit" w:cs="Segoe UI Historic"/>
          <w:color w:val="080809"/>
          <w:sz w:val="23"/>
          <w:szCs w:val="23"/>
          <w:lang w:val="fr-FR"/>
        </w:rPr>
        <w:t>gătit;</w:t>
      </w:r>
      <w:proofErr w:type="gramEnd"/>
    </w:p>
    <w:p w14:paraId="7B168892"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 îngrijirea </w:t>
      </w:r>
      <w:proofErr w:type="gramStart"/>
      <w:r w:rsidRPr="00FF258D">
        <w:rPr>
          <w:rFonts w:ascii="inherit" w:hAnsi="inherit" w:cs="Segoe UI Historic"/>
          <w:color w:val="080809"/>
          <w:sz w:val="23"/>
          <w:szCs w:val="23"/>
          <w:lang w:val="fr-FR"/>
        </w:rPr>
        <w:t>persoanelor;</w:t>
      </w:r>
      <w:proofErr w:type="gramEnd"/>
    </w:p>
    <w:p w14:paraId="2A8239BC"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 </w:t>
      </w:r>
      <w:proofErr w:type="gramStart"/>
      <w:r w:rsidRPr="00FF258D">
        <w:rPr>
          <w:rFonts w:ascii="inherit" w:hAnsi="inherit" w:cs="Segoe UI Historic"/>
          <w:color w:val="080809"/>
          <w:sz w:val="23"/>
          <w:szCs w:val="23"/>
          <w:lang w:val="fr-FR"/>
        </w:rPr>
        <w:t>grădinărit;</w:t>
      </w:r>
      <w:proofErr w:type="gramEnd"/>
    </w:p>
    <w:p w14:paraId="60ED9BF7"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 reparații în </w:t>
      </w:r>
      <w:proofErr w:type="gramStart"/>
      <w:r w:rsidRPr="00FF258D">
        <w:rPr>
          <w:rFonts w:ascii="inherit" w:hAnsi="inherit" w:cs="Segoe UI Historic"/>
          <w:color w:val="080809"/>
          <w:sz w:val="23"/>
          <w:szCs w:val="23"/>
          <w:lang w:val="fr-FR"/>
        </w:rPr>
        <w:t>gospodării;</w:t>
      </w:r>
      <w:proofErr w:type="gramEnd"/>
    </w:p>
    <w:p w14:paraId="16853530" w14:textId="77777777" w:rsidR="00627F76" w:rsidRPr="00FF258D" w:rsidRDefault="00627F76" w:rsidP="00EB4776">
      <w:pPr>
        <w:pStyle w:val="ListParagraph"/>
        <w:shd w:val="clear" w:color="auto" w:fill="FFFFFF"/>
        <w:jc w:val="both"/>
        <w:rPr>
          <w:rFonts w:ascii="inherit" w:hAnsi="inherit" w:cs="Segoe UI Historic"/>
          <w:color w:val="080809"/>
          <w:sz w:val="23"/>
          <w:szCs w:val="23"/>
          <w:lang w:val="fr-FR"/>
        </w:rPr>
      </w:pPr>
      <w:r w:rsidRPr="00FF258D">
        <w:rPr>
          <w:rFonts w:ascii="inherit" w:hAnsi="inherit" w:cs="Segoe UI Historic"/>
          <w:color w:val="080809"/>
          <w:sz w:val="23"/>
          <w:szCs w:val="23"/>
          <w:lang w:val="fr-FR"/>
        </w:rPr>
        <w:t>...poți obține venituri legale și poți fi asigurat în sistemul public de pensii, fără să înființezi o firmă sau un PFA.</w:t>
      </w:r>
    </w:p>
    <w:p w14:paraId="05C3A848" w14:textId="77777777" w:rsidR="00EB4776" w:rsidRPr="00FF258D" w:rsidRDefault="00EB4776" w:rsidP="00EB4776">
      <w:pPr>
        <w:pStyle w:val="ListParagraph"/>
        <w:shd w:val="clear" w:color="auto" w:fill="FFFFFF"/>
        <w:jc w:val="both"/>
        <w:rPr>
          <w:rFonts w:ascii="inherit" w:hAnsi="inherit" w:cs="Segoe UI Historic"/>
          <w:color w:val="080809"/>
          <w:sz w:val="23"/>
          <w:szCs w:val="23"/>
          <w:lang w:val="fr-FR"/>
        </w:rPr>
      </w:pPr>
    </w:p>
    <w:p w14:paraId="0F563FD7" w14:textId="77777777" w:rsidR="00627F76" w:rsidRPr="00FF258D" w:rsidRDefault="00627F76" w:rsidP="00627F76">
      <w:pPr>
        <w:pStyle w:val="ListParagraph"/>
        <w:shd w:val="clear" w:color="auto" w:fill="FFFFFF"/>
        <w:rPr>
          <w:rFonts w:ascii="inherit" w:hAnsi="inherit" w:cs="Segoe UI Historic"/>
          <w:color w:val="080809"/>
          <w:sz w:val="23"/>
          <w:szCs w:val="23"/>
          <w:lang w:val="fr-FR"/>
        </w:rPr>
      </w:pPr>
      <w:r w:rsidRPr="00FF258D">
        <w:rPr>
          <w:rFonts w:ascii="inherit" w:hAnsi="inherit" w:cs="Segoe UI Historic"/>
          <w:color w:val="080809"/>
          <w:sz w:val="23"/>
          <w:szCs w:val="23"/>
          <w:lang w:val="fr-FR"/>
        </w:rPr>
        <w:t xml:space="preserve">Ce înseamnă să fii prestator </w:t>
      </w:r>
      <w:proofErr w:type="gramStart"/>
      <w:r w:rsidRPr="00FF258D">
        <w:rPr>
          <w:rFonts w:ascii="inherit" w:hAnsi="inherit" w:cs="Segoe UI Historic"/>
          <w:color w:val="080809"/>
          <w:sz w:val="23"/>
          <w:szCs w:val="23"/>
          <w:lang w:val="fr-FR"/>
        </w:rPr>
        <w:t>casnic?</w:t>
      </w:r>
      <w:proofErr w:type="gramEnd"/>
    </w:p>
    <w:p w14:paraId="7ADBE6EE" w14:textId="77777777" w:rsidR="00627F76" w:rsidRPr="00FF258D" w:rsidRDefault="00627F76" w:rsidP="00EB4776">
      <w:pPr>
        <w:pStyle w:val="ListParagraph"/>
        <w:shd w:val="clear" w:color="auto" w:fill="FFFFFF"/>
        <w:jc w:val="both"/>
        <w:rPr>
          <w:rFonts w:ascii="inherit" w:hAnsi="inherit" w:cs="Segoe UI Historic"/>
          <w:color w:val="080809"/>
          <w:sz w:val="23"/>
          <w:szCs w:val="23"/>
          <w:lang w:val="fr-FR"/>
        </w:rPr>
      </w:pPr>
      <w:r w:rsidRPr="00FF258D">
        <w:rPr>
          <w:rFonts w:ascii="inherit" w:hAnsi="inherit" w:cs="Segoe UI Historic"/>
          <w:color w:val="080809"/>
          <w:sz w:val="23"/>
          <w:szCs w:val="23"/>
          <w:lang w:val="fr-FR"/>
        </w:rPr>
        <w:t>Este o persoană fizică ce prestează activități necalificate în gospodăria altei persoane sau familii, în schimbul unei remunerații acordate prin tichete de activități casnice.</w:t>
      </w:r>
    </w:p>
    <w:p w14:paraId="04C7A9EA" w14:textId="77777777" w:rsidR="00EB4776" w:rsidRDefault="00EB4776" w:rsidP="00627F76">
      <w:pPr>
        <w:pStyle w:val="ListParagraph"/>
        <w:shd w:val="clear" w:color="auto" w:fill="FFFFFF"/>
        <w:rPr>
          <w:rFonts w:ascii="inherit" w:hAnsi="inherit" w:cs="Segoe UI Historic"/>
          <w:color w:val="080809"/>
          <w:sz w:val="23"/>
          <w:szCs w:val="23"/>
          <w:lang w:val="fr-FR"/>
        </w:rPr>
      </w:pPr>
    </w:p>
    <w:p w14:paraId="1D7D2F68" w14:textId="4FBF9BC5" w:rsidR="00627F76" w:rsidRPr="00627F76" w:rsidRDefault="00627F76" w:rsidP="00627F76">
      <w:pPr>
        <w:pStyle w:val="ListParagraph"/>
        <w:shd w:val="clear" w:color="auto" w:fill="FFFFFF"/>
        <w:rPr>
          <w:rFonts w:ascii="inherit" w:hAnsi="inherit" w:cs="Segoe UI Historic"/>
          <w:color w:val="080809"/>
          <w:sz w:val="23"/>
          <w:szCs w:val="23"/>
          <w:lang w:val="fr-FR"/>
        </w:rPr>
      </w:pPr>
      <w:r w:rsidRPr="00627F76">
        <w:rPr>
          <w:rFonts w:ascii="inherit" w:hAnsi="inherit" w:cs="Segoe UI Historic"/>
          <w:color w:val="080809"/>
          <w:sz w:val="23"/>
          <w:szCs w:val="23"/>
          <w:lang w:val="fr-FR"/>
        </w:rPr>
        <w:t>Dacă dorești să afli mai multe informații, te așteptăm la sediul AJOFM V</w:t>
      </w:r>
      <w:r>
        <w:rPr>
          <w:rFonts w:ascii="inherit" w:hAnsi="inherit" w:cs="Segoe UI Historic"/>
          <w:color w:val="080809"/>
          <w:sz w:val="23"/>
          <w:szCs w:val="23"/>
          <w:lang w:val="fr-FR"/>
        </w:rPr>
        <w:t>rancea</w:t>
      </w:r>
    </w:p>
    <w:p w14:paraId="66905E47" w14:textId="77777777" w:rsidR="00627F76" w:rsidRPr="00627F76" w:rsidRDefault="00627F76" w:rsidP="00627F76">
      <w:pPr>
        <w:pStyle w:val="ListParagraph"/>
        <w:shd w:val="clear" w:color="auto" w:fill="FFFFFF"/>
        <w:rPr>
          <w:rFonts w:ascii="inherit" w:hAnsi="inherit" w:cs="Segoe UI Historic"/>
          <w:color w:val="080809"/>
          <w:sz w:val="23"/>
          <w:szCs w:val="23"/>
          <w:lang w:val="fr-FR"/>
        </w:rPr>
      </w:pPr>
      <w:proofErr w:type="gramStart"/>
      <w:r w:rsidRPr="00627F76">
        <w:rPr>
          <w:rFonts w:ascii="inherit" w:hAnsi="inherit" w:cs="Segoe UI Historic"/>
          <w:color w:val="080809"/>
          <w:sz w:val="23"/>
          <w:szCs w:val="23"/>
          <w:lang w:val="fr-FR"/>
        </w:rPr>
        <w:t>sau</w:t>
      </w:r>
      <w:proofErr w:type="gramEnd"/>
      <w:r w:rsidRPr="00627F76">
        <w:rPr>
          <w:rFonts w:ascii="inherit" w:hAnsi="inherit" w:cs="Segoe UI Historic"/>
          <w:color w:val="080809"/>
          <w:sz w:val="23"/>
          <w:szCs w:val="23"/>
          <w:lang w:val="fr-FR"/>
        </w:rPr>
        <w:t xml:space="preserve"> ne poți contacta telefonic ori pe e-mail.</w:t>
      </w:r>
    </w:p>
    <w:p w14:paraId="4B7DBE28" w14:textId="3CD6FFBF" w:rsidR="00627F76" w:rsidRPr="00EB4776" w:rsidRDefault="00627F76" w:rsidP="00627F7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1266A050" wp14:editId="5ABEEA94">
            <wp:extent cx="156845" cy="156845"/>
            <wp:effectExtent l="0" t="0" r="0" b="0"/>
            <wp:docPr id="115669913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roofErr w:type="gramStart"/>
      <w:r w:rsidRPr="00EB4776">
        <w:rPr>
          <w:rFonts w:ascii="inherit" w:hAnsi="inherit" w:cs="Segoe UI Historic"/>
          <w:color w:val="080809"/>
          <w:sz w:val="23"/>
          <w:szCs w:val="23"/>
          <w:lang w:val="fr-FR"/>
        </w:rPr>
        <w:t>Telefon:</w:t>
      </w:r>
      <w:proofErr w:type="gramEnd"/>
      <w:r w:rsidRPr="00EB4776">
        <w:rPr>
          <w:rFonts w:ascii="inherit" w:hAnsi="inherit" w:cs="Segoe UI Historic"/>
          <w:color w:val="080809"/>
          <w:sz w:val="23"/>
          <w:szCs w:val="23"/>
          <w:lang w:val="fr-FR"/>
        </w:rPr>
        <w:t xml:space="preserve"> 0237/224.677</w:t>
      </w:r>
    </w:p>
    <w:p w14:paraId="31F4E1BE" w14:textId="607B76C2" w:rsidR="00627F76" w:rsidRPr="00EB4776" w:rsidRDefault="00627F76" w:rsidP="00627F76">
      <w:pPr>
        <w:pStyle w:val="ListParagraph"/>
        <w:shd w:val="clear" w:color="auto" w:fill="FFFFFF"/>
        <w:rPr>
          <w:rFonts w:ascii="inherit" w:hAnsi="inherit" w:cs="Segoe UI Historic"/>
          <w:color w:val="080809"/>
          <w:sz w:val="23"/>
          <w:szCs w:val="23"/>
          <w:lang w:val="fr-FR"/>
        </w:rPr>
      </w:pPr>
      <w:r>
        <w:rPr>
          <w:noProof/>
        </w:rPr>
        <w:drawing>
          <wp:inline distT="0" distB="0" distL="0" distR="0" wp14:anchorId="0620C634" wp14:editId="05AF3CC7">
            <wp:extent cx="156845" cy="156845"/>
            <wp:effectExtent l="0" t="0" r="0" b="0"/>
            <wp:docPr id="60117096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roofErr w:type="gramStart"/>
      <w:r w:rsidRPr="00EB4776">
        <w:rPr>
          <w:rFonts w:ascii="inherit" w:hAnsi="inherit" w:cs="Segoe UI Historic"/>
          <w:color w:val="080809"/>
          <w:sz w:val="23"/>
          <w:szCs w:val="23"/>
          <w:lang w:val="fr-FR"/>
        </w:rPr>
        <w:t>Email:</w:t>
      </w:r>
      <w:proofErr w:type="gramEnd"/>
      <w:r w:rsidRPr="00EB4776">
        <w:rPr>
          <w:rFonts w:ascii="inherit" w:hAnsi="inherit" w:cs="Segoe UI Historic"/>
          <w:color w:val="080809"/>
          <w:sz w:val="23"/>
          <w:szCs w:val="23"/>
          <w:lang w:val="fr-FR"/>
        </w:rPr>
        <w:t xml:space="preserve"> ajofm.vn@anofm.gov.ro</w:t>
      </w:r>
    </w:p>
    <w:p w14:paraId="7D84E58A" w14:textId="54236EE0" w:rsidR="00627F76" w:rsidRPr="00EB4776" w:rsidRDefault="00627F76" w:rsidP="00627F76">
      <w:pPr>
        <w:pStyle w:val="ListParagraph"/>
        <w:shd w:val="clear" w:color="auto" w:fill="FFFFFF"/>
        <w:rPr>
          <w:rFonts w:ascii="inherit" w:hAnsi="inherit" w:cs="Segoe UI Historic"/>
          <w:color w:val="080809"/>
          <w:sz w:val="23"/>
          <w:szCs w:val="23"/>
          <w:lang w:val="fr-FR"/>
        </w:rPr>
      </w:pPr>
      <w:r w:rsidRPr="00EB4776">
        <w:rPr>
          <w:rFonts w:ascii="inherit" w:hAnsi="inherit" w:cs="Segoe UI Historic"/>
          <w:color w:val="080809"/>
          <w:sz w:val="23"/>
          <w:szCs w:val="23"/>
          <w:lang w:val="fr-FR"/>
        </w:rPr>
        <w:t xml:space="preserve">Lucrează legal, protejat și cu respect pentru munca </w:t>
      </w:r>
      <w:proofErr w:type="gramStart"/>
      <w:r w:rsidRPr="00EB4776">
        <w:rPr>
          <w:rFonts w:ascii="inherit" w:hAnsi="inherit" w:cs="Segoe UI Historic"/>
          <w:color w:val="080809"/>
          <w:sz w:val="23"/>
          <w:szCs w:val="23"/>
          <w:lang w:val="fr-FR"/>
        </w:rPr>
        <w:t>ta!</w:t>
      </w:r>
      <w:proofErr w:type="gramEnd"/>
    </w:p>
    <w:p w14:paraId="2033F3B2" w14:textId="4CFE57BA" w:rsidR="00627F76" w:rsidRDefault="00627F76" w:rsidP="00CB0ACB">
      <w:pPr>
        <w:pStyle w:val="ListParagraph"/>
        <w:shd w:val="clear" w:color="auto" w:fill="FFFFFF"/>
        <w:rPr>
          <w:rFonts w:ascii="Arial" w:hAnsi="Arial" w:cs="Arial"/>
          <w:b/>
          <w:bCs/>
          <w:sz w:val="22"/>
          <w:szCs w:val="22"/>
          <w:lang w:val="fr-FR"/>
        </w:rPr>
      </w:pPr>
      <w:hyperlink r:id="rId13" w:history="1">
        <w:r w:rsidRPr="00EB4776">
          <w:rPr>
            <w:rStyle w:val="Hyperlink"/>
            <w:rFonts w:ascii="inherit" w:hAnsi="inherit" w:cs="Segoe UI Historic"/>
            <w:b/>
            <w:bCs/>
            <w:color w:val="0064D1"/>
            <w:sz w:val="23"/>
            <w:szCs w:val="23"/>
            <w:bdr w:val="none" w:sz="0" w:space="0" w:color="auto" w:frame="1"/>
            <w:lang w:val="fr-FR"/>
          </w:rPr>
          <w:t>#PrestatorCasnic</w:t>
        </w:r>
      </w:hyperlink>
      <w:r w:rsidRPr="00EB4776">
        <w:rPr>
          <w:rFonts w:ascii="inherit" w:hAnsi="inherit" w:cs="Segoe UI Historic"/>
          <w:color w:val="080809"/>
          <w:sz w:val="23"/>
          <w:szCs w:val="23"/>
          <w:lang w:val="fr-FR"/>
        </w:rPr>
        <w:t xml:space="preserve"> </w:t>
      </w:r>
      <w:hyperlink r:id="rId14" w:history="1">
        <w:r w:rsidRPr="00EB4776">
          <w:rPr>
            <w:rStyle w:val="Hyperlink"/>
            <w:rFonts w:ascii="inherit" w:hAnsi="inherit" w:cs="Segoe UI Historic"/>
            <w:b/>
            <w:bCs/>
            <w:color w:val="0064D1"/>
            <w:sz w:val="23"/>
            <w:szCs w:val="23"/>
            <w:bdr w:val="none" w:sz="0" w:space="0" w:color="auto" w:frame="1"/>
            <w:lang w:val="fr-FR"/>
          </w:rPr>
          <w:t>#TicheteCasnice</w:t>
        </w:r>
      </w:hyperlink>
      <w:r w:rsidRPr="00EB4776">
        <w:rPr>
          <w:rFonts w:ascii="inherit" w:hAnsi="inherit" w:cs="Segoe UI Historic"/>
          <w:color w:val="080809"/>
          <w:sz w:val="23"/>
          <w:szCs w:val="23"/>
          <w:lang w:val="fr-FR"/>
        </w:rPr>
        <w:t xml:space="preserve"> </w:t>
      </w:r>
      <w:hyperlink r:id="rId15" w:history="1">
        <w:r w:rsidRPr="00EB4776">
          <w:rPr>
            <w:rStyle w:val="Hyperlink"/>
            <w:rFonts w:ascii="inherit" w:hAnsi="inherit" w:cs="Segoe UI Historic"/>
            <w:b/>
            <w:bCs/>
            <w:color w:val="0064D1"/>
            <w:sz w:val="23"/>
            <w:szCs w:val="23"/>
            <w:bdr w:val="none" w:sz="0" w:space="0" w:color="auto" w:frame="1"/>
            <w:lang w:val="fr-FR"/>
          </w:rPr>
          <w:t>#MuncăLegală</w:t>
        </w:r>
      </w:hyperlink>
      <w:r w:rsidRPr="00EB4776">
        <w:rPr>
          <w:rFonts w:ascii="inherit" w:hAnsi="inherit" w:cs="Segoe UI Historic"/>
          <w:color w:val="080809"/>
          <w:sz w:val="23"/>
          <w:szCs w:val="23"/>
          <w:lang w:val="fr-FR"/>
        </w:rPr>
        <w:t xml:space="preserve"> </w:t>
      </w:r>
      <w:hyperlink r:id="rId16" w:history="1">
        <w:r w:rsidRPr="00EB4776">
          <w:rPr>
            <w:rStyle w:val="Hyperlink"/>
            <w:rFonts w:ascii="inherit" w:hAnsi="inherit" w:cs="Segoe UI Historic"/>
            <w:b/>
            <w:bCs/>
            <w:color w:val="0064D1"/>
            <w:sz w:val="23"/>
            <w:szCs w:val="23"/>
            <w:bdr w:val="none" w:sz="0" w:space="0" w:color="auto" w:frame="1"/>
            <w:lang w:val="fr-FR"/>
          </w:rPr>
          <w:t>#Roficial</w:t>
        </w:r>
      </w:hyperlink>
    </w:p>
    <w:p w14:paraId="1D31E5A5" w14:textId="77777777" w:rsidR="006863F7" w:rsidRDefault="006863F7" w:rsidP="002372A0">
      <w:pPr>
        <w:jc w:val="both"/>
        <w:rPr>
          <w:lang w:val="fr-FR"/>
        </w:rPr>
      </w:pPr>
    </w:p>
    <w:p w14:paraId="404359D2" w14:textId="77777777" w:rsidR="00FF258D" w:rsidRDefault="00FF258D" w:rsidP="002372A0">
      <w:pPr>
        <w:jc w:val="both"/>
        <w:rPr>
          <w:lang w:val="fr-FR"/>
        </w:rPr>
      </w:pPr>
    </w:p>
    <w:p w14:paraId="215C8D53" w14:textId="77777777" w:rsidR="00FF258D" w:rsidRPr="00FF258D" w:rsidRDefault="00FF258D" w:rsidP="00FF258D">
      <w:pPr>
        <w:jc w:val="both"/>
        <w:rPr>
          <w:lang w:val="fr-FR"/>
        </w:rPr>
      </w:pPr>
      <w:r w:rsidRPr="00FF258D">
        <w:rPr>
          <w:rFonts w:ascii="Cambria Math" w:hAnsi="Cambria Math" w:cs="Cambria Math"/>
        </w:rPr>
        <w:t>𝗣𝗥𝗘𝗦𝗧𝗔𝗧𝗢𝗥𝗨𝗟</w:t>
      </w:r>
      <w:r w:rsidRPr="00FF258D">
        <w:rPr>
          <w:lang w:val="fr-FR"/>
        </w:rPr>
        <w:t xml:space="preserve"> </w:t>
      </w:r>
      <w:r w:rsidRPr="00FF258D">
        <w:rPr>
          <w:rFonts w:ascii="Cambria Math" w:hAnsi="Cambria Math" w:cs="Cambria Math"/>
        </w:rPr>
        <w:t>𝗖𝗔𝗦𝗡𝗜𝗖</w:t>
      </w:r>
    </w:p>
    <w:p w14:paraId="76A66085" w14:textId="77777777" w:rsidR="00FF258D" w:rsidRPr="00FF258D" w:rsidRDefault="00FF258D" w:rsidP="00FF258D">
      <w:pPr>
        <w:jc w:val="both"/>
        <w:rPr>
          <w:lang w:val="fr-FR"/>
        </w:rPr>
      </w:pPr>
      <w:proofErr w:type="gramStart"/>
      <w:r w:rsidRPr="00FF258D">
        <w:rPr>
          <w:lang w:val="fr-FR"/>
        </w:rPr>
        <w:t>o</w:t>
      </w:r>
      <w:proofErr w:type="gramEnd"/>
      <w:r w:rsidRPr="00FF258D">
        <w:rPr>
          <w:lang w:val="fr-FR"/>
        </w:rPr>
        <w:t xml:space="preserve"> nouă oportunitate </w:t>
      </w:r>
      <w:proofErr w:type="gramStart"/>
      <w:r w:rsidRPr="00FF258D">
        <w:rPr>
          <w:lang w:val="fr-FR"/>
        </w:rPr>
        <w:t>de a</w:t>
      </w:r>
      <w:proofErr w:type="gramEnd"/>
      <w:r w:rsidRPr="00FF258D">
        <w:rPr>
          <w:lang w:val="fr-FR"/>
        </w:rPr>
        <w:t xml:space="preserve"> lucra legal și flexibil</w:t>
      </w:r>
    </w:p>
    <w:p w14:paraId="67D1D76F" w14:textId="31C2079A" w:rsidR="00FF258D" w:rsidRPr="00FF258D" w:rsidRDefault="00FF258D" w:rsidP="00FF258D">
      <w:pPr>
        <w:jc w:val="both"/>
        <w:rPr>
          <w:lang w:val="fr-FR"/>
        </w:rPr>
      </w:pPr>
      <w:r w:rsidRPr="00FF258D">
        <w:rPr>
          <w:noProof/>
        </w:rPr>
        <w:drawing>
          <wp:inline distT="0" distB="0" distL="0" distR="0" wp14:anchorId="2FB8D2DC" wp14:editId="2A9F0650">
            <wp:extent cx="152400" cy="152400"/>
            <wp:effectExtent l="0" t="0" r="0" b="0"/>
            <wp:docPr id="6609978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258D">
        <w:rPr>
          <w:lang w:val="fr-FR"/>
        </w:rPr>
        <w:t xml:space="preserve">Dacă dorești să prestezi, diverse activități ocazionale în gospodării, în condiții de legalitate, soluția este </w:t>
      </w:r>
      <w:r w:rsidRPr="00FF258D">
        <w:rPr>
          <w:rFonts w:ascii="Cambria Math" w:hAnsi="Cambria Math" w:cs="Cambria Math"/>
        </w:rPr>
        <w:t>𝗮𝗰𝘁𝗶𝘃𝗶𝘁𝗮𝘁𝗲𝗮</w:t>
      </w:r>
      <w:r w:rsidRPr="00FF258D">
        <w:rPr>
          <w:lang w:val="fr-FR"/>
        </w:rPr>
        <w:t xml:space="preserve"> </w:t>
      </w:r>
      <w:r w:rsidRPr="00FF258D">
        <w:rPr>
          <w:rFonts w:ascii="Cambria Math" w:hAnsi="Cambria Math" w:cs="Cambria Math"/>
        </w:rPr>
        <w:t>𝗱𝗲</w:t>
      </w:r>
      <w:r w:rsidRPr="00FF258D">
        <w:rPr>
          <w:lang w:val="fr-FR"/>
        </w:rPr>
        <w:t xml:space="preserve"> </w:t>
      </w:r>
      <w:r w:rsidRPr="00FF258D">
        <w:rPr>
          <w:rFonts w:ascii="Cambria Math" w:hAnsi="Cambria Math" w:cs="Cambria Math"/>
        </w:rPr>
        <w:t>𝗽𝗿𝗲𝘀𝘁𝗮𝘁𝗼𝗿</w:t>
      </w:r>
      <w:r w:rsidRPr="00FF258D">
        <w:rPr>
          <w:lang w:val="fr-FR"/>
        </w:rPr>
        <w:t xml:space="preserve"> </w:t>
      </w:r>
      <w:r w:rsidRPr="00FF258D">
        <w:rPr>
          <w:rFonts w:ascii="Cambria Math" w:hAnsi="Cambria Math" w:cs="Cambria Math"/>
        </w:rPr>
        <w:t>𝗰𝗮𝘀𝗻𝗶𝗰</w:t>
      </w:r>
      <w:r w:rsidRPr="00FF258D">
        <w:rPr>
          <w:lang w:val="fr-FR"/>
        </w:rPr>
        <w:t>, legiferată prin Legea nr.111 din 21 aprilie 2022 privind reglementarea activității prestatorului casnic.</w:t>
      </w:r>
    </w:p>
    <w:p w14:paraId="7842A6BF" w14:textId="0B2CC099" w:rsidR="00FF258D" w:rsidRPr="00FF258D" w:rsidRDefault="00FF258D" w:rsidP="00FF258D">
      <w:pPr>
        <w:jc w:val="both"/>
        <w:rPr>
          <w:lang w:val="fr-FR"/>
        </w:rPr>
      </w:pPr>
      <w:r w:rsidRPr="00FF258D">
        <w:rPr>
          <w:noProof/>
        </w:rPr>
        <w:drawing>
          <wp:inline distT="0" distB="0" distL="0" distR="0" wp14:anchorId="607E03B5" wp14:editId="78EBDA90">
            <wp:extent cx="152400" cy="152400"/>
            <wp:effectExtent l="0" t="0" r="0" b="0"/>
            <wp:docPr id="101327894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258D">
        <w:rPr>
          <w:rFonts w:ascii="Cambria Math" w:hAnsi="Cambria Math" w:cs="Cambria Math"/>
        </w:rPr>
        <w:t>𝗖𝗲</w:t>
      </w:r>
      <w:r w:rsidRPr="00FF258D">
        <w:rPr>
          <w:lang w:val="fr-FR"/>
        </w:rPr>
        <w:t xml:space="preserve"> </w:t>
      </w:r>
      <w:r w:rsidRPr="00FF258D">
        <w:rPr>
          <w:rFonts w:ascii="Cambria Math" w:hAnsi="Cambria Math" w:cs="Cambria Math"/>
        </w:rPr>
        <w:t>𝗲𝘀𝘁𝗲</w:t>
      </w:r>
      <w:r w:rsidRPr="00FF258D">
        <w:rPr>
          <w:lang w:val="fr-FR"/>
        </w:rPr>
        <w:t xml:space="preserve"> </w:t>
      </w:r>
      <w:r w:rsidRPr="00FF258D">
        <w:rPr>
          <w:rFonts w:ascii="Cambria Math" w:hAnsi="Cambria Math" w:cs="Cambria Math"/>
        </w:rPr>
        <w:t>𝗽𝗿𝗲𝘀𝘁𝗮𝘁𝗼𝗿𝘂𝗹</w:t>
      </w:r>
      <w:r w:rsidRPr="00FF258D">
        <w:rPr>
          <w:lang w:val="fr-FR"/>
        </w:rPr>
        <w:t xml:space="preserve"> </w:t>
      </w:r>
      <w:r w:rsidRPr="00FF258D">
        <w:rPr>
          <w:rFonts w:ascii="Cambria Math" w:hAnsi="Cambria Math" w:cs="Cambria Math"/>
        </w:rPr>
        <w:t>𝗰𝗮𝘀𝗻𝗶𝗰</w:t>
      </w:r>
      <w:r w:rsidRPr="00FF258D">
        <w:rPr>
          <w:lang w:val="fr-FR"/>
        </w:rPr>
        <w:t>?</w:t>
      </w:r>
    </w:p>
    <w:p w14:paraId="3003DD08" w14:textId="77777777" w:rsidR="00FF258D" w:rsidRPr="00FF258D" w:rsidRDefault="00FF258D" w:rsidP="00FF258D">
      <w:pPr>
        <w:jc w:val="both"/>
        <w:rPr>
          <w:lang w:val="fr-FR"/>
        </w:rPr>
      </w:pPr>
      <w:r w:rsidRPr="00FF258D">
        <w:rPr>
          <w:lang w:val="fr-FR"/>
        </w:rPr>
        <w:t>Prestatorul casnic este persoana fizică ce desfășoară activități casnice în una sau mai multe gospodării, în schimbul unei remunerații acordate exclusiv sub formă de tichete de activități casnice, emise de stat.</w:t>
      </w:r>
    </w:p>
    <w:p w14:paraId="1F434843" w14:textId="5712B34D" w:rsidR="00FF258D" w:rsidRPr="00FF258D" w:rsidRDefault="00FF258D" w:rsidP="00FF258D">
      <w:pPr>
        <w:jc w:val="both"/>
        <w:rPr>
          <w:lang w:val="fr-FR"/>
        </w:rPr>
      </w:pPr>
      <w:r w:rsidRPr="00FF258D">
        <w:rPr>
          <w:noProof/>
        </w:rPr>
        <w:drawing>
          <wp:inline distT="0" distB="0" distL="0" distR="0" wp14:anchorId="5D612306" wp14:editId="0B29A103">
            <wp:extent cx="152400" cy="152400"/>
            <wp:effectExtent l="0" t="0" r="0" b="0"/>
            <wp:docPr id="92568032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258D">
        <w:rPr>
          <w:rFonts w:ascii="Cambria Math" w:hAnsi="Cambria Math" w:cs="Cambria Math"/>
        </w:rPr>
        <w:t>𝗖𝗲</w:t>
      </w:r>
      <w:r w:rsidRPr="00FF258D">
        <w:rPr>
          <w:lang w:val="fr-FR"/>
        </w:rPr>
        <w:t xml:space="preserve"> </w:t>
      </w:r>
      <w:r w:rsidRPr="00FF258D">
        <w:rPr>
          <w:rFonts w:ascii="Cambria Math" w:hAnsi="Cambria Math" w:cs="Cambria Math"/>
        </w:rPr>
        <w:t>𝗲𝘀𝘁𝗲</w:t>
      </w:r>
      <w:r w:rsidRPr="00FF258D">
        <w:rPr>
          <w:lang w:val="fr-FR"/>
        </w:rPr>
        <w:t xml:space="preserve"> </w:t>
      </w:r>
      <w:r w:rsidRPr="00FF258D">
        <w:rPr>
          <w:rFonts w:ascii="Cambria Math" w:hAnsi="Cambria Math" w:cs="Cambria Math"/>
        </w:rPr>
        <w:t>𝗯𝗲𝗻𝗲𝗳𝗶𝗰𝗶𝗮𝗿𝘂𝗹</w:t>
      </w:r>
      <w:r w:rsidRPr="00FF258D">
        <w:rPr>
          <w:lang w:val="fr-FR"/>
        </w:rPr>
        <w:t xml:space="preserve"> </w:t>
      </w:r>
      <w:r w:rsidRPr="00FF258D">
        <w:rPr>
          <w:rFonts w:ascii="Cambria Math" w:hAnsi="Cambria Math" w:cs="Cambria Math"/>
        </w:rPr>
        <w:t>𝗰𝗮𝘀𝗻𝗶𝗰</w:t>
      </w:r>
      <w:r w:rsidRPr="00FF258D">
        <w:rPr>
          <w:lang w:val="fr-FR"/>
        </w:rPr>
        <w:t>?</w:t>
      </w:r>
    </w:p>
    <w:p w14:paraId="7337E956" w14:textId="77777777" w:rsidR="00FF258D" w:rsidRPr="00FF258D" w:rsidRDefault="00FF258D" w:rsidP="00FF258D">
      <w:pPr>
        <w:jc w:val="both"/>
        <w:rPr>
          <w:lang w:val="fr-FR"/>
        </w:rPr>
      </w:pPr>
      <w:r w:rsidRPr="00FF258D">
        <w:rPr>
          <w:lang w:val="fr-FR"/>
        </w:rPr>
        <w:t>Beneficiarul casnic este persoana fizică în folosul căreia prestatorul desfășoară activități casnice.</w:t>
      </w:r>
    </w:p>
    <w:p w14:paraId="42FF6E85" w14:textId="55330F27" w:rsidR="00FF258D" w:rsidRPr="00FF258D" w:rsidRDefault="00FF258D" w:rsidP="00FF258D">
      <w:pPr>
        <w:jc w:val="both"/>
        <w:rPr>
          <w:lang w:val="fr-FR"/>
        </w:rPr>
      </w:pPr>
      <w:r w:rsidRPr="00FF258D">
        <w:rPr>
          <w:noProof/>
        </w:rPr>
        <w:drawing>
          <wp:inline distT="0" distB="0" distL="0" distR="0" wp14:anchorId="72898913" wp14:editId="47C11442">
            <wp:extent cx="152400" cy="152400"/>
            <wp:effectExtent l="0" t="0" r="0" b="0"/>
            <wp:docPr id="49447931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F258D">
        <w:rPr>
          <w:rFonts w:ascii="Cambria Math" w:hAnsi="Cambria Math" w:cs="Cambria Math"/>
        </w:rPr>
        <w:t>𝗖𝗲</w:t>
      </w:r>
      <w:r w:rsidRPr="00FF258D">
        <w:rPr>
          <w:lang w:val="fr-FR"/>
        </w:rPr>
        <w:t xml:space="preserve"> </w:t>
      </w:r>
      <w:r w:rsidRPr="00FF258D">
        <w:rPr>
          <w:rFonts w:ascii="Cambria Math" w:hAnsi="Cambria Math" w:cs="Cambria Math"/>
        </w:rPr>
        <w:t>𝗲𝘀𝘁𝗲</w:t>
      </w:r>
      <w:r w:rsidRPr="00FF258D">
        <w:rPr>
          <w:lang w:val="fr-FR"/>
        </w:rPr>
        <w:t xml:space="preserve"> </w:t>
      </w:r>
      <w:r w:rsidRPr="00FF258D">
        <w:rPr>
          <w:rFonts w:ascii="Cambria Math" w:hAnsi="Cambria Math" w:cs="Cambria Math"/>
        </w:rPr>
        <w:t>𝘁𝗶𝗰𝗵𝗲𝘁𝘂𝗹</w:t>
      </w:r>
      <w:r w:rsidRPr="00FF258D">
        <w:rPr>
          <w:lang w:val="fr-FR"/>
        </w:rPr>
        <w:t xml:space="preserve"> </w:t>
      </w:r>
      <w:r w:rsidRPr="00FF258D">
        <w:rPr>
          <w:rFonts w:ascii="Cambria Math" w:hAnsi="Cambria Math" w:cs="Cambria Math"/>
        </w:rPr>
        <w:t>𝗱𝗲</w:t>
      </w:r>
      <w:r w:rsidRPr="00FF258D">
        <w:rPr>
          <w:lang w:val="fr-FR"/>
        </w:rPr>
        <w:t xml:space="preserve"> </w:t>
      </w:r>
      <w:r w:rsidRPr="00FF258D">
        <w:rPr>
          <w:rFonts w:ascii="Cambria Math" w:hAnsi="Cambria Math" w:cs="Cambria Math"/>
        </w:rPr>
        <w:t>𝗮𝗰𝘁𝗶𝘃𝗶𝘁</w:t>
      </w:r>
      <w:r w:rsidRPr="00FF258D">
        <w:rPr>
          <w:lang w:val="fr-FR"/>
        </w:rPr>
        <w:t>ăț</w:t>
      </w:r>
      <w:r w:rsidRPr="00FF258D">
        <w:rPr>
          <w:rFonts w:ascii="Cambria Math" w:hAnsi="Cambria Math" w:cs="Cambria Math"/>
        </w:rPr>
        <w:t>𝗶</w:t>
      </w:r>
      <w:r w:rsidRPr="00FF258D">
        <w:rPr>
          <w:lang w:val="fr-FR"/>
        </w:rPr>
        <w:t xml:space="preserve"> </w:t>
      </w:r>
      <w:r w:rsidRPr="00FF258D">
        <w:rPr>
          <w:rFonts w:ascii="Cambria Math" w:hAnsi="Cambria Math" w:cs="Cambria Math"/>
        </w:rPr>
        <w:t>𝗰𝗮𝘀𝗻𝗶𝗰𝗲</w:t>
      </w:r>
      <w:r w:rsidRPr="00FF258D">
        <w:rPr>
          <w:lang w:val="fr-FR"/>
        </w:rPr>
        <w:t>?</w:t>
      </w:r>
    </w:p>
    <w:p w14:paraId="5C3FBBE8" w14:textId="11B4B913" w:rsidR="00FF258D" w:rsidRPr="00FF258D" w:rsidRDefault="00FF258D" w:rsidP="00FF258D">
      <w:pPr>
        <w:jc w:val="both"/>
        <w:rPr>
          <w:lang w:val="fr-FR"/>
        </w:rPr>
      </w:pPr>
      <w:r w:rsidRPr="00FF258D">
        <w:rPr>
          <w:lang w:val="fr-FR"/>
        </w:rPr>
        <w:t>Tichet de activități casnice – bon valoric destinat remunerării activităților casnice desfășurate de către prestator și se poate achiziționa de la AJOFM V</w:t>
      </w:r>
      <w:r w:rsidR="00D44947">
        <w:rPr>
          <w:lang w:val="fr-FR"/>
        </w:rPr>
        <w:t>rancea</w:t>
      </w:r>
      <w:r w:rsidRPr="00FF258D">
        <w:rPr>
          <w:lang w:val="fr-FR"/>
        </w:rPr>
        <w:t xml:space="preserve"> sau de pe Platforma electronică de evidență a desfășurării activităților casnice disponibilă la </w:t>
      </w:r>
      <w:hyperlink r:id="rId19" w:tgtFrame="_blank" w:history="1">
        <w:r w:rsidRPr="00FF258D">
          <w:rPr>
            <w:rStyle w:val="Hyperlink"/>
            <w:b/>
            <w:bCs/>
            <w:lang w:val="fr-FR"/>
          </w:rPr>
          <w:t>https://tichete.anofm.ro/</w:t>
        </w:r>
      </w:hyperlink>
      <w:r w:rsidRPr="00FF258D">
        <w:rPr>
          <w:lang w:val="fr-FR"/>
        </w:rPr>
        <w:t>.</w:t>
      </w:r>
    </w:p>
    <w:p w14:paraId="14189A16" w14:textId="77777777" w:rsidR="00FF258D" w:rsidRPr="00FF258D" w:rsidRDefault="00FF258D" w:rsidP="00FF258D">
      <w:pPr>
        <w:jc w:val="both"/>
        <w:rPr>
          <w:lang w:val="fr-FR"/>
        </w:rPr>
      </w:pPr>
      <w:r w:rsidRPr="00FF258D">
        <w:rPr>
          <w:lang w:val="fr-FR"/>
        </w:rPr>
        <w:t xml:space="preserve">Pentru mai multe informații puteți </w:t>
      </w:r>
      <w:proofErr w:type="gramStart"/>
      <w:r w:rsidRPr="00FF258D">
        <w:rPr>
          <w:lang w:val="fr-FR"/>
        </w:rPr>
        <w:t>accesa:</w:t>
      </w:r>
      <w:proofErr w:type="gramEnd"/>
      <w:r w:rsidRPr="00FF258D">
        <w:rPr>
          <w:lang w:val="fr-FR"/>
        </w:rPr>
        <w:t xml:space="preserve"> </w:t>
      </w:r>
    </w:p>
    <w:p w14:paraId="0EDBF990" w14:textId="77777777" w:rsidR="00FF258D" w:rsidRPr="00FF258D" w:rsidRDefault="00FF258D" w:rsidP="00FF258D">
      <w:pPr>
        <w:jc w:val="both"/>
        <w:rPr>
          <w:lang w:val="fr-FR"/>
        </w:rPr>
      </w:pPr>
      <w:hyperlink r:id="rId20" w:tgtFrame="_blank" w:history="1">
        <w:r w:rsidRPr="00FF258D">
          <w:rPr>
            <w:rStyle w:val="Hyperlink"/>
            <w:b/>
            <w:bCs/>
            <w:lang w:val="fr-FR"/>
          </w:rPr>
          <w:t>https://www.anofm.ro/.../comunicat-de-presa-prestatorul.../</w:t>
        </w:r>
      </w:hyperlink>
    </w:p>
    <w:p w14:paraId="2801CC4D" w14:textId="77777777" w:rsidR="00FF258D" w:rsidRPr="00864772" w:rsidRDefault="00FF258D" w:rsidP="00FF258D">
      <w:pPr>
        <w:jc w:val="both"/>
        <w:rPr>
          <w:lang w:val="fr-FR"/>
        </w:rPr>
      </w:pPr>
      <w:hyperlink r:id="rId21" w:history="1">
        <w:r w:rsidRPr="00864772">
          <w:rPr>
            <w:rStyle w:val="Hyperlink"/>
            <w:b/>
            <w:bCs/>
            <w:lang w:val="fr-FR"/>
          </w:rPr>
          <w:t>#ROficial</w:t>
        </w:r>
      </w:hyperlink>
    </w:p>
    <w:p w14:paraId="20BA0803" w14:textId="77777777" w:rsidR="00FF258D" w:rsidRDefault="00FF258D" w:rsidP="002372A0">
      <w:pPr>
        <w:jc w:val="both"/>
        <w:rPr>
          <w:lang w:val="fr-FR"/>
        </w:rPr>
      </w:pPr>
    </w:p>
    <w:p w14:paraId="2D0BF247" w14:textId="77777777" w:rsidR="00864772" w:rsidRDefault="00864772" w:rsidP="002372A0">
      <w:pPr>
        <w:jc w:val="both"/>
        <w:rPr>
          <w:lang w:val="fr-FR"/>
        </w:rPr>
      </w:pPr>
    </w:p>
    <w:p w14:paraId="2A49E5ED" w14:textId="77777777" w:rsidR="00864772" w:rsidRDefault="00864772" w:rsidP="002372A0">
      <w:pPr>
        <w:jc w:val="both"/>
        <w:rPr>
          <w:lang w:val="fr-FR"/>
        </w:rPr>
      </w:pPr>
    </w:p>
    <w:p w14:paraId="44227BD4" w14:textId="77777777" w:rsidR="00864772" w:rsidRDefault="00864772" w:rsidP="002372A0">
      <w:pPr>
        <w:jc w:val="both"/>
        <w:rPr>
          <w:lang w:val="fr-FR"/>
        </w:rPr>
      </w:pPr>
    </w:p>
    <w:p w14:paraId="5309189C" w14:textId="77777777" w:rsidR="00864772" w:rsidRDefault="00864772" w:rsidP="002372A0">
      <w:pPr>
        <w:jc w:val="both"/>
        <w:rPr>
          <w:lang w:val="fr-FR"/>
        </w:rPr>
      </w:pPr>
    </w:p>
    <w:p w14:paraId="28AA5E4C" w14:textId="77777777" w:rsidR="00864772" w:rsidRDefault="00864772" w:rsidP="002372A0">
      <w:pPr>
        <w:jc w:val="both"/>
        <w:rPr>
          <w:lang w:val="fr-FR"/>
        </w:rPr>
      </w:pPr>
    </w:p>
    <w:p w14:paraId="6243CE89" w14:textId="77777777" w:rsidR="00864772" w:rsidRDefault="00864772" w:rsidP="002372A0">
      <w:pPr>
        <w:jc w:val="both"/>
        <w:rPr>
          <w:lang w:val="fr-FR"/>
        </w:rPr>
      </w:pPr>
    </w:p>
    <w:p w14:paraId="5B292D01" w14:textId="4088301A" w:rsidR="00864772" w:rsidRPr="00864772" w:rsidRDefault="00864772" w:rsidP="00864772">
      <w:pPr>
        <w:jc w:val="both"/>
        <w:rPr>
          <w:lang w:val="fr-FR"/>
        </w:rPr>
      </w:pPr>
      <w:r w:rsidRPr="00864772">
        <w:rPr>
          <w:noProof/>
        </w:rPr>
        <w:drawing>
          <wp:inline distT="0" distB="0" distL="0" distR="0" wp14:anchorId="1198E348" wp14:editId="027AEAA3">
            <wp:extent cx="152400" cy="152400"/>
            <wp:effectExtent l="0" t="0" r="0" b="0"/>
            <wp:docPr id="375103631" name="Picture 76"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ℹ️"/>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Persoanele fizice trebuie să știe că pot rămâne asigurate în sistemul public de sănătate dacă devin prestatori casnici!</w:t>
      </w:r>
    </w:p>
    <w:p w14:paraId="55B06D82" w14:textId="0C51B296" w:rsidR="00864772" w:rsidRPr="00864772" w:rsidRDefault="00864772" w:rsidP="00864772">
      <w:pPr>
        <w:jc w:val="both"/>
        <w:rPr>
          <w:lang w:val="fr-FR"/>
        </w:rPr>
      </w:pPr>
      <w:r w:rsidRPr="00864772">
        <w:rPr>
          <w:noProof/>
        </w:rPr>
        <w:drawing>
          <wp:inline distT="0" distB="0" distL="0" distR="0" wp14:anchorId="3153EF17" wp14:editId="6D5C6313">
            <wp:extent cx="152400" cy="152400"/>
            <wp:effectExtent l="0" t="0" r="0" b="0"/>
            <wp:docPr id="954422881" name="Pictur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Începând cu 1 ianuarie 2024, sistemul tichetelor pentru activități casnice, reglementat de Legea nr. 111/2022, oferă o modalitate legală și simplă de a remunera munca ocazională în gospodării. Acest mecanism combate munca „la negru” și aduce beneficii pentru:</w:t>
      </w:r>
    </w:p>
    <w:p w14:paraId="6C65EE83" w14:textId="2570A200" w:rsidR="00864772" w:rsidRPr="00864772" w:rsidRDefault="00864772" w:rsidP="00864772">
      <w:pPr>
        <w:jc w:val="both"/>
        <w:rPr>
          <w:lang w:val="fr-FR"/>
        </w:rPr>
      </w:pPr>
      <w:r w:rsidRPr="00864772">
        <w:rPr>
          <w:noProof/>
        </w:rPr>
        <w:drawing>
          <wp:inline distT="0" distB="0" distL="0" distR="0" wp14:anchorId="7C080617" wp14:editId="724A3F70">
            <wp:extent cx="152400" cy="152400"/>
            <wp:effectExtent l="0" t="0" r="0" b="0"/>
            <wp:docPr id="539843088" name="Pictur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Prestatori – care efectuează activități casnice</w:t>
      </w:r>
    </w:p>
    <w:p w14:paraId="1D7C1313" w14:textId="786997AD" w:rsidR="00864772" w:rsidRPr="00864772" w:rsidRDefault="00864772" w:rsidP="00864772">
      <w:pPr>
        <w:jc w:val="both"/>
        <w:rPr>
          <w:lang w:val="fr-FR"/>
        </w:rPr>
      </w:pPr>
      <w:r w:rsidRPr="00864772">
        <w:rPr>
          <w:noProof/>
        </w:rPr>
        <w:drawing>
          <wp:inline distT="0" distB="0" distL="0" distR="0" wp14:anchorId="5ADE9E29" wp14:editId="557158D4">
            <wp:extent cx="152400" cy="152400"/>
            <wp:effectExtent l="0" t="0" r="0" b="0"/>
            <wp:docPr id="705720308"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Beneficiari – care solicită astfel de servicii</w:t>
      </w:r>
    </w:p>
    <w:p w14:paraId="3BF48091" w14:textId="77777777" w:rsidR="00864772" w:rsidRPr="00864772" w:rsidRDefault="00864772" w:rsidP="00864772">
      <w:pPr>
        <w:jc w:val="both"/>
        <w:rPr>
          <w:lang w:val="fr-FR"/>
        </w:rPr>
      </w:pPr>
      <w:r w:rsidRPr="00864772">
        <w:rPr>
          <w:lang w:val="fr-FR"/>
        </w:rPr>
        <w:t>--------------------</w:t>
      </w:r>
    </w:p>
    <w:p w14:paraId="2DF50B26" w14:textId="2C89A666" w:rsidR="00864772" w:rsidRPr="00864772" w:rsidRDefault="00864772" w:rsidP="00864772">
      <w:pPr>
        <w:jc w:val="both"/>
        <w:rPr>
          <w:lang w:val="fr-FR"/>
        </w:rPr>
      </w:pPr>
      <w:r w:rsidRPr="00864772">
        <w:rPr>
          <w:noProof/>
        </w:rPr>
        <w:drawing>
          <wp:inline distT="0" distB="0" distL="0" distR="0" wp14:anchorId="296663D6" wp14:editId="1765841A">
            <wp:extent cx="152400" cy="152400"/>
            <wp:effectExtent l="0" t="0" r="0" b="0"/>
            <wp:docPr id="236843766" name="Picture 7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Ce sunt tichetele casnice?</w:t>
      </w:r>
    </w:p>
    <w:p w14:paraId="2CB98DCB" w14:textId="45EC6547" w:rsidR="00864772" w:rsidRPr="00864772" w:rsidRDefault="00864772" w:rsidP="00864772">
      <w:pPr>
        <w:jc w:val="both"/>
        <w:rPr>
          <w:lang w:val="fr-FR"/>
        </w:rPr>
      </w:pPr>
      <w:r w:rsidRPr="00864772">
        <w:rPr>
          <w:noProof/>
        </w:rPr>
        <w:drawing>
          <wp:inline distT="0" distB="0" distL="0" distR="0" wp14:anchorId="5810D385" wp14:editId="6249D7E5">
            <wp:extent cx="152400" cy="152400"/>
            <wp:effectExtent l="0" t="0" r="0" b="0"/>
            <wp:docPr id="1424843119" name="Pictur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Un tichet casnic este un instrument de plată, emis prin platforma ANOFM, cu valoarea nominală de 15 lei. Pot fi folosite pentru:</w:t>
      </w:r>
    </w:p>
    <w:p w14:paraId="6581682E" w14:textId="442EFB08" w:rsidR="00864772" w:rsidRPr="00864772" w:rsidRDefault="00864772" w:rsidP="00864772">
      <w:pPr>
        <w:jc w:val="both"/>
        <w:rPr>
          <w:lang w:val="fr-FR"/>
        </w:rPr>
      </w:pPr>
      <w:r w:rsidRPr="00864772">
        <w:rPr>
          <w:noProof/>
        </w:rPr>
        <w:drawing>
          <wp:inline distT="0" distB="0" distL="0" distR="0" wp14:anchorId="188F79CC" wp14:editId="04D39605">
            <wp:extent cx="152400" cy="152400"/>
            <wp:effectExtent l="0" t="0" r="0" b="0"/>
            <wp:docPr id="1151241787"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 xml:space="preserve">Curățenie | </w:t>
      </w:r>
      <w:r w:rsidRPr="00864772">
        <w:rPr>
          <w:noProof/>
        </w:rPr>
        <w:drawing>
          <wp:inline distT="0" distB="0" distL="0" distR="0" wp14:anchorId="534050D7" wp14:editId="2A1EBC52">
            <wp:extent cx="152400" cy="152400"/>
            <wp:effectExtent l="0" t="0" r="0" b="0"/>
            <wp:docPr id="1692747299" name="Pictur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 xml:space="preserve">Gătit | </w:t>
      </w:r>
      <w:r w:rsidRPr="00864772">
        <w:rPr>
          <w:noProof/>
        </w:rPr>
        <w:drawing>
          <wp:inline distT="0" distB="0" distL="0" distR="0" wp14:anchorId="656A17C1" wp14:editId="0838DDC4">
            <wp:extent cx="152400" cy="152400"/>
            <wp:effectExtent l="0" t="0" r="0" b="0"/>
            <wp:docPr id="783650305"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 xml:space="preserve">Spălat/călcat haine | </w:t>
      </w:r>
      <w:r w:rsidRPr="00864772">
        <w:rPr>
          <w:noProof/>
        </w:rPr>
        <w:drawing>
          <wp:inline distT="0" distB="0" distL="0" distR="0" wp14:anchorId="321E242D" wp14:editId="2C268E80">
            <wp:extent cx="152400" cy="152400"/>
            <wp:effectExtent l="0" t="0" r="0" b="0"/>
            <wp:docPr id="897341406"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Îngrijirea copiilor/persoanelor dependente | Alte activități ocazionale.</w:t>
      </w:r>
    </w:p>
    <w:p w14:paraId="308698D5" w14:textId="77777777" w:rsidR="00864772" w:rsidRPr="00864772" w:rsidRDefault="00864772" w:rsidP="00864772">
      <w:pPr>
        <w:jc w:val="both"/>
        <w:rPr>
          <w:lang w:val="fr-FR"/>
        </w:rPr>
      </w:pPr>
      <w:r w:rsidRPr="00864772">
        <w:rPr>
          <w:lang w:val="fr-FR"/>
        </w:rPr>
        <w:t>Prestatorii înregistrați devin contribuabili și beneficiază de protecție socială dacă preschimbă minimum 85 tichete pe lună (echivalentul a 1275 lei).</w:t>
      </w:r>
    </w:p>
    <w:p w14:paraId="36A20157" w14:textId="77777777" w:rsidR="00864772" w:rsidRPr="00864772" w:rsidRDefault="00864772" w:rsidP="00864772">
      <w:pPr>
        <w:jc w:val="both"/>
        <w:rPr>
          <w:lang w:val="fr-FR"/>
        </w:rPr>
      </w:pPr>
      <w:r w:rsidRPr="00864772">
        <w:rPr>
          <w:lang w:val="fr-FR"/>
        </w:rPr>
        <w:t>--------------------</w:t>
      </w:r>
    </w:p>
    <w:p w14:paraId="001A37E8" w14:textId="4D25194B" w:rsidR="00864772" w:rsidRPr="00864772" w:rsidRDefault="00864772" w:rsidP="00864772">
      <w:pPr>
        <w:jc w:val="both"/>
        <w:rPr>
          <w:lang w:val="fr-FR"/>
        </w:rPr>
      </w:pPr>
      <w:r w:rsidRPr="00864772">
        <w:rPr>
          <w:noProof/>
        </w:rPr>
        <w:drawing>
          <wp:inline distT="0" distB="0" distL="0" distR="0" wp14:anchorId="495E9CC0" wp14:editId="451837E5">
            <wp:extent cx="152400" cy="152400"/>
            <wp:effectExtent l="0" t="0" r="0" b="0"/>
            <wp:docPr id="758290526" name="Picture 6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Cum se impozitează?</w:t>
      </w:r>
    </w:p>
    <w:p w14:paraId="08DF75D5" w14:textId="77777777" w:rsidR="00864772" w:rsidRPr="00864772" w:rsidRDefault="00864772" w:rsidP="00864772">
      <w:pPr>
        <w:jc w:val="both"/>
        <w:rPr>
          <w:lang w:val="fr-FR"/>
        </w:rPr>
      </w:pPr>
      <w:r w:rsidRPr="00864772">
        <w:rPr>
          <w:lang w:val="fr-FR"/>
        </w:rPr>
        <w:t>Din valoarea unui tichet (15 lei):</w:t>
      </w:r>
    </w:p>
    <w:p w14:paraId="7FB828D8" w14:textId="37027FFD" w:rsidR="00864772" w:rsidRPr="00864772" w:rsidRDefault="00864772" w:rsidP="00864772">
      <w:pPr>
        <w:jc w:val="both"/>
        <w:rPr>
          <w:lang w:val="fr-FR"/>
        </w:rPr>
      </w:pPr>
      <w:r w:rsidRPr="00864772">
        <w:rPr>
          <w:noProof/>
        </w:rPr>
        <w:drawing>
          <wp:inline distT="0" distB="0" distL="0" distR="0" wp14:anchorId="4DB059C0" wp14:editId="04B1E09C">
            <wp:extent cx="152400" cy="152400"/>
            <wp:effectExtent l="0" t="0" r="0" b="0"/>
            <wp:docPr id="1196318758"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10% impozit pe venit și 25% contribuție CAS se aplică doar la jumătate din valoarea tichetului (7,5 lei).</w:t>
      </w:r>
    </w:p>
    <w:p w14:paraId="5703E516" w14:textId="1E31F360" w:rsidR="00864772" w:rsidRPr="00864772" w:rsidRDefault="00864772" w:rsidP="00864772">
      <w:pPr>
        <w:jc w:val="both"/>
      </w:pPr>
      <w:r w:rsidRPr="00864772">
        <w:rPr>
          <w:noProof/>
        </w:rPr>
        <w:drawing>
          <wp:inline distT="0" distB="0" distL="0" distR="0" wp14:anchorId="016FF917" wp14:editId="75822E2A">
            <wp:extent cx="152400" cy="152400"/>
            <wp:effectExtent l="0" t="0" r="0" b="0"/>
            <wp:docPr id="1679495293"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Astfel, prestatorii păstrează o parte considerabilă din sumă, iar beneficiarii plătesc legal, fără costuri suplimentare.</w:t>
      </w:r>
    </w:p>
    <w:p w14:paraId="4B786D02" w14:textId="77777777" w:rsidR="00864772" w:rsidRPr="00864772" w:rsidRDefault="00864772" w:rsidP="00864772">
      <w:pPr>
        <w:jc w:val="both"/>
      </w:pPr>
      <w:r w:rsidRPr="00864772">
        <w:t>--------------------</w:t>
      </w:r>
    </w:p>
    <w:p w14:paraId="65FAD4C5" w14:textId="226338FF" w:rsidR="00864772" w:rsidRPr="00864772" w:rsidRDefault="00864772" w:rsidP="00864772">
      <w:pPr>
        <w:jc w:val="both"/>
      </w:pPr>
      <w:r w:rsidRPr="00864772">
        <w:rPr>
          <w:noProof/>
        </w:rPr>
        <w:drawing>
          <wp:inline distT="0" distB="0" distL="0" distR="0" wp14:anchorId="3FB38EC5" wp14:editId="54F05113">
            <wp:extent cx="152400" cy="152400"/>
            <wp:effectExtent l="0" t="0" r="0" b="0"/>
            <wp:docPr id="750542682" name="Picture 6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Asigurare medicală prin tichete:</w:t>
      </w:r>
    </w:p>
    <w:p w14:paraId="62C16ABF" w14:textId="709B4537" w:rsidR="00864772" w:rsidRPr="00864772" w:rsidRDefault="00864772" w:rsidP="00864772">
      <w:pPr>
        <w:jc w:val="both"/>
      </w:pPr>
      <w:r w:rsidRPr="00864772">
        <w:rPr>
          <w:noProof/>
        </w:rPr>
        <w:lastRenderedPageBreak/>
        <w:drawing>
          <wp:inline distT="0" distB="0" distL="0" distR="0" wp14:anchorId="6678E3DF" wp14:editId="24732691">
            <wp:extent cx="152400" cy="152400"/>
            <wp:effectExtent l="0" t="0" r="0" b="0"/>
            <wp:docPr id="103247796"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Prestatorii casnici pot deveni asigurați în sistemul public de sănătate fără plata separată a contribuției CASS, dacă schimbă minim 85 tichete lunar.</w:t>
      </w:r>
    </w:p>
    <w:p w14:paraId="312911C8" w14:textId="226639D4" w:rsidR="00864772" w:rsidRPr="00864772" w:rsidRDefault="00864772" w:rsidP="00864772">
      <w:pPr>
        <w:jc w:val="both"/>
        <w:rPr>
          <w:lang w:val="fr-FR"/>
        </w:rPr>
      </w:pPr>
      <w:r w:rsidRPr="00864772">
        <w:rPr>
          <w:noProof/>
        </w:rPr>
        <w:drawing>
          <wp:inline distT="0" distB="0" distL="0" distR="0" wp14:anchorId="46CAD22E" wp14:editId="4ECCD077">
            <wp:extent cx="152400" cy="152400"/>
            <wp:effectExtent l="0" t="0" r="0" b="0"/>
            <wp:docPr id="1539698355"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Acces la pachetul de bază de servicii medicale pe toată perioada în care păstrează acest prag.</w:t>
      </w:r>
    </w:p>
    <w:p w14:paraId="0F9BEAD1" w14:textId="77777777" w:rsidR="00864772" w:rsidRPr="00864772" w:rsidRDefault="00864772" w:rsidP="00864772">
      <w:pPr>
        <w:jc w:val="both"/>
        <w:rPr>
          <w:lang w:val="fr-FR"/>
        </w:rPr>
      </w:pPr>
      <w:r w:rsidRPr="00864772">
        <w:rPr>
          <w:lang w:val="fr-FR"/>
        </w:rPr>
        <w:t>--------------------</w:t>
      </w:r>
    </w:p>
    <w:p w14:paraId="6B8C2080" w14:textId="0D261941" w:rsidR="00864772" w:rsidRPr="00864772" w:rsidRDefault="00864772" w:rsidP="00864772">
      <w:pPr>
        <w:jc w:val="both"/>
        <w:rPr>
          <w:lang w:val="fr-FR"/>
        </w:rPr>
      </w:pPr>
      <w:r w:rsidRPr="00864772">
        <w:rPr>
          <w:noProof/>
        </w:rPr>
        <w:drawing>
          <wp:inline distT="0" distB="0" distL="0" distR="0" wp14:anchorId="6DEE0553" wp14:editId="579F1644">
            <wp:extent cx="152400" cy="152400"/>
            <wp:effectExtent l="0" t="0" r="0" b="0"/>
            <wp:docPr id="2128679628" name="Picture 6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BONUS: 75 tichete gratuite:</w:t>
      </w:r>
    </w:p>
    <w:p w14:paraId="79C7C0C3" w14:textId="5C77ADCE" w:rsidR="00864772" w:rsidRPr="00864772" w:rsidRDefault="00864772" w:rsidP="00864772">
      <w:pPr>
        <w:jc w:val="both"/>
        <w:rPr>
          <w:lang w:val="fr-FR"/>
        </w:rPr>
      </w:pPr>
      <w:r w:rsidRPr="00864772">
        <w:rPr>
          <w:noProof/>
        </w:rPr>
        <w:drawing>
          <wp:inline distT="0" distB="0" distL="0" distR="0" wp14:anchorId="5F4F4074" wp14:editId="174C12BD">
            <wp:extent cx="152400" cy="152400"/>
            <wp:effectExtent l="0" t="0" r="0" b="0"/>
            <wp:docPr id="274990036"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Dacă beneficiarul cumpără 600 tichete în 7 luni (valoare 9000 lei), în luna a 8-a poate solicita 75 tichete gratuite (valoare 1125 lei).</w:t>
      </w:r>
    </w:p>
    <w:p w14:paraId="7F3AF930" w14:textId="13E8B3C5" w:rsidR="00864772" w:rsidRPr="00864772" w:rsidRDefault="00864772" w:rsidP="00864772">
      <w:pPr>
        <w:jc w:val="both"/>
      </w:pPr>
      <w:r w:rsidRPr="00864772">
        <w:rPr>
          <w:noProof/>
        </w:rPr>
        <w:drawing>
          <wp:inline distT="0" distB="0" distL="0" distR="0" wp14:anchorId="7E68935B" wp14:editId="027D1704">
            <wp:extent cx="152400" cy="152400"/>
            <wp:effectExtent l="0" t="0" r="0" b="0"/>
            <wp:docPr id="1701438747"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Acest bonus stimulează utilizarea legală și fidelizarea în sistem.</w:t>
      </w:r>
    </w:p>
    <w:p w14:paraId="1476AC7D" w14:textId="77777777" w:rsidR="00864772" w:rsidRPr="00864772" w:rsidRDefault="00864772" w:rsidP="00864772">
      <w:pPr>
        <w:jc w:val="both"/>
      </w:pPr>
      <w:r w:rsidRPr="00864772">
        <w:t>--------------------</w:t>
      </w:r>
    </w:p>
    <w:p w14:paraId="27C3E93D" w14:textId="09864549" w:rsidR="00864772" w:rsidRPr="00864772" w:rsidRDefault="00864772" w:rsidP="00864772">
      <w:pPr>
        <w:jc w:val="both"/>
      </w:pPr>
      <w:r w:rsidRPr="00864772">
        <w:rPr>
          <w:noProof/>
        </w:rPr>
        <w:drawing>
          <wp:inline distT="0" distB="0" distL="0" distR="0" wp14:anchorId="0CE9F582" wp14:editId="4FFBCA21">
            <wp:extent cx="152400" cy="152400"/>
            <wp:effectExtent l="0" t="0" r="0" b="0"/>
            <wp:docPr id="1719283173" name="Picture 5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Pentru șomeri și beneficiari de ajutor social:</w:t>
      </w:r>
    </w:p>
    <w:p w14:paraId="21D79AFC" w14:textId="0F62A807" w:rsidR="00864772" w:rsidRPr="00864772" w:rsidRDefault="00864772" w:rsidP="00864772">
      <w:pPr>
        <w:jc w:val="both"/>
      </w:pPr>
      <w:r w:rsidRPr="00864772">
        <w:rPr>
          <w:noProof/>
        </w:rPr>
        <w:drawing>
          <wp:inline distT="0" distB="0" distL="0" distR="0" wp14:anchorId="067C41FD" wp14:editId="4ACC0182">
            <wp:extent cx="152400" cy="152400"/>
            <wp:effectExtent l="0" t="0" r="0" b="0"/>
            <wp:docPr id="324520161"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Pot folosi sistemul fără a pierde drepturile existente:</w:t>
      </w:r>
    </w:p>
    <w:p w14:paraId="67617682" w14:textId="71C81BC9" w:rsidR="00864772" w:rsidRPr="00864772" w:rsidRDefault="00864772" w:rsidP="00864772">
      <w:pPr>
        <w:jc w:val="both"/>
      </w:pPr>
      <w:r w:rsidRPr="00864772">
        <w:rPr>
          <w:noProof/>
        </w:rPr>
        <w:drawing>
          <wp:inline distT="0" distB="0" distL="0" distR="0" wp14:anchorId="67FC3E81" wp14:editId="0095115F">
            <wp:extent cx="152400" cy="152400"/>
            <wp:effectExtent l="0" t="0" r="0" b="0"/>
            <wp:docPr id="1482010283"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Pot fi prestatori și plătiți cu tichete</w:t>
      </w:r>
    </w:p>
    <w:p w14:paraId="210C4593" w14:textId="724D41AA" w:rsidR="00864772" w:rsidRPr="00864772" w:rsidRDefault="00864772" w:rsidP="00864772">
      <w:pPr>
        <w:jc w:val="both"/>
        <w:rPr>
          <w:lang w:val="fr-FR"/>
        </w:rPr>
      </w:pPr>
      <w:r w:rsidRPr="00864772">
        <w:rPr>
          <w:noProof/>
        </w:rPr>
        <w:drawing>
          <wp:inline distT="0" distB="0" distL="0" distR="0" wp14:anchorId="52F6D286" wp14:editId="78806FC8">
            <wp:extent cx="152400" cy="152400"/>
            <wp:effectExtent l="0" t="0" r="0" b="0"/>
            <wp:docPr id="1938044332"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Indemnizația de șomaj sau ajutorul social nu este afectată</w:t>
      </w:r>
    </w:p>
    <w:p w14:paraId="6ED5E4E7" w14:textId="77777777" w:rsidR="00864772" w:rsidRPr="00864772" w:rsidRDefault="00864772" w:rsidP="00864772">
      <w:pPr>
        <w:jc w:val="both"/>
        <w:rPr>
          <w:lang w:val="fr-FR"/>
        </w:rPr>
      </w:pPr>
      <w:r w:rsidRPr="00864772">
        <w:rPr>
          <w:lang w:val="fr-FR"/>
        </w:rPr>
        <w:t>--------------------</w:t>
      </w:r>
    </w:p>
    <w:p w14:paraId="1EBB5D38" w14:textId="014590D2" w:rsidR="00864772" w:rsidRPr="00864772" w:rsidRDefault="00864772" w:rsidP="00864772">
      <w:pPr>
        <w:jc w:val="both"/>
        <w:rPr>
          <w:lang w:val="fr-FR"/>
        </w:rPr>
      </w:pPr>
      <w:r w:rsidRPr="00864772">
        <w:rPr>
          <w:noProof/>
        </w:rPr>
        <w:drawing>
          <wp:inline distT="0" distB="0" distL="0" distR="0" wp14:anchorId="61F73B97" wp14:editId="5C95FE31">
            <wp:extent cx="152400" cy="152400"/>
            <wp:effectExtent l="0" t="0" r="0" b="0"/>
            <wp:docPr id="553189899" name="Picture 5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Procedura simplă:</w:t>
      </w:r>
    </w:p>
    <w:p w14:paraId="14F3E505" w14:textId="77777777" w:rsidR="00864772" w:rsidRPr="00864772" w:rsidRDefault="00864772" w:rsidP="00864772">
      <w:pPr>
        <w:jc w:val="both"/>
        <w:rPr>
          <w:lang w:val="fr-FR"/>
        </w:rPr>
      </w:pPr>
      <w:r w:rsidRPr="00864772">
        <w:rPr>
          <w:lang w:val="fr-FR"/>
        </w:rPr>
        <w:t>1. Înscriere în platforma electronică ANOFM (</w:t>
      </w:r>
      <w:hyperlink r:id="rId41" w:tgtFrame="_blank" w:history="1">
        <w:r w:rsidRPr="00864772">
          <w:rPr>
            <w:rStyle w:val="Hyperlink"/>
            <w:b/>
            <w:bCs/>
            <w:lang w:val="fr-FR"/>
          </w:rPr>
          <w:t>tichete.anofm.ro</w:t>
        </w:r>
      </w:hyperlink>
      <w:r w:rsidRPr="00864772">
        <w:rPr>
          <w:lang w:val="fr-FR"/>
        </w:rPr>
        <w:t>)</w:t>
      </w:r>
    </w:p>
    <w:p w14:paraId="6BA5A2B7" w14:textId="77777777" w:rsidR="00864772" w:rsidRPr="00864772" w:rsidRDefault="00864772" w:rsidP="00864772">
      <w:pPr>
        <w:jc w:val="both"/>
        <w:rPr>
          <w:lang w:val="fr-FR"/>
        </w:rPr>
      </w:pPr>
      <w:r w:rsidRPr="00864772">
        <w:rPr>
          <w:lang w:val="fr-FR"/>
        </w:rPr>
        <w:t>2. Beneficiarii cumpără și oferă tichete</w:t>
      </w:r>
    </w:p>
    <w:p w14:paraId="4C6045A2" w14:textId="77777777" w:rsidR="00864772" w:rsidRPr="00864772" w:rsidRDefault="00864772" w:rsidP="00864772">
      <w:pPr>
        <w:jc w:val="both"/>
        <w:rPr>
          <w:lang w:val="fr-FR"/>
        </w:rPr>
      </w:pPr>
      <w:r w:rsidRPr="00864772">
        <w:rPr>
          <w:lang w:val="fr-FR"/>
        </w:rPr>
        <w:t>3. Prestatorii le preschimbă în bani, ANOFM virează valoarea netă</w:t>
      </w:r>
    </w:p>
    <w:p w14:paraId="245C3B22" w14:textId="77777777" w:rsidR="00864772" w:rsidRPr="00864772" w:rsidRDefault="00864772" w:rsidP="00864772">
      <w:pPr>
        <w:jc w:val="both"/>
        <w:rPr>
          <w:lang w:val="fr-FR"/>
        </w:rPr>
      </w:pPr>
      <w:r w:rsidRPr="00864772">
        <w:rPr>
          <w:lang w:val="fr-FR"/>
        </w:rPr>
        <w:t>4. Platforma monitorizează pragurile pentru asigurare și bonus</w:t>
      </w:r>
    </w:p>
    <w:p w14:paraId="015554AF" w14:textId="77777777" w:rsidR="00864772" w:rsidRPr="00864772" w:rsidRDefault="00864772" w:rsidP="00864772">
      <w:pPr>
        <w:jc w:val="both"/>
        <w:rPr>
          <w:lang w:val="fr-FR"/>
        </w:rPr>
      </w:pPr>
      <w:r w:rsidRPr="00864772">
        <w:rPr>
          <w:lang w:val="fr-FR"/>
        </w:rPr>
        <w:t>5. Impozitul și contribuțiile sunt reținute automat de ANOFM / FII Informat.</w:t>
      </w:r>
    </w:p>
    <w:p w14:paraId="419E5C12" w14:textId="77777777" w:rsidR="00864772" w:rsidRPr="00864772" w:rsidRDefault="00864772" w:rsidP="00864772">
      <w:pPr>
        <w:jc w:val="both"/>
        <w:rPr>
          <w:lang w:val="fr-FR"/>
        </w:rPr>
      </w:pPr>
      <w:r w:rsidRPr="00864772">
        <w:rPr>
          <w:lang w:val="fr-FR"/>
        </w:rPr>
        <w:t>--------------------</w:t>
      </w:r>
    </w:p>
    <w:p w14:paraId="733EF59B" w14:textId="2F1B553C" w:rsidR="00864772" w:rsidRPr="00864772" w:rsidRDefault="00864772" w:rsidP="00864772">
      <w:pPr>
        <w:jc w:val="both"/>
        <w:rPr>
          <w:lang w:val="fr-FR"/>
        </w:rPr>
      </w:pPr>
      <w:r w:rsidRPr="00864772">
        <w:rPr>
          <w:noProof/>
        </w:rPr>
        <w:drawing>
          <wp:inline distT="0" distB="0" distL="0" distR="0" wp14:anchorId="64B5F2AF" wp14:editId="4E76655C">
            <wp:extent cx="152400" cy="152400"/>
            <wp:effectExtent l="0" t="0" r="0" b="0"/>
            <wp:docPr id="42030049" name="Picture 5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Avantaje principale:</w:t>
      </w:r>
    </w:p>
    <w:p w14:paraId="51612329" w14:textId="77777777" w:rsidR="00864772" w:rsidRPr="00864772" w:rsidRDefault="00864772" w:rsidP="00864772">
      <w:pPr>
        <w:jc w:val="both"/>
        <w:rPr>
          <w:lang w:val="fr-FR"/>
        </w:rPr>
      </w:pPr>
      <w:r w:rsidRPr="00864772">
        <w:rPr>
          <w:lang w:val="fr-FR"/>
        </w:rPr>
        <w:t>Pentru prestatori casnici:</w:t>
      </w:r>
    </w:p>
    <w:p w14:paraId="168EAC72" w14:textId="761117BE" w:rsidR="00864772" w:rsidRPr="00864772" w:rsidRDefault="00864772" w:rsidP="00864772">
      <w:pPr>
        <w:jc w:val="both"/>
        <w:rPr>
          <w:lang w:val="fr-FR"/>
        </w:rPr>
      </w:pPr>
      <w:r w:rsidRPr="00864772">
        <w:rPr>
          <w:noProof/>
        </w:rPr>
        <w:drawing>
          <wp:inline distT="0" distB="0" distL="0" distR="0" wp14:anchorId="332C13D1" wp14:editId="53260EC2">
            <wp:extent cx="152400" cy="152400"/>
            <wp:effectExtent l="0" t="0" r="0" b="0"/>
            <wp:docPr id="27075304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Activitate legală și stagiu de cotizare</w:t>
      </w:r>
    </w:p>
    <w:p w14:paraId="7A7A4F00" w14:textId="07860F10" w:rsidR="00864772" w:rsidRPr="00864772" w:rsidRDefault="00864772" w:rsidP="00864772">
      <w:pPr>
        <w:jc w:val="both"/>
        <w:rPr>
          <w:lang w:val="fr-FR"/>
        </w:rPr>
      </w:pPr>
      <w:r w:rsidRPr="00864772">
        <w:rPr>
          <w:noProof/>
        </w:rPr>
        <w:lastRenderedPageBreak/>
        <w:drawing>
          <wp:inline distT="0" distB="0" distL="0" distR="0" wp14:anchorId="3D011683" wp14:editId="667DE9FA">
            <wp:extent cx="152400" cy="152400"/>
            <wp:effectExtent l="0" t="0" r="0" b="0"/>
            <wp:docPr id="369166734"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Asigurare medicală fără plată CASS (85+ tichete/lună)</w:t>
      </w:r>
    </w:p>
    <w:p w14:paraId="4135BF0B" w14:textId="4577044C" w:rsidR="00864772" w:rsidRPr="00864772" w:rsidRDefault="00864772" w:rsidP="00864772">
      <w:pPr>
        <w:jc w:val="both"/>
        <w:rPr>
          <w:lang w:val="fr-FR"/>
        </w:rPr>
      </w:pPr>
      <w:r w:rsidRPr="00864772">
        <w:rPr>
          <w:noProof/>
        </w:rPr>
        <w:drawing>
          <wp:inline distT="0" distB="0" distL="0" distR="0" wp14:anchorId="6DC97468" wp14:editId="67ABD0D2">
            <wp:extent cx="152400" cy="152400"/>
            <wp:effectExtent l="0" t="0" r="0" b="0"/>
            <wp:docPr id="710586991"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Combina venituri cu indemnizații de șomaj sau ajutor social</w:t>
      </w:r>
    </w:p>
    <w:p w14:paraId="45EECF34" w14:textId="2B0D5E15" w:rsidR="00864772" w:rsidRPr="00864772" w:rsidRDefault="00864772" w:rsidP="00864772">
      <w:pPr>
        <w:jc w:val="both"/>
        <w:rPr>
          <w:lang w:val="fr-FR"/>
        </w:rPr>
      </w:pPr>
      <w:r w:rsidRPr="00864772">
        <w:rPr>
          <w:noProof/>
        </w:rPr>
        <w:drawing>
          <wp:inline distT="0" distB="0" distL="0" distR="0" wp14:anchorId="6483AB4C" wp14:editId="76E0D9B8">
            <wp:extent cx="152400" cy="152400"/>
            <wp:effectExtent l="0" t="0" r="0" b="0"/>
            <wp:docPr id="488916852"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Cumulează stagiu la pensie</w:t>
      </w:r>
    </w:p>
    <w:p w14:paraId="758FDF4B" w14:textId="77777777" w:rsidR="00864772" w:rsidRPr="00864772" w:rsidRDefault="00864772" w:rsidP="00864772">
      <w:pPr>
        <w:jc w:val="both"/>
        <w:rPr>
          <w:lang w:val="fr-FR"/>
        </w:rPr>
      </w:pPr>
      <w:r w:rsidRPr="00864772">
        <w:rPr>
          <w:lang w:val="fr-FR"/>
        </w:rPr>
        <w:t>Pentru beneficiari:</w:t>
      </w:r>
    </w:p>
    <w:p w14:paraId="2B76458C" w14:textId="3A0FD865" w:rsidR="00864772" w:rsidRPr="00864772" w:rsidRDefault="00864772" w:rsidP="00864772">
      <w:pPr>
        <w:jc w:val="both"/>
        <w:rPr>
          <w:lang w:val="fr-FR"/>
        </w:rPr>
      </w:pPr>
      <w:r w:rsidRPr="00864772">
        <w:rPr>
          <w:noProof/>
        </w:rPr>
        <w:drawing>
          <wp:inline distT="0" distB="0" distL="0" distR="0" wp14:anchorId="2A4F63A5" wp14:editId="6274E8B2">
            <wp:extent cx="152400" cy="152400"/>
            <wp:effectExtent l="0" t="0" r="0" b="0"/>
            <wp:docPr id="1365792216"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Sistem legal și transparent</w:t>
      </w:r>
    </w:p>
    <w:p w14:paraId="7356C4BA" w14:textId="2114B694" w:rsidR="00864772" w:rsidRPr="00864772" w:rsidRDefault="00864772" w:rsidP="00864772">
      <w:pPr>
        <w:jc w:val="both"/>
        <w:rPr>
          <w:lang w:val="fr-FR"/>
        </w:rPr>
      </w:pPr>
      <w:r w:rsidRPr="00864772">
        <w:rPr>
          <w:noProof/>
        </w:rPr>
        <w:drawing>
          <wp:inline distT="0" distB="0" distL="0" distR="0" wp14:anchorId="42AE6D09" wp14:editId="71994C65">
            <wp:extent cx="152400" cy="152400"/>
            <wp:effectExtent l="0" t="0" r="0" b="0"/>
            <wp:docPr id="286353065"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Bonus 75 tichete gratuite după 600 cumpărate</w:t>
      </w:r>
    </w:p>
    <w:p w14:paraId="62C60E9A" w14:textId="6BB8ACFE" w:rsidR="00864772" w:rsidRPr="00864772" w:rsidRDefault="00864772" w:rsidP="00864772">
      <w:pPr>
        <w:jc w:val="both"/>
        <w:rPr>
          <w:lang w:val="fr-FR"/>
        </w:rPr>
      </w:pPr>
      <w:r w:rsidRPr="00864772">
        <w:rPr>
          <w:noProof/>
        </w:rPr>
        <w:drawing>
          <wp:inline distT="0" distB="0" distL="0" distR="0" wp14:anchorId="3899BFAC" wp14:editId="5CC4247D">
            <wp:extent cx="152400" cy="152400"/>
            <wp:effectExtent l="0" t="0" r="0" b="0"/>
            <wp:docPr id="854784483"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Cheltuieli deductibile fiscal</w:t>
      </w:r>
    </w:p>
    <w:p w14:paraId="632B0DAC" w14:textId="77777777" w:rsidR="00864772" w:rsidRPr="00864772" w:rsidRDefault="00864772" w:rsidP="00864772">
      <w:pPr>
        <w:jc w:val="both"/>
        <w:rPr>
          <w:lang w:val="fr-FR"/>
        </w:rPr>
      </w:pPr>
      <w:r w:rsidRPr="00864772">
        <w:rPr>
          <w:lang w:val="fr-FR"/>
        </w:rPr>
        <w:t>Pentru agenții economici:</w:t>
      </w:r>
    </w:p>
    <w:p w14:paraId="05B876A0" w14:textId="5961DB6D" w:rsidR="00864772" w:rsidRPr="00864772" w:rsidRDefault="00864772" w:rsidP="00864772">
      <w:pPr>
        <w:jc w:val="both"/>
        <w:rPr>
          <w:lang w:val="fr-FR"/>
        </w:rPr>
      </w:pPr>
      <w:r w:rsidRPr="00864772">
        <w:rPr>
          <w:noProof/>
        </w:rPr>
        <w:drawing>
          <wp:inline distT="0" distB="0" distL="0" distR="0" wp14:anchorId="7D5AF54F" wp14:editId="349F2BD8">
            <wp:extent cx="152400" cy="152400"/>
            <wp:effectExtent l="0" t="0" r="0" b="0"/>
            <wp:docPr id="1362551937"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Cheltuieli deductibile la impozitul pe profit</w:t>
      </w:r>
    </w:p>
    <w:p w14:paraId="10AB8443" w14:textId="07359725" w:rsidR="00864772" w:rsidRPr="00864772" w:rsidRDefault="00864772" w:rsidP="00864772">
      <w:pPr>
        <w:jc w:val="both"/>
      </w:pPr>
      <w:r w:rsidRPr="00864772">
        <w:rPr>
          <w:noProof/>
        </w:rPr>
        <w:drawing>
          <wp:inline distT="0" distB="0" distL="0" distR="0" wp14:anchorId="2581D103" wp14:editId="537694C1">
            <wp:extent cx="152400" cy="152400"/>
            <wp:effectExtent l="0" t="0" r="0" b="0"/>
            <wp:docPr id="665266824"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t>Beneficiu extra-salarial legal pentru salariați (servicii casnice)</w:t>
      </w:r>
    </w:p>
    <w:p w14:paraId="1EFDB14B" w14:textId="77777777" w:rsidR="00864772" w:rsidRPr="00864772" w:rsidRDefault="00864772" w:rsidP="00864772">
      <w:pPr>
        <w:jc w:val="both"/>
        <w:rPr>
          <w:lang w:val="fr-FR"/>
        </w:rPr>
      </w:pPr>
      <w:r w:rsidRPr="00864772">
        <w:rPr>
          <w:lang w:val="fr-FR"/>
        </w:rPr>
        <w:t>--------------------</w:t>
      </w:r>
    </w:p>
    <w:p w14:paraId="05875182" w14:textId="73703AD5" w:rsidR="00864772" w:rsidRPr="00864772" w:rsidRDefault="00864772" w:rsidP="00864772">
      <w:pPr>
        <w:jc w:val="both"/>
        <w:rPr>
          <w:lang w:val="fr-FR"/>
        </w:rPr>
      </w:pPr>
      <w:r w:rsidRPr="00864772">
        <w:rPr>
          <w:noProof/>
        </w:rPr>
        <w:drawing>
          <wp:inline distT="0" distB="0" distL="0" distR="0" wp14:anchorId="003C1691" wp14:editId="5BE4CBED">
            <wp:extent cx="152400" cy="152400"/>
            <wp:effectExtent l="0" t="0" r="0" b="0"/>
            <wp:docPr id="1130338199" name="Picture 4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Concluzie:</w:t>
      </w:r>
    </w:p>
    <w:p w14:paraId="334E91BD" w14:textId="2667DEE7" w:rsidR="00864772" w:rsidRPr="00864772" w:rsidRDefault="00864772" w:rsidP="00864772">
      <w:pPr>
        <w:jc w:val="both"/>
        <w:rPr>
          <w:lang w:val="fr-FR"/>
        </w:rPr>
      </w:pPr>
      <w:r w:rsidRPr="00864772">
        <w:rPr>
          <w:noProof/>
        </w:rPr>
        <w:drawing>
          <wp:inline distT="0" distB="0" distL="0" distR="0" wp14:anchorId="1C3A6E2D" wp14:editId="510420B7">
            <wp:extent cx="152400" cy="152400"/>
            <wp:effectExtent l="0" t="0" r="0" b="0"/>
            <wp:docPr id="2009433273"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Tichetele casnice aduc munca domestică în legalitate și protecție socială.</w:t>
      </w:r>
    </w:p>
    <w:p w14:paraId="6839CB43" w14:textId="6263E484" w:rsidR="00864772" w:rsidRPr="00864772" w:rsidRDefault="00864772" w:rsidP="00864772">
      <w:pPr>
        <w:jc w:val="both"/>
        <w:rPr>
          <w:lang w:val="fr-FR"/>
        </w:rPr>
      </w:pPr>
      <w:r w:rsidRPr="00864772">
        <w:rPr>
          <w:noProof/>
        </w:rPr>
        <w:drawing>
          <wp:inline distT="0" distB="0" distL="0" distR="0" wp14:anchorId="08A1825A" wp14:editId="7DDEAB70">
            <wp:extent cx="152400" cy="152400"/>
            <wp:effectExtent l="0" t="0" r="0" b="0"/>
            <wp:docPr id="1580283252"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După eliminarea statutului de coasigurat (august 2025), peste 650.000 de persoane riscă să rămână fără acces gratuit la servicii medicale.</w:t>
      </w:r>
    </w:p>
    <w:p w14:paraId="0C37ADBF" w14:textId="5543C7BD" w:rsidR="00864772" w:rsidRPr="00864772" w:rsidRDefault="00864772" w:rsidP="00864772">
      <w:pPr>
        <w:jc w:val="both"/>
        <w:rPr>
          <w:lang w:val="fr-FR"/>
        </w:rPr>
      </w:pPr>
      <w:r w:rsidRPr="00864772">
        <w:rPr>
          <w:noProof/>
        </w:rPr>
        <w:drawing>
          <wp:inline distT="0" distB="0" distL="0" distR="0" wp14:anchorId="37127BEE" wp14:editId="019892C9">
            <wp:extent cx="152400" cy="152400"/>
            <wp:effectExtent l="0" t="0" r="0" b="0"/>
            <wp:docPr id="1630059812" name="Pictur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4772">
        <w:rPr>
          <w:lang w:val="fr-FR"/>
        </w:rPr>
        <w:t>Sistemul tichetelor casnice este o alternativă simplă și legală pentru a rămâne asigurat medical și a acumula stagiu la pensie.</w:t>
      </w:r>
    </w:p>
    <w:p w14:paraId="4F113B26" w14:textId="77777777" w:rsidR="00864772" w:rsidRPr="00864772" w:rsidRDefault="00864772" w:rsidP="00864772">
      <w:pPr>
        <w:jc w:val="both"/>
      </w:pPr>
      <w:hyperlink r:id="rId45" w:history="1">
        <w:r w:rsidRPr="00864772">
          <w:rPr>
            <w:rStyle w:val="Hyperlink"/>
            <w:b/>
            <w:bCs/>
          </w:rPr>
          <w:t>#Prestator</w:t>
        </w:r>
      </w:hyperlink>
      <w:r w:rsidRPr="00864772">
        <w:t xml:space="preserve"> </w:t>
      </w:r>
      <w:hyperlink r:id="rId46" w:history="1">
        <w:r w:rsidRPr="00864772">
          <w:rPr>
            <w:rStyle w:val="Hyperlink"/>
            <w:b/>
            <w:bCs/>
          </w:rPr>
          <w:t>#Casnic</w:t>
        </w:r>
      </w:hyperlink>
      <w:r w:rsidRPr="00864772">
        <w:t xml:space="preserve"> </w:t>
      </w:r>
      <w:hyperlink r:id="rId47" w:history="1">
        <w:r w:rsidRPr="00864772">
          <w:rPr>
            <w:rStyle w:val="Hyperlink"/>
            <w:b/>
            <w:bCs/>
          </w:rPr>
          <w:t>#MuncaLegală</w:t>
        </w:r>
      </w:hyperlink>
      <w:r w:rsidRPr="00864772">
        <w:t xml:space="preserve"> </w:t>
      </w:r>
      <w:hyperlink r:id="rId48" w:history="1">
        <w:r w:rsidRPr="00864772">
          <w:rPr>
            <w:rStyle w:val="Hyperlink"/>
            <w:b/>
            <w:bCs/>
          </w:rPr>
          <w:t>#Platforma</w:t>
        </w:r>
      </w:hyperlink>
      <w:r w:rsidRPr="00864772">
        <w:t xml:space="preserve"> </w:t>
      </w:r>
      <w:hyperlink r:id="rId49" w:history="1">
        <w:r w:rsidRPr="00864772">
          <w:rPr>
            <w:rStyle w:val="Hyperlink"/>
            <w:b/>
            <w:bCs/>
          </w:rPr>
          <w:t>#LucreazaLegal</w:t>
        </w:r>
      </w:hyperlink>
      <w:r w:rsidRPr="00864772">
        <w:t xml:space="preserve"> </w:t>
      </w:r>
      <w:hyperlink r:id="rId50" w:history="1">
        <w:r w:rsidRPr="00864772">
          <w:rPr>
            <w:rStyle w:val="Hyperlink"/>
            <w:b/>
            <w:bCs/>
          </w:rPr>
          <w:t>#TicheteCasnice</w:t>
        </w:r>
      </w:hyperlink>
      <w:r w:rsidRPr="00864772">
        <w:t xml:space="preserve"> </w:t>
      </w:r>
      <w:hyperlink r:id="rId51" w:history="1">
        <w:r w:rsidRPr="00864772">
          <w:rPr>
            <w:rStyle w:val="Hyperlink"/>
            <w:b/>
            <w:bCs/>
          </w:rPr>
          <w:t>#Drepturi</w:t>
        </w:r>
      </w:hyperlink>
      <w:r w:rsidRPr="00864772">
        <w:t xml:space="preserve"> </w:t>
      </w:r>
      <w:hyperlink r:id="rId52" w:history="1">
        <w:r w:rsidRPr="00864772">
          <w:rPr>
            <w:rStyle w:val="Hyperlink"/>
            <w:b/>
            <w:bCs/>
          </w:rPr>
          <w:t>#ROficial</w:t>
        </w:r>
      </w:hyperlink>
    </w:p>
    <w:p w14:paraId="55199508" w14:textId="77777777" w:rsidR="00864772" w:rsidRPr="00864772" w:rsidRDefault="00864772" w:rsidP="002372A0">
      <w:pPr>
        <w:jc w:val="both"/>
      </w:pPr>
    </w:p>
    <w:sectPr w:rsidR="00864772" w:rsidRPr="00864772">
      <w:headerReference w:type="default" r:id="rId53"/>
      <w:footerReference w:type="default" r:id="rId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DBF6" w14:textId="77777777" w:rsidR="00366556" w:rsidRDefault="00366556" w:rsidP="00E46B6E">
      <w:pPr>
        <w:spacing w:after="0" w:line="240" w:lineRule="auto"/>
      </w:pPr>
      <w:r>
        <w:separator/>
      </w:r>
    </w:p>
  </w:endnote>
  <w:endnote w:type="continuationSeparator" w:id="0">
    <w:p w14:paraId="019A2467" w14:textId="77777777" w:rsidR="00366556" w:rsidRDefault="00366556" w:rsidP="00E4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EBB" w14:textId="0F653BD9" w:rsidR="00E46B6E" w:rsidRPr="00F56EF1" w:rsidRDefault="00E46B6E" w:rsidP="00E46B6E">
    <w:pPr>
      <w:pStyle w:val="Footer"/>
      <w:ind w:left="142" w:hanging="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27E3BD81" wp14:editId="66E9D35B">
          <wp:simplePos x="0" y="0"/>
          <wp:positionH relativeFrom="column">
            <wp:posOffset>6329045</wp:posOffset>
          </wp:positionH>
          <wp:positionV relativeFrom="paragraph">
            <wp:posOffset>8870950</wp:posOffset>
          </wp:positionV>
          <wp:extent cx="539750" cy="809625"/>
          <wp:effectExtent l="0" t="0" r="0" b="9525"/>
          <wp:wrapNone/>
          <wp:docPr id="760256263" name="Picture 76025626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335E2D91" wp14:editId="3F06CF8B">
          <wp:simplePos x="0" y="0"/>
          <wp:positionH relativeFrom="column">
            <wp:posOffset>6329045</wp:posOffset>
          </wp:positionH>
          <wp:positionV relativeFrom="paragraph">
            <wp:posOffset>8870950</wp:posOffset>
          </wp:positionV>
          <wp:extent cx="539750" cy="809625"/>
          <wp:effectExtent l="0" t="0" r="0" b="9525"/>
          <wp:wrapNone/>
          <wp:docPr id="407247615" name="Picture 40724761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0354E65C" wp14:editId="6B16093F">
          <wp:simplePos x="0" y="0"/>
          <wp:positionH relativeFrom="column">
            <wp:posOffset>6329045</wp:posOffset>
          </wp:positionH>
          <wp:positionV relativeFrom="paragraph">
            <wp:posOffset>8870950</wp:posOffset>
          </wp:positionV>
          <wp:extent cx="539750" cy="809625"/>
          <wp:effectExtent l="0" t="0" r="0" b="9525"/>
          <wp:wrapNone/>
          <wp:docPr id="1421044282" name="Picture 142104428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476DAE13" wp14:editId="55BBE6F1">
          <wp:simplePos x="0" y="0"/>
          <wp:positionH relativeFrom="column">
            <wp:posOffset>6329045</wp:posOffset>
          </wp:positionH>
          <wp:positionV relativeFrom="paragraph">
            <wp:posOffset>8870950</wp:posOffset>
          </wp:positionV>
          <wp:extent cx="539750" cy="809625"/>
          <wp:effectExtent l="0" t="0" r="0" b="9525"/>
          <wp:wrapNone/>
          <wp:docPr id="1779315729" name="Picture 177931572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49795CD" wp14:editId="665AA2AD">
          <wp:simplePos x="0" y="0"/>
          <wp:positionH relativeFrom="column">
            <wp:posOffset>6329045</wp:posOffset>
          </wp:positionH>
          <wp:positionV relativeFrom="paragraph">
            <wp:posOffset>8870950</wp:posOffset>
          </wp:positionV>
          <wp:extent cx="539750" cy="809625"/>
          <wp:effectExtent l="0" t="0" r="0" b="9525"/>
          <wp:wrapNone/>
          <wp:docPr id="959935174" name="Picture 95993517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B1148" w14:textId="77777777" w:rsidR="00E46B6E" w:rsidRPr="00F56EF1" w:rsidRDefault="00E46B6E" w:rsidP="00E46B6E">
    <w:pPr>
      <w:pStyle w:val="Footer"/>
      <w:ind w:left="142" w:hanging="142"/>
      <w:rPr>
        <w:b/>
        <w:sz w:val="16"/>
        <w:szCs w:val="16"/>
        <w:lang w:val="ro-RO"/>
      </w:rPr>
    </w:pPr>
    <w:r w:rsidRPr="00F56EF1">
      <w:rPr>
        <w:rStyle w:val="Strong"/>
        <w:sz w:val="16"/>
        <w:szCs w:val="16"/>
        <w:lang w:val="ro-RO"/>
      </w:rPr>
      <w:t>B-dul Unirii, Nr. 53A, Cod Poştal 620090, Focşani</w:t>
    </w:r>
  </w:p>
  <w:p w14:paraId="71E2A65C" w14:textId="77777777" w:rsidR="00E46B6E" w:rsidRPr="00F56EF1" w:rsidRDefault="00E46B6E" w:rsidP="00E46B6E">
    <w:pPr>
      <w:pStyle w:val="Footer"/>
      <w:ind w:left="142" w:hanging="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3E1FB272" wp14:editId="610D92F5">
          <wp:simplePos x="0" y="0"/>
          <wp:positionH relativeFrom="column">
            <wp:posOffset>6329045</wp:posOffset>
          </wp:positionH>
          <wp:positionV relativeFrom="paragraph">
            <wp:posOffset>8870950</wp:posOffset>
          </wp:positionV>
          <wp:extent cx="539750" cy="809625"/>
          <wp:effectExtent l="0" t="0" r="0" b="9525"/>
          <wp:wrapNone/>
          <wp:docPr id="373434505" name="Picture 37343450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60CBAF26" wp14:editId="010B1F19">
          <wp:simplePos x="0" y="0"/>
          <wp:positionH relativeFrom="column">
            <wp:posOffset>6329045</wp:posOffset>
          </wp:positionH>
          <wp:positionV relativeFrom="paragraph">
            <wp:posOffset>8870950</wp:posOffset>
          </wp:positionV>
          <wp:extent cx="539750" cy="809625"/>
          <wp:effectExtent l="0" t="0" r="0" b="9525"/>
          <wp:wrapNone/>
          <wp:docPr id="2107570280" name="Picture 210757028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22B4B0D7" wp14:editId="08F0E8C6">
          <wp:simplePos x="0" y="0"/>
          <wp:positionH relativeFrom="column">
            <wp:posOffset>6329045</wp:posOffset>
          </wp:positionH>
          <wp:positionV relativeFrom="paragraph">
            <wp:posOffset>8870950</wp:posOffset>
          </wp:positionV>
          <wp:extent cx="539750" cy="809625"/>
          <wp:effectExtent l="0" t="0" r="0" b="9525"/>
          <wp:wrapNone/>
          <wp:docPr id="1498600267" name="Picture 149860026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1D1EA98B" wp14:editId="3C5AFEC5">
          <wp:simplePos x="0" y="0"/>
          <wp:positionH relativeFrom="column">
            <wp:posOffset>6329045</wp:posOffset>
          </wp:positionH>
          <wp:positionV relativeFrom="paragraph">
            <wp:posOffset>8870950</wp:posOffset>
          </wp:positionV>
          <wp:extent cx="539750" cy="809625"/>
          <wp:effectExtent l="0" t="0" r="0" b="9525"/>
          <wp:wrapNone/>
          <wp:docPr id="212638128" name="Picture 21263812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09EC8F6B" wp14:editId="5346AE5F">
          <wp:simplePos x="0" y="0"/>
          <wp:positionH relativeFrom="column">
            <wp:posOffset>6329045</wp:posOffset>
          </wp:positionH>
          <wp:positionV relativeFrom="paragraph">
            <wp:posOffset>8870950</wp:posOffset>
          </wp:positionV>
          <wp:extent cx="539750" cy="809625"/>
          <wp:effectExtent l="0" t="0" r="0" b="9525"/>
          <wp:wrapNone/>
          <wp:docPr id="751615766" name="Picture 75161576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599C5CAF" wp14:editId="5E9C8E2C">
          <wp:simplePos x="0" y="0"/>
          <wp:positionH relativeFrom="column">
            <wp:posOffset>6329045</wp:posOffset>
          </wp:positionH>
          <wp:positionV relativeFrom="paragraph">
            <wp:posOffset>8870950</wp:posOffset>
          </wp:positionV>
          <wp:extent cx="539750" cy="809625"/>
          <wp:effectExtent l="0" t="0" r="0" b="9525"/>
          <wp:wrapNone/>
          <wp:docPr id="988291493" name="Picture 98829149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37071DB4" wp14:editId="270B5590">
          <wp:simplePos x="0" y="0"/>
          <wp:positionH relativeFrom="column">
            <wp:posOffset>6329045</wp:posOffset>
          </wp:positionH>
          <wp:positionV relativeFrom="paragraph">
            <wp:posOffset>8870950</wp:posOffset>
          </wp:positionV>
          <wp:extent cx="539750" cy="809625"/>
          <wp:effectExtent l="0" t="0" r="0" b="9525"/>
          <wp:wrapNone/>
          <wp:docPr id="1183652300" name="Picture 118365230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501E6" w14:textId="77777777" w:rsidR="00E46B6E" w:rsidRPr="00F56EF1" w:rsidRDefault="00E46B6E" w:rsidP="00E46B6E">
    <w:pPr>
      <w:pStyle w:val="Footer"/>
      <w:ind w:left="142" w:hanging="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03F6A34F" w14:textId="77777777" w:rsidR="00E46B6E" w:rsidRPr="00F44190" w:rsidRDefault="00E46B6E" w:rsidP="00E46B6E">
    <w:pPr>
      <w:pStyle w:val="Footer"/>
      <w:ind w:left="142" w:hanging="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C7EEAEF" w14:textId="77777777" w:rsidR="00E46B6E" w:rsidRPr="00E46B6E" w:rsidRDefault="00E46B6E">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5B8C" w14:textId="77777777" w:rsidR="00366556" w:rsidRDefault="00366556" w:rsidP="00E46B6E">
      <w:pPr>
        <w:spacing w:after="0" w:line="240" w:lineRule="auto"/>
      </w:pPr>
      <w:r>
        <w:separator/>
      </w:r>
    </w:p>
  </w:footnote>
  <w:footnote w:type="continuationSeparator" w:id="0">
    <w:p w14:paraId="61AF622A" w14:textId="77777777" w:rsidR="00366556" w:rsidRDefault="00366556" w:rsidP="00E4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D74F" w14:textId="176C773F" w:rsidR="00E46B6E" w:rsidRDefault="00E46B6E">
    <w:pPr>
      <w:pStyle w:val="Header"/>
    </w:pPr>
    <w:r>
      <w:rPr>
        <w:noProof/>
      </w:rPr>
      <w:drawing>
        <wp:anchor distT="0" distB="0" distL="114300" distR="114300" simplePos="0" relativeHeight="251659264" behindDoc="0" locked="0" layoutInCell="1" allowOverlap="1" wp14:anchorId="6A1D7393" wp14:editId="123B06AD">
          <wp:simplePos x="0" y="0"/>
          <wp:positionH relativeFrom="column">
            <wp:posOffset>5534025</wp:posOffset>
          </wp:positionH>
          <wp:positionV relativeFrom="paragraph">
            <wp:posOffset>104140</wp:posOffset>
          </wp:positionV>
          <wp:extent cx="1038225" cy="501015"/>
          <wp:effectExtent l="0" t="0" r="9525" b="0"/>
          <wp:wrapNone/>
          <wp:docPr id="1731597276"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5B9A675E" wp14:editId="4D7C75BD">
          <wp:extent cx="5010922" cy="899162"/>
          <wp:effectExtent l="0" t="0" r="0" b="0"/>
          <wp:docPr id="1277256636" name="Picture 127725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15:restartNumberingAfterBreak="0">
    <w:nsid w:val="31D73142"/>
    <w:multiLevelType w:val="multilevel"/>
    <w:tmpl w:val="C8B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F509E"/>
    <w:multiLevelType w:val="multilevel"/>
    <w:tmpl w:val="ED0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142693">
    <w:abstractNumId w:val="1"/>
  </w:num>
  <w:num w:numId="2" w16cid:durableId="213398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6A"/>
    <w:rsid w:val="000C1538"/>
    <w:rsid w:val="00140E86"/>
    <w:rsid w:val="001432DA"/>
    <w:rsid w:val="001F72FB"/>
    <w:rsid w:val="00230C08"/>
    <w:rsid w:val="002372A0"/>
    <w:rsid w:val="00282C6A"/>
    <w:rsid w:val="002C3A0D"/>
    <w:rsid w:val="00366556"/>
    <w:rsid w:val="003A178B"/>
    <w:rsid w:val="00432166"/>
    <w:rsid w:val="005C260F"/>
    <w:rsid w:val="005D3D19"/>
    <w:rsid w:val="00627F76"/>
    <w:rsid w:val="006863F7"/>
    <w:rsid w:val="006C5155"/>
    <w:rsid w:val="006E3ABF"/>
    <w:rsid w:val="00734C38"/>
    <w:rsid w:val="00812587"/>
    <w:rsid w:val="00846A38"/>
    <w:rsid w:val="00864772"/>
    <w:rsid w:val="00866D93"/>
    <w:rsid w:val="008815FB"/>
    <w:rsid w:val="009C65D6"/>
    <w:rsid w:val="00B13C45"/>
    <w:rsid w:val="00B51755"/>
    <w:rsid w:val="00B72D73"/>
    <w:rsid w:val="00BC77BD"/>
    <w:rsid w:val="00C26281"/>
    <w:rsid w:val="00C86CBA"/>
    <w:rsid w:val="00CB0ACB"/>
    <w:rsid w:val="00D44947"/>
    <w:rsid w:val="00D65DEB"/>
    <w:rsid w:val="00E46B6E"/>
    <w:rsid w:val="00E855BC"/>
    <w:rsid w:val="00EB4776"/>
    <w:rsid w:val="00F17A13"/>
    <w:rsid w:val="00FE5C2B"/>
    <w:rsid w:val="00FF2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48F8A"/>
  <w15:chartTrackingRefBased/>
  <w15:docId w15:val="{028FB483-AA3A-4B35-BCF1-41FA14F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C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C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C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C6A"/>
    <w:rPr>
      <w:rFonts w:eastAsiaTheme="majorEastAsia" w:cstheme="majorBidi"/>
      <w:color w:val="272727" w:themeColor="text1" w:themeTint="D8"/>
    </w:rPr>
  </w:style>
  <w:style w:type="paragraph" w:styleId="Title">
    <w:name w:val="Title"/>
    <w:basedOn w:val="Normal"/>
    <w:next w:val="Normal"/>
    <w:link w:val="TitleChar"/>
    <w:uiPriority w:val="10"/>
    <w:qFormat/>
    <w:rsid w:val="0028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C6A"/>
    <w:pPr>
      <w:spacing w:before="160"/>
      <w:jc w:val="center"/>
    </w:pPr>
    <w:rPr>
      <w:i/>
      <w:iCs/>
      <w:color w:val="404040" w:themeColor="text1" w:themeTint="BF"/>
    </w:rPr>
  </w:style>
  <w:style w:type="character" w:customStyle="1" w:styleId="QuoteChar">
    <w:name w:val="Quote Char"/>
    <w:basedOn w:val="DefaultParagraphFont"/>
    <w:link w:val="Quote"/>
    <w:uiPriority w:val="29"/>
    <w:rsid w:val="00282C6A"/>
    <w:rPr>
      <w:i/>
      <w:iCs/>
      <w:color w:val="404040" w:themeColor="text1" w:themeTint="BF"/>
    </w:rPr>
  </w:style>
  <w:style w:type="paragraph" w:styleId="ListParagraph">
    <w:name w:val="List Paragraph"/>
    <w:basedOn w:val="Normal"/>
    <w:uiPriority w:val="34"/>
    <w:qFormat/>
    <w:rsid w:val="00282C6A"/>
    <w:pPr>
      <w:ind w:left="720"/>
      <w:contextualSpacing/>
    </w:pPr>
  </w:style>
  <w:style w:type="character" w:styleId="IntenseEmphasis">
    <w:name w:val="Intense Emphasis"/>
    <w:basedOn w:val="DefaultParagraphFont"/>
    <w:uiPriority w:val="21"/>
    <w:qFormat/>
    <w:rsid w:val="00282C6A"/>
    <w:rPr>
      <w:i/>
      <w:iCs/>
      <w:color w:val="2F5496" w:themeColor="accent1" w:themeShade="BF"/>
    </w:rPr>
  </w:style>
  <w:style w:type="paragraph" w:styleId="IntenseQuote">
    <w:name w:val="Intense Quote"/>
    <w:basedOn w:val="Normal"/>
    <w:next w:val="Normal"/>
    <w:link w:val="IntenseQuoteChar"/>
    <w:uiPriority w:val="30"/>
    <w:qFormat/>
    <w:rsid w:val="00282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C6A"/>
    <w:rPr>
      <w:i/>
      <w:iCs/>
      <w:color w:val="2F5496" w:themeColor="accent1" w:themeShade="BF"/>
    </w:rPr>
  </w:style>
  <w:style w:type="character" w:styleId="IntenseReference">
    <w:name w:val="Intense Reference"/>
    <w:basedOn w:val="DefaultParagraphFont"/>
    <w:uiPriority w:val="32"/>
    <w:qFormat/>
    <w:rsid w:val="00282C6A"/>
    <w:rPr>
      <w:b/>
      <w:bCs/>
      <w:smallCaps/>
      <w:color w:val="2F5496" w:themeColor="accent1" w:themeShade="BF"/>
      <w:spacing w:val="5"/>
    </w:rPr>
  </w:style>
  <w:style w:type="character" w:styleId="Hyperlink">
    <w:name w:val="Hyperlink"/>
    <w:basedOn w:val="DefaultParagraphFont"/>
    <w:uiPriority w:val="99"/>
    <w:unhideWhenUsed/>
    <w:rsid w:val="00282C6A"/>
    <w:rPr>
      <w:color w:val="0563C1" w:themeColor="hyperlink"/>
      <w:u w:val="single"/>
    </w:rPr>
  </w:style>
  <w:style w:type="character" w:styleId="UnresolvedMention">
    <w:name w:val="Unresolved Mention"/>
    <w:basedOn w:val="DefaultParagraphFont"/>
    <w:uiPriority w:val="99"/>
    <w:semiHidden/>
    <w:unhideWhenUsed/>
    <w:rsid w:val="00282C6A"/>
    <w:rPr>
      <w:color w:val="605E5C"/>
      <w:shd w:val="clear" w:color="auto" w:fill="E1DFDD"/>
    </w:rPr>
  </w:style>
  <w:style w:type="paragraph" w:styleId="Header">
    <w:name w:val="header"/>
    <w:basedOn w:val="Normal"/>
    <w:link w:val="HeaderChar"/>
    <w:uiPriority w:val="99"/>
    <w:unhideWhenUsed/>
    <w:rsid w:val="00E4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6E"/>
  </w:style>
  <w:style w:type="paragraph" w:styleId="Footer">
    <w:name w:val="footer"/>
    <w:basedOn w:val="Normal"/>
    <w:link w:val="FooterChar"/>
    <w:uiPriority w:val="99"/>
    <w:unhideWhenUsed/>
    <w:rsid w:val="00E4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6E"/>
  </w:style>
  <w:style w:type="character" w:styleId="Strong">
    <w:name w:val="Strong"/>
    <w:uiPriority w:val="22"/>
    <w:qFormat/>
    <w:rsid w:val="00E46B6E"/>
    <w:rPr>
      <w:b/>
      <w:bCs/>
    </w:rPr>
  </w:style>
  <w:style w:type="character" w:customStyle="1" w:styleId="html-span">
    <w:name w:val="html-span"/>
    <w:basedOn w:val="DefaultParagraphFont"/>
    <w:rsid w:val="0062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45198">
      <w:bodyDiv w:val="1"/>
      <w:marLeft w:val="0"/>
      <w:marRight w:val="0"/>
      <w:marTop w:val="0"/>
      <w:marBottom w:val="0"/>
      <w:divBdr>
        <w:top w:val="none" w:sz="0" w:space="0" w:color="auto"/>
        <w:left w:val="none" w:sz="0" w:space="0" w:color="auto"/>
        <w:bottom w:val="none" w:sz="0" w:space="0" w:color="auto"/>
        <w:right w:val="none" w:sz="0" w:space="0" w:color="auto"/>
      </w:divBdr>
    </w:div>
    <w:div w:id="12765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hashtag/prestatorcasnic?__eep__=6&amp;__cft__%5b0%5d=AZU0qUDOGuVrabyBLJUQvlaGVjLB7HDvjSh9VNYbqoeQDQpRbN_wGV3HenOdpj8KZAm9I-98V2dkpI4GH3C3i6_J1yT1VW2i76WPRUZ3-SKZglD-UiKKp0PtfJRmdXSsxscVg-rkcJBIvp37OwpIHyTEq1sqzc8GQDyR_02sLIDHkpJJzgco_IR8qTq1mSC0XxQ&amp;__tn__=*NK-R" TargetMode="External"/><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hyperlink" Target="https://www.facebook.com/hashtag/roficial?__eep__=6&amp;__cft__%5b0%5d=AZUgjU05LnYwTA4J2C2O8_C8yQJkuOd4U1DoeYn1ra8jH-hD-3ABbtjuSBXAqgZ6gWoqtXHRmrTEAbybWbsnOoJS8zaa6WZKUV37Z0giaGex20G9leOWUutdBD_rErrfDm0IOPWsN2GoMceXKYKIxMvvxl_ap2TWACaQOAYObzcEKe9peqqiPrzv7PBOZFxhHQuLe_XhkspAw96KB6H3ilGj&amp;__tn__=*NK-R" TargetMode="External"/><Relationship Id="rId34" Type="http://schemas.openxmlformats.org/officeDocument/2006/relationships/image" Target="media/image20.png"/><Relationship Id="rId42" Type="http://schemas.openxmlformats.org/officeDocument/2006/relationships/image" Target="media/image27.png"/><Relationship Id="rId47" Type="http://schemas.openxmlformats.org/officeDocument/2006/relationships/hyperlink" Target="https://www.facebook.com/hashtag/muncalegal%C4%83?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50" Type="http://schemas.openxmlformats.org/officeDocument/2006/relationships/hyperlink" Target="https://www.facebook.com/hashtag/tichetecasnice?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facebook.com/hashtag/roficial?__eep__=6&amp;__cft__%5b0%5d=AZU0qUDOGuVrabyBLJUQvlaGVjLB7HDvjSh9VNYbqoeQDQpRbN_wGV3HenOdpj8KZAm9I-98V2dkpI4GH3C3i6_J1yT1VW2i76WPRUZ3-SKZglD-UiKKp0PtfJRmdXSsxscVg-rkcJBIvp37OwpIHyTEq1sqzc8GQDyR_02sLIDHkpJJzgco_IR8qTq1mSC0XxQ&amp;__tn__=*NK-R" TargetMode="External"/><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yperlink" Target="https://www.facebook.com/hashtag/prestator?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hyperlink" Target="https://l.facebook.com/l.php?u=https%3A%2F%2Ftichete.anofm.ro%2F%3Ffbclid%3DIwZXh0bgNhZW0CMTAAYnJpZBEwSUx3QmlsTVBLRE1vWE5xcgEeep1LRefBByJZ2OMlgqb6Cn5-IuzYeA3kE_5AMrBHTkfY69WFYjNkpsYZqRA_aem_EkWoh2vqm7RtOIbIF4qnGQ&amp;h=AT1cKJJiNrEMpW3eJ4xlw9dRGu4PDcanbAvG75lQdXuPZfaO3H9Jo2dPuuxZItEvGbU1bMxG7KNen5JU0djhVc1_qLITWmsYMAKW6Tny0ohPy3uC-nz-5YD7E6VMOXmrahm3r-nT47vekheI&amp;__tn__=-UK-R&amp;c%5b0%5d=AT3axKS7aVyIxI31b4ro3ijuXGoOtsbpBCEpzRo3vQsgYagl3WfYFMIxGy_EM0m-TRuszwra3q9Kk0OJQoZ91oSO61lhY4AfT4zL9dC_OnkkDwnAxcRowsePAMwVI6WBC16hp19tBS9JgCv6wAKTkQRwHWMQOKVRwetsrpWGYZX3NErYcXsWdlrxUQfcbkIhRhDeN5T0llWlmBMa5yjsojHcegigEg" TargetMode="External"/><Relationship Id="rId31" Type="http://schemas.openxmlformats.org/officeDocument/2006/relationships/image" Target="media/image17.png"/><Relationship Id="rId44" Type="http://schemas.openxmlformats.org/officeDocument/2006/relationships/image" Target="media/image29.png"/><Relationship Id="rId52" Type="http://schemas.openxmlformats.org/officeDocument/2006/relationships/hyperlink" Target="https://www.facebook.com/hashtag/roficial?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facebook.com/hashtag/tichetecasnice?__eep__=6&amp;__cft__%5b0%5d=AZU0qUDOGuVrabyBLJUQvlaGVjLB7HDvjSh9VNYbqoeQDQpRbN_wGV3HenOdpj8KZAm9I-98V2dkpI4GH3C3i6_J1yT1VW2i76WPRUZ3-SKZglD-UiKKp0PtfJRmdXSsxscVg-rkcJBIvp37OwpIHyTEq1sqzc8GQDyR_02sLIDHkpJJzgco_IR8qTq1mSC0XxQ&amp;__tn__=*NK-R"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8.png"/><Relationship Id="rId48" Type="http://schemas.openxmlformats.org/officeDocument/2006/relationships/hyperlink" Target="https://www.facebook.com/hashtag/platforma?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56" Type="http://schemas.openxmlformats.org/officeDocument/2006/relationships/theme" Target="theme/theme1.xml"/><Relationship Id="rId8" Type="http://schemas.openxmlformats.org/officeDocument/2006/relationships/hyperlink" Target="https://tichete.anofm.ro" TargetMode="External"/><Relationship Id="rId51" Type="http://schemas.openxmlformats.org/officeDocument/2006/relationships/hyperlink" Target="https://www.facebook.com/hashtag/drepturi?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yperlink" Target="https://www.facebook.com/hashtag/casnic?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 Id="rId20" Type="http://schemas.openxmlformats.org/officeDocument/2006/relationships/hyperlink" Target="https://www.anofm.ro/valcea/comunicat-de-presa-prestatorul-casnic/?fbclid=IwZXh0bgNhZW0CMTAAYnJpZBEwSUx3QmlsTVBLRE1vWE5xcgEe8TAgGnnRHdii0ET76hm71vPi81K9stuKF8-vBO0JMIwVWneDnsr4iLMdWYo_aem_3D17N3y0E-3tS_lmoMJiOw" TargetMode="External"/><Relationship Id="rId41" Type="http://schemas.openxmlformats.org/officeDocument/2006/relationships/hyperlink" Target="https://l.facebook.com/l.php?u=http%3A%2F%2Ftichete.anofm.ro%2F%3Ffbclid%3DIwZXh0bgNhZW0CMTAAYnJpZBEwSUx3QmlsTVBLRE1vWE5xcgEenKu1nvQCd0RJv7CTybbH-1T-2CBBgKM3bYkGgSPDqEZ8xDnd0vs6e8y7aC4_aem_yWTOd9eTHe3HRCThuOAdZA&amp;h=AT0uc46AgzOWrjUBeQhkEkht93EesbcqiL9-rNFojd8E7mQy3XUwbN5JwlY9QGdHIMCBztsSGdtfk4OnJ9H6ok91mMcXQVb31vr0Vy2Tii23AUwZ2ExsNpeHaiI_4kCfTXGEigC3yd2UGqF8&amp;__tn__=-UK-y-R&amp;c%5b0%5d=AT2MBADNottnhLKKQCrDq1PZ0pfHXn4ibvesBXYgxgyMQASD7H1UjdtDNeiPBjfHiZ_gdwAplGzcLlJpwlkDDu8FMiPB4pCmvLG0JwAglqBuofXnkMXuYqGUovsPXhCHUNh4Sa3RLb3YeVBZn5IY5bnBRFScgSjKDPAgGL5HX6qZBqwXeEsmSUOJxlhOtK9jnuqe33GkkIFkyoa2sj-cMd5m5jBTgjL_uVBYueimRe_FKuDO2sA"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cebook.com/hashtag/munc%C4%83legal%C4%83?__eep__=6&amp;__cft__%5b0%5d=AZU0qUDOGuVrabyBLJUQvlaGVjLB7HDvjSh9VNYbqoeQDQpRbN_wGV3HenOdpj8KZAm9I-98V2dkpI4GH3C3i6_J1yT1VW2i76WPRUZ3-SKZglD-UiKKp0PtfJRmdXSsxscVg-rkcJBIvp37OwpIHyTEq1sqzc8GQDyR_02sLIDHkpJJzgco_IR8qTq1mSC0XxQ&amp;__tn__=*NK-R"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hyperlink" Target="https://www.facebook.com/hashtag/lucreazalegal?__eep__=6&amp;__cft__%5b0%5d=AZWj6WVSGFIW3LdJmqbgrh2u8T10Z2DH_FMBcVPvLzVFW2Fu42PHkYVwrPOayHspRhOyz9Hz6yNBWNI9J2AvaNt7Pg1FufMkAs6nofGofSJHxNAqSDMCtFvaX_Db9S_gnEnWaLnF5F6Vn8ivKBL5m21RssVKXX5boptGF76q-m897SZiUOEWiEgOOK5Ur6f61gkQ6OC64X8OLTVNOQSFTD3Fj36uyzjCD8FNsmxu5hTM_g&amp;__tn__=*NK-y-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2.jpeg"/></Relationships>
</file>

<file path=word/_rels/header1.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MONAC</dc:creator>
  <cp:keywords/>
  <dc:description/>
  <cp:lastModifiedBy>DANIELA BRIHOIANU</cp:lastModifiedBy>
  <cp:revision>8</cp:revision>
  <cp:lastPrinted>2025-08-22T10:33:00Z</cp:lastPrinted>
  <dcterms:created xsi:type="dcterms:W3CDTF">2025-08-22T07:45:00Z</dcterms:created>
  <dcterms:modified xsi:type="dcterms:W3CDTF">2025-10-22T07:22:00Z</dcterms:modified>
</cp:coreProperties>
</file>