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</w:t>
      </w:r>
      <w:r w:rsidR="00512B21">
        <w:rPr>
          <w:b/>
        </w:rPr>
        <w:t xml:space="preserve">Februarie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9E0984">
        <w:rPr>
          <w:b/>
        </w:rPr>
        <w:t>6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A447F9">
        <w:rPr>
          <w:b/>
        </w:rPr>
        <w:t>ian</w:t>
      </w:r>
      <w:r w:rsidR="00A149E1">
        <w:rPr>
          <w:b/>
        </w:rPr>
        <w:t>u</w:t>
      </w:r>
      <w:r w:rsidR="00A447F9">
        <w:rPr>
          <w:b/>
        </w:rPr>
        <w:t>a</w:t>
      </w:r>
      <w:r w:rsidR="00A149E1">
        <w:rPr>
          <w:b/>
        </w:rPr>
        <w:t>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149E1">
        <w:rPr>
          <w:b/>
        </w:rPr>
        <w:t>23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D42E53" w:rsidRDefault="00E370F1" w:rsidP="0033150D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A149E1">
        <w:t>ianuar</w:t>
      </w:r>
      <w:r w:rsidR="005B25B9">
        <w:t>ie</w:t>
      </w:r>
      <w:r w:rsidR="00A25136">
        <w:t xml:space="preserve"> 202</w:t>
      </w:r>
      <w:r w:rsidR="00A149E1">
        <w:t>3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9E0984">
        <w:rPr>
          <w:lang w:val="ro-RO"/>
        </w:rPr>
        <w:t>6</w:t>
      </w:r>
      <w:r w:rsidR="00C36D4F">
        <w:rPr>
          <w:lang w:val="ro-RO"/>
        </w:rPr>
        <w:t xml:space="preserve"> la sută</w:t>
      </w:r>
      <w:r w:rsidR="00A149E1">
        <w:rPr>
          <w:lang w:val="ro-RO"/>
        </w:rPr>
        <w:t xml:space="preserve">,  </w:t>
      </w:r>
      <w:r w:rsidR="00B94AEC">
        <w:rPr>
          <w:lang w:val="ro-RO"/>
        </w:rPr>
        <w:t>valoare</w:t>
      </w:r>
      <w:r w:rsidR="00A149E1">
        <w:rPr>
          <w:lang w:val="ro-RO"/>
        </w:rPr>
        <w:t xml:space="preserve"> egală cu cea </w:t>
      </w:r>
      <w:r w:rsidR="00B94AEC">
        <w:rPr>
          <w:lang w:val="ro-RO"/>
        </w:rPr>
        <w:t>înregistrată şi în</w:t>
      </w:r>
      <w:r w:rsidR="00A149E1">
        <w:rPr>
          <w:lang w:val="ro-RO"/>
        </w:rPr>
        <w:t xml:space="preserve"> luna anterio</w:t>
      </w:r>
      <w:r w:rsidR="00EE223F">
        <w:rPr>
          <w:lang w:val="ro-RO"/>
        </w:rPr>
        <w:t>ară</w:t>
      </w:r>
      <w:r w:rsidR="00A447F9">
        <w:rPr>
          <w:lang w:val="ro-RO"/>
        </w:rPr>
        <w:t xml:space="preserve">. Comparativ cu luna ianuarie 2022, rata şomajului este mai mare </w:t>
      </w:r>
      <w:r w:rsidR="009E0984">
        <w:rPr>
          <w:lang w:val="ro-RO"/>
        </w:rPr>
        <w:t xml:space="preserve"> </w:t>
      </w:r>
      <w:r w:rsidR="00A447F9">
        <w:rPr>
          <w:lang w:val="ro-RO"/>
        </w:rPr>
        <w:t>0,88pp.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</w:t>
      </w:r>
      <w:r w:rsidR="00A447F9">
        <w:rPr>
          <w:lang w:val="ro-RO"/>
        </w:rPr>
        <w:t>ianuarie</w:t>
      </w:r>
      <w:r w:rsidR="009E0984">
        <w:rPr>
          <w:lang w:val="ro-RO"/>
        </w:rPr>
        <w:t xml:space="preserve"> </w:t>
      </w:r>
      <w:r>
        <w:rPr>
          <w:lang w:val="ro-RO"/>
        </w:rPr>
        <w:t>202</w:t>
      </w:r>
      <w:r w:rsidR="00A447F9">
        <w:rPr>
          <w:lang w:val="ro-RO"/>
        </w:rPr>
        <w:t>3</w:t>
      </w:r>
      <w:r>
        <w:rPr>
          <w:lang w:val="ro-RO"/>
        </w:rPr>
        <w:t xml:space="preserve"> a fost de 4</w:t>
      </w:r>
      <w:r w:rsidR="00F351E2">
        <w:rPr>
          <w:lang w:val="ro-RO"/>
        </w:rPr>
        <w:t>6</w:t>
      </w:r>
      <w:r w:rsidR="009E0984">
        <w:rPr>
          <w:lang w:val="ro-RO"/>
        </w:rPr>
        <w:t>27</w:t>
      </w:r>
      <w:r w:rsidR="00691B98">
        <w:rPr>
          <w:lang w:val="ro-RO"/>
        </w:rPr>
        <w:t xml:space="preserve"> </w:t>
      </w:r>
      <w:r>
        <w:rPr>
          <w:lang w:val="ro-RO"/>
        </w:rPr>
        <w:t xml:space="preserve">persoane, </w:t>
      </w:r>
      <w:r w:rsidR="00A149E1">
        <w:rPr>
          <w:lang w:val="ro-RO"/>
        </w:rPr>
        <w:t>egal cu</w:t>
      </w:r>
      <w:r w:rsidR="008A609F">
        <w:rPr>
          <w:lang w:val="ro-RO"/>
        </w:rPr>
        <w:t xml:space="preserve"> cel înregistrat la </w:t>
      </w:r>
      <w:r w:rsidR="00B94AEC">
        <w:rPr>
          <w:lang w:val="ro-RO"/>
        </w:rPr>
        <w:t>finele lunii decembrie 2022</w:t>
      </w:r>
      <w:r>
        <w:rPr>
          <w:lang w:val="ro-RO"/>
        </w:rPr>
        <w:t xml:space="preserve">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 xml:space="preserve">şomerilor înregistraţi, </w:t>
      </w:r>
      <w:r w:rsidR="00F351E2">
        <w:t>7</w:t>
      </w:r>
      <w:r w:rsidR="00A149E1">
        <w:t>29</w:t>
      </w:r>
      <w:r w:rsidR="00C36D4F">
        <w:t xml:space="preserve"> au fost şomeri indemnizaţi şi 3</w:t>
      </w:r>
      <w:r w:rsidR="00A149E1">
        <w:t>898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A149E1">
        <w:t>erilor indemnizaţi a scăzut</w:t>
      </w:r>
      <w:r w:rsidR="009E0984">
        <w:t xml:space="preserve"> </w:t>
      </w:r>
      <w:r w:rsidR="005F1836">
        <w:t xml:space="preserve">cu </w:t>
      </w:r>
      <w:r w:rsidR="00A149E1">
        <w:t>56</w:t>
      </w:r>
      <w:r w:rsidR="005F737F">
        <w:t xml:space="preserve">, iar numărul şomerilor neindemnizaţi </w:t>
      </w:r>
      <w:r w:rsidR="00A149E1">
        <w:t>a crescut</w:t>
      </w:r>
      <w:r w:rsidR="009E0984">
        <w:t xml:space="preserve"> cu </w:t>
      </w:r>
      <w:r w:rsidR="00A149E1">
        <w:t>56</w:t>
      </w:r>
      <w:r w:rsidR="005F737F">
        <w:t xml:space="preserve"> persoane</w:t>
      </w:r>
      <w:r w:rsidR="005F0469">
        <w:t>,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A149E1">
        <w:t>ianuar</w:t>
      </w:r>
      <w:r w:rsidR="00826F64">
        <w:t>ie</w:t>
      </w:r>
      <w:r w:rsidR="005F1836">
        <w:t xml:space="preserve"> se prezintă astfel: 3</w:t>
      </w:r>
      <w:r w:rsidR="00A149E1">
        <w:t>809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8</w:t>
      </w:r>
      <w:r w:rsidR="00A149E1">
        <w:rPr>
          <w:lang w:val="ro-RO"/>
        </w:rPr>
        <w:t>18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 xml:space="preserve">omeri aveau </w:t>
      </w:r>
      <w:r w:rsidR="00B94AEC">
        <w:rPr>
          <w:rStyle w:val="CommentReference"/>
          <w:sz w:val="22"/>
          <w:szCs w:val="22"/>
          <w:lang w:val="ro-RO"/>
        </w:rPr>
        <w:t>vârsta</w:t>
      </w:r>
      <w:r w:rsidR="00DC5D15">
        <w:rPr>
          <w:rStyle w:val="CommentReference"/>
          <w:sz w:val="22"/>
          <w:szCs w:val="22"/>
          <w:lang w:val="ro-RO"/>
        </w:rPr>
        <w:t xml:space="preserve">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A149E1">
        <w:rPr>
          <w:rStyle w:val="CommentReference"/>
          <w:sz w:val="22"/>
          <w:szCs w:val="22"/>
          <w:lang w:val="ro-RO"/>
        </w:rPr>
        <w:t>4</w:t>
      </w:r>
      <w:r w:rsidR="009E0984">
        <w:rPr>
          <w:rStyle w:val="CommentReference"/>
          <w:sz w:val="22"/>
          <w:szCs w:val="22"/>
          <w:lang w:val="ro-RO"/>
        </w:rPr>
        <w:t>2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A671FB">
        <w:rPr>
          <w:rStyle w:val="CommentReference"/>
          <w:sz w:val="22"/>
          <w:szCs w:val="22"/>
          <w:lang w:val="ro-RO"/>
        </w:rPr>
        <w:t>9</w:t>
      </w:r>
      <w:r w:rsidR="00A149E1">
        <w:rPr>
          <w:rStyle w:val="CommentReference"/>
          <w:sz w:val="22"/>
          <w:szCs w:val="22"/>
          <w:lang w:val="ro-RO"/>
        </w:rPr>
        <w:t>97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</w:t>
      </w:r>
      <w:r w:rsidR="00A149E1">
        <w:rPr>
          <w:rStyle w:val="CommentReference"/>
          <w:sz w:val="22"/>
          <w:szCs w:val="22"/>
          <w:lang w:val="ro-RO"/>
        </w:rPr>
        <w:t>60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A149E1">
        <w:rPr>
          <w:rStyle w:val="CommentReference"/>
          <w:sz w:val="22"/>
          <w:szCs w:val="22"/>
          <w:lang w:val="ro-RO"/>
        </w:rPr>
        <w:t>ianuarie</w:t>
      </w:r>
      <w:r w:rsidRPr="00984AE0">
        <w:rPr>
          <w:rStyle w:val="CommentReference"/>
          <w:sz w:val="22"/>
          <w:szCs w:val="22"/>
          <w:lang w:val="ro-RO"/>
        </w:rPr>
        <w:t xml:space="preserve">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9E0984">
            <w:pPr>
              <w:spacing w:line="240" w:lineRule="auto"/>
              <w:ind w:left="0"/>
              <w:jc w:val="center"/>
            </w:pPr>
            <w:r>
              <w:t>4</w:t>
            </w:r>
            <w:r w:rsidR="00F16490">
              <w:t>627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A149E1">
            <w:pPr>
              <w:spacing w:line="240" w:lineRule="auto"/>
              <w:ind w:left="0"/>
            </w:pPr>
            <w:r>
              <w:t xml:space="preserve">         </w:t>
            </w:r>
            <w:r w:rsidR="00F16490">
              <w:t>7</w:t>
            </w:r>
            <w:r w:rsidR="00A149E1">
              <w:t>0</w:t>
            </w:r>
            <w:r w:rsidR="00F16490">
              <w:t>9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A149E1" w:rsidP="00CF4CBE">
            <w:pPr>
              <w:spacing w:line="240" w:lineRule="auto"/>
              <w:ind w:left="0"/>
              <w:jc w:val="center"/>
            </w:pPr>
            <w:r>
              <w:t xml:space="preserve">  360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A149E1" w:rsidP="006D2D66">
            <w:pPr>
              <w:spacing w:line="240" w:lineRule="auto"/>
              <w:ind w:left="0"/>
              <w:jc w:val="center"/>
            </w:pPr>
            <w:r>
              <w:t xml:space="preserve">  997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826F64">
              <w:t>1</w:t>
            </w:r>
            <w:r w:rsidR="00A149E1">
              <w:t>142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A149E1" w:rsidP="00A149E1">
            <w:pPr>
              <w:spacing w:line="240" w:lineRule="auto"/>
              <w:ind w:left="0"/>
              <w:jc w:val="center"/>
            </w:pPr>
            <w:r>
              <w:t xml:space="preserve">  726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A149E1" w:rsidP="00CF4CBE">
            <w:pPr>
              <w:spacing w:line="240" w:lineRule="auto"/>
              <w:ind w:left="0"/>
              <w:jc w:val="center"/>
            </w:pPr>
            <w:r>
              <w:t xml:space="preserve">  693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3720E6">
        <w:rPr>
          <w:rFonts w:cs="Arial"/>
          <w:color w:val="000000"/>
          <w:lang w:val="ro-RO"/>
        </w:rPr>
        <w:t>5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1A0FAF">
        <w:rPr>
          <w:rFonts w:cs="Arial"/>
          <w:color w:val="000000"/>
          <w:lang w:val="ro-RO"/>
        </w:rPr>
        <w:t>2</w:t>
      </w:r>
      <w:r w:rsidR="003720E6">
        <w:rPr>
          <w:rFonts w:cs="Arial"/>
          <w:color w:val="000000"/>
          <w:lang w:val="ro-RO"/>
        </w:rPr>
        <w:t>9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3720E6">
        <w:rPr>
          <w:rFonts w:cs="Arial"/>
          <w:color w:val="000000"/>
          <w:lang w:val="ro-RO"/>
        </w:rPr>
        <w:t>ianuari</w:t>
      </w:r>
      <w:bookmarkStart w:id="0" w:name="_GoBack"/>
      <w:bookmarkEnd w:id="0"/>
      <w:r w:rsidR="003720E6">
        <w:rPr>
          <w:rFonts w:cs="Arial"/>
          <w:color w:val="000000"/>
          <w:lang w:val="ro-RO"/>
        </w:rPr>
        <w:t>e</w:t>
      </w:r>
      <w:r>
        <w:rPr>
          <w:rFonts w:cs="Arial"/>
          <w:color w:val="000000"/>
          <w:lang w:val="ro-RO"/>
        </w:rPr>
        <w:t xml:space="preserve"> 202</w:t>
      </w:r>
      <w:r w:rsidR="003720E6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EB" w:rsidRDefault="009E4FEB" w:rsidP="00CD5B3B">
      <w:r>
        <w:separator/>
      </w:r>
    </w:p>
  </w:endnote>
  <w:endnote w:type="continuationSeparator" w:id="0">
    <w:p w:rsidR="009E4FEB" w:rsidRDefault="009E4FE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34B53" wp14:editId="6DBD8F95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995C94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512B21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C639B2" wp14:editId="68A049A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94AE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94AE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EB" w:rsidRDefault="009E4FEB" w:rsidP="00CD5B3B">
      <w:r>
        <w:separator/>
      </w:r>
    </w:p>
  </w:footnote>
  <w:footnote w:type="continuationSeparator" w:id="0">
    <w:p w:rsidR="009E4FEB" w:rsidRDefault="009E4FE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DAA1FEC" wp14:editId="5297460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1633"/>
    <w:rsid w:val="00257850"/>
    <w:rsid w:val="002612E6"/>
    <w:rsid w:val="00263BCF"/>
    <w:rsid w:val="00266D21"/>
    <w:rsid w:val="002673A1"/>
    <w:rsid w:val="002724AE"/>
    <w:rsid w:val="00276573"/>
    <w:rsid w:val="00282EAF"/>
    <w:rsid w:val="00284B3A"/>
    <w:rsid w:val="002973E0"/>
    <w:rsid w:val="002A27DF"/>
    <w:rsid w:val="002A4355"/>
    <w:rsid w:val="002A4E89"/>
    <w:rsid w:val="002A5742"/>
    <w:rsid w:val="002A6E11"/>
    <w:rsid w:val="002B4E50"/>
    <w:rsid w:val="002B6383"/>
    <w:rsid w:val="002C130E"/>
    <w:rsid w:val="002C5608"/>
    <w:rsid w:val="002C59E9"/>
    <w:rsid w:val="002C775D"/>
    <w:rsid w:val="002D1ADC"/>
    <w:rsid w:val="002D2270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0E6"/>
    <w:rsid w:val="00372D53"/>
    <w:rsid w:val="00377AC1"/>
    <w:rsid w:val="00381F29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16659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2B21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549B"/>
    <w:rsid w:val="00576967"/>
    <w:rsid w:val="00591B1F"/>
    <w:rsid w:val="00591D85"/>
    <w:rsid w:val="005A0010"/>
    <w:rsid w:val="005A05FA"/>
    <w:rsid w:val="005A36DF"/>
    <w:rsid w:val="005B0684"/>
    <w:rsid w:val="005B25B9"/>
    <w:rsid w:val="005B2ABF"/>
    <w:rsid w:val="005C0668"/>
    <w:rsid w:val="005C6ED6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E4FEB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49E1"/>
    <w:rsid w:val="00A15A38"/>
    <w:rsid w:val="00A21957"/>
    <w:rsid w:val="00A25136"/>
    <w:rsid w:val="00A271CD"/>
    <w:rsid w:val="00A33620"/>
    <w:rsid w:val="00A367FF"/>
    <w:rsid w:val="00A405F2"/>
    <w:rsid w:val="00A42E7A"/>
    <w:rsid w:val="00A447F9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A478F"/>
    <w:rsid w:val="00AA701A"/>
    <w:rsid w:val="00AB44A1"/>
    <w:rsid w:val="00AB692C"/>
    <w:rsid w:val="00AC5F09"/>
    <w:rsid w:val="00AD02B7"/>
    <w:rsid w:val="00AD4041"/>
    <w:rsid w:val="00AD530A"/>
    <w:rsid w:val="00AD5574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776EF"/>
    <w:rsid w:val="00B8302B"/>
    <w:rsid w:val="00B84E92"/>
    <w:rsid w:val="00B9397C"/>
    <w:rsid w:val="00B94AE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9C9"/>
    <w:rsid w:val="00ED1F6C"/>
    <w:rsid w:val="00ED24E0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1291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25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2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F9E7-52C5-4061-B713-49F4B353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16</cp:revision>
  <cp:lastPrinted>2023-02-20T12:39:00Z</cp:lastPrinted>
  <dcterms:created xsi:type="dcterms:W3CDTF">2022-11-18T10:47:00Z</dcterms:created>
  <dcterms:modified xsi:type="dcterms:W3CDTF">2023-02-27T11:28:00Z</dcterms:modified>
</cp:coreProperties>
</file>