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026C8B" w:rsidRDefault="00CD7734" w:rsidP="00F7152C">
      <w:pPr>
        <w:tabs>
          <w:tab w:val="left" w:pos="3080"/>
        </w:tabs>
        <w:spacing w:after="0"/>
        <w:ind w:left="-90"/>
        <w:jc w:val="right"/>
        <w:rPr>
          <w:rFonts w:ascii="Times New Roman" w:hAnsi="Times New Roman"/>
          <w:b/>
          <w:bCs/>
          <w:sz w:val="24"/>
          <w:szCs w:val="24"/>
          <w:lang w:val="af-ZA" w:eastAsia="ro-RO"/>
        </w:rPr>
      </w:pPr>
      <w:r>
        <w:rPr>
          <w:rFonts w:ascii="Times New Roman" w:hAnsi="Times New Roman"/>
          <w:b/>
          <w:bCs/>
          <w:sz w:val="24"/>
          <w:szCs w:val="24"/>
          <w:lang w:val="af-ZA" w:eastAsia="ro-RO"/>
        </w:rPr>
        <w:t>22</w:t>
      </w:r>
      <w:r w:rsidR="00005A81">
        <w:rPr>
          <w:rFonts w:ascii="Times New Roman" w:hAnsi="Times New Roman"/>
          <w:b/>
          <w:bCs/>
          <w:sz w:val="24"/>
          <w:szCs w:val="24"/>
          <w:lang w:val="af-ZA" w:eastAsia="ro-RO"/>
        </w:rPr>
        <w:t>.0</w:t>
      </w:r>
      <w:r w:rsidR="00FA3161">
        <w:rPr>
          <w:rFonts w:ascii="Times New Roman" w:hAnsi="Times New Roman"/>
          <w:b/>
          <w:bCs/>
          <w:sz w:val="24"/>
          <w:szCs w:val="24"/>
          <w:lang w:val="af-ZA" w:eastAsia="ro-RO"/>
        </w:rPr>
        <w:t>5</w:t>
      </w:r>
      <w:r w:rsidR="007366F7">
        <w:rPr>
          <w:rFonts w:ascii="Times New Roman" w:hAnsi="Times New Roman"/>
          <w:b/>
          <w:bCs/>
          <w:sz w:val="24"/>
          <w:szCs w:val="24"/>
          <w:lang w:val="af-ZA" w:eastAsia="ro-RO"/>
        </w:rPr>
        <w:t>.2024</w:t>
      </w:r>
    </w:p>
    <w:p w:rsidR="00C37765" w:rsidRPr="00026C8B" w:rsidRDefault="00C37765" w:rsidP="00F7152C">
      <w:pPr>
        <w:tabs>
          <w:tab w:val="left" w:pos="3080"/>
        </w:tabs>
        <w:spacing w:after="0"/>
        <w:ind w:left="-90"/>
        <w:jc w:val="center"/>
        <w:rPr>
          <w:rFonts w:ascii="Times New Roman" w:hAnsi="Times New Roman"/>
          <w:b/>
          <w:bCs/>
          <w:sz w:val="24"/>
          <w:szCs w:val="24"/>
          <w:lang w:val="af-ZA" w:eastAsia="ro-RO"/>
        </w:rPr>
      </w:pPr>
    </w:p>
    <w:p w:rsidR="00A47041" w:rsidRDefault="00A47041" w:rsidP="00F7152C">
      <w:pPr>
        <w:tabs>
          <w:tab w:val="left" w:pos="3080"/>
        </w:tabs>
        <w:spacing w:after="0"/>
        <w:ind w:left="-90"/>
        <w:jc w:val="center"/>
        <w:rPr>
          <w:rFonts w:ascii="Times New Roman" w:hAnsi="Times New Roman"/>
          <w:b/>
          <w:bCs/>
          <w:sz w:val="24"/>
          <w:szCs w:val="24"/>
          <w:lang w:val="af-ZA" w:eastAsia="ro-RO"/>
        </w:rPr>
      </w:pPr>
      <w:r w:rsidRPr="00026C8B">
        <w:rPr>
          <w:rFonts w:ascii="Times New Roman" w:hAnsi="Times New Roman"/>
          <w:b/>
          <w:bCs/>
          <w:sz w:val="24"/>
          <w:szCs w:val="24"/>
          <w:lang w:val="af-ZA" w:eastAsia="ro-RO"/>
        </w:rPr>
        <w:t>COMUNICAT DE PRESĂ</w:t>
      </w:r>
    </w:p>
    <w:p w:rsidR="00FA3161" w:rsidRPr="00FA3161" w:rsidRDefault="00CD7734" w:rsidP="00F7152C">
      <w:pPr>
        <w:spacing w:after="0"/>
        <w:ind w:left="-90"/>
        <w:jc w:val="center"/>
        <w:rPr>
          <w:rFonts w:ascii="Times New Roman" w:hAnsi="Times New Roman"/>
          <w:b/>
          <w:bCs/>
          <w:sz w:val="24"/>
          <w:szCs w:val="24"/>
          <w:lang w:val="af-ZA" w:eastAsia="ro-RO"/>
        </w:rPr>
      </w:pPr>
      <w:r>
        <w:rPr>
          <w:rFonts w:ascii="Times New Roman" w:hAnsi="Times New Roman"/>
          <w:b/>
          <w:bCs/>
          <w:sz w:val="24"/>
          <w:szCs w:val="24"/>
          <w:lang w:val="af-ZA" w:eastAsia="ro-RO"/>
        </w:rPr>
        <w:t>CERTIFICAREA</w:t>
      </w:r>
      <w:r w:rsidR="00FA3161" w:rsidRPr="00FA3161">
        <w:rPr>
          <w:rFonts w:ascii="Times New Roman" w:hAnsi="Times New Roman"/>
          <w:b/>
          <w:bCs/>
          <w:sz w:val="24"/>
          <w:szCs w:val="24"/>
          <w:lang w:val="af-ZA" w:eastAsia="ro-RO"/>
        </w:rPr>
        <w:t xml:space="preserve"> ÎNTREPRINDERII SOCIALE</w:t>
      </w:r>
      <w:r>
        <w:rPr>
          <w:rFonts w:ascii="Times New Roman" w:hAnsi="Times New Roman"/>
          <w:b/>
          <w:bCs/>
          <w:sz w:val="24"/>
          <w:szCs w:val="24"/>
          <w:lang w:val="af-ZA" w:eastAsia="ro-RO"/>
        </w:rPr>
        <w:t xml:space="preserve"> DE INSERȚIE</w:t>
      </w:r>
    </w:p>
    <w:p w:rsidR="00FA3161" w:rsidRPr="00FA3161" w:rsidRDefault="00FA3161" w:rsidP="00F7152C">
      <w:pPr>
        <w:spacing w:after="0"/>
        <w:ind w:left="-90"/>
        <w:rPr>
          <w:rFonts w:ascii="Times New Roman" w:hAnsi="Times New Roman"/>
          <w:b/>
          <w:bCs/>
          <w:sz w:val="24"/>
          <w:szCs w:val="24"/>
          <w:lang w:val="af-ZA" w:eastAsia="ro-RO"/>
        </w:rPr>
      </w:pPr>
    </w:p>
    <w:p w:rsidR="00CD7734" w:rsidRDefault="00FA3161" w:rsidP="00F7152C">
      <w:pPr>
        <w:spacing w:after="0" w:line="360" w:lineRule="auto"/>
        <w:ind w:left="-90"/>
        <w:rPr>
          <w:rFonts w:ascii="Times New Roman" w:eastAsia="Times New Roman" w:hAnsi="Times New Roman"/>
          <w:b/>
          <w:sz w:val="24"/>
          <w:szCs w:val="24"/>
          <w:lang w:val="af-ZA"/>
        </w:rPr>
      </w:pPr>
      <w:r>
        <w:rPr>
          <w:rFonts w:ascii="Times New Roman" w:hAnsi="Times New Roman"/>
          <w:bCs/>
          <w:sz w:val="24"/>
          <w:szCs w:val="24"/>
          <w:lang w:val="af-ZA" w:eastAsia="ro-RO"/>
        </w:rPr>
        <w:tab/>
      </w:r>
    </w:p>
    <w:p w:rsidR="00CD7734" w:rsidRPr="00CD7734" w:rsidRDefault="00F7152C" w:rsidP="00F7152C">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00CD7734" w:rsidRPr="00CD7734">
        <w:rPr>
          <w:rFonts w:ascii="Times New Roman" w:eastAsia="Times New Roman" w:hAnsi="Times New Roman"/>
          <w:sz w:val="24"/>
          <w:szCs w:val="24"/>
          <w:lang w:val="af-ZA"/>
        </w:rPr>
        <w:t>Economia socială reprezintă ansamblul activităţilor al căror scop este să servească interesul general, interesele unei colectivităţi şi/sau interesele personale nepatrimoniale, prin creşterea gradului de ocupare a persoanelor aparţinând grupului vulnerabil şi/sau producerea şi furnizarea de bunuri, prestarea de servicii şi/sau execuţia de lucrări.</w:t>
      </w:r>
    </w:p>
    <w:p w:rsidR="00CD7734" w:rsidRPr="00CD7734" w:rsidRDefault="00F7152C" w:rsidP="00F7152C">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00CD7734" w:rsidRPr="00CD7734">
        <w:rPr>
          <w:rFonts w:ascii="Times New Roman" w:eastAsia="Times New Roman" w:hAnsi="Times New Roman"/>
          <w:sz w:val="24"/>
          <w:szCs w:val="24"/>
          <w:lang w:val="af-ZA"/>
        </w:rPr>
        <w:t>Atestarea întreprinderilor sociale și certificarea întreprinderilor sociale de inserție sunt gratuite și se realizează, în baza unei cereri, de către Agenția Națională pentru Ocuparea Forței de Muncă prin agențiile județene, respectiv Agenția Municipală pentru Ocuparea Forței de Muncă București. Întreprinderile sociale şi întreprinderile sociale de inserţie beneficiază de gratuitate pentru emiterea atestatului sau/și a mărcii sociale, precum şi înregistrarea în Registrul unic de evidenţă a întreprinderilor sociale (RUEIS).</w:t>
      </w:r>
    </w:p>
    <w:p w:rsidR="00CD7734" w:rsidRPr="00CD7734" w:rsidRDefault="00F7152C" w:rsidP="00F7152C">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00CD7734" w:rsidRPr="00CD7734">
        <w:rPr>
          <w:rFonts w:ascii="Times New Roman" w:eastAsia="Times New Roman" w:hAnsi="Times New Roman"/>
          <w:sz w:val="24"/>
          <w:szCs w:val="24"/>
          <w:lang w:val="af-ZA"/>
        </w:rPr>
        <w:t>Întreprinderea socială de inserţie este întreprinderea socială care:</w:t>
      </w:r>
    </w:p>
    <w:p w:rsidR="00CD7734" w:rsidRPr="00CD7734" w:rsidRDefault="00CD7734" w:rsidP="00F7152C">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a) are, permanent, cel puţin 30% din personalul angajat aparţinând grupului vulnerabil, astfel încât timpul de lucru cumulat al acestor angajaţi să reprezinte cel puţin 30% din totalul timpului de lucru al tuturor angajaţilor;</w:t>
      </w:r>
    </w:p>
    <w:p w:rsidR="00CD7734" w:rsidRPr="00CD7734" w:rsidRDefault="00CD7734" w:rsidP="00F7152C">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b) are ca scop lupta împotriva excluziunii, discriminărilor şi şomajului prin inserţia socioprofesională a persoanelor defavorizate.</w:t>
      </w:r>
    </w:p>
    <w:p w:rsidR="00CD7734" w:rsidRPr="00CD7734" w:rsidRDefault="00F6119F" w:rsidP="00F7152C">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00CD7734" w:rsidRPr="00CD7734">
        <w:rPr>
          <w:rFonts w:ascii="Times New Roman" w:eastAsia="Times New Roman" w:hAnsi="Times New Roman"/>
          <w:sz w:val="24"/>
          <w:szCs w:val="24"/>
          <w:lang w:val="af-ZA"/>
        </w:rPr>
        <w:t>Statutul de întreprindere socială de inserţie se certifică prin acordarea mărcii sociale.</w:t>
      </w:r>
    </w:p>
    <w:p w:rsidR="00CD7734" w:rsidRPr="00CD7734" w:rsidRDefault="00F7152C" w:rsidP="00F7152C">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00CD7734" w:rsidRPr="00CD7734">
        <w:rPr>
          <w:rFonts w:ascii="Times New Roman" w:eastAsia="Times New Roman" w:hAnsi="Times New Roman"/>
          <w:sz w:val="24"/>
          <w:szCs w:val="24"/>
          <w:lang w:val="af-ZA"/>
        </w:rPr>
        <w:t xml:space="preserve">În vederea obţinerii mărcii sociale care atestă statutul de întreprindere socială de inserţie, întreprinderile sociale care au obţinut </w:t>
      </w:r>
      <w:r w:rsidR="00C43673">
        <w:rPr>
          <w:rFonts w:ascii="Times New Roman" w:eastAsia="Times New Roman" w:hAnsi="Times New Roman"/>
          <w:sz w:val="24"/>
          <w:szCs w:val="24"/>
          <w:lang w:val="af-ZA"/>
        </w:rPr>
        <w:t xml:space="preserve">deja </w:t>
      </w:r>
      <w:bookmarkStart w:id="0" w:name="_GoBack"/>
      <w:bookmarkEnd w:id="0"/>
      <w:r w:rsidR="00CD7734" w:rsidRPr="00CD7734">
        <w:rPr>
          <w:rFonts w:ascii="Times New Roman" w:eastAsia="Times New Roman" w:hAnsi="Times New Roman"/>
          <w:sz w:val="24"/>
          <w:szCs w:val="24"/>
          <w:lang w:val="af-ZA"/>
        </w:rPr>
        <w:t>atestatul depun următoarele documente:</w:t>
      </w:r>
    </w:p>
    <w:p w:rsidR="00CD7734" w:rsidRPr="00CD7734" w:rsidRDefault="00CD7734" w:rsidP="00F7152C">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a) cerere pentru acordarea mărcii sociale, completată după modelul prevăzut în anexa nr. 6 din H.G.  585/2016 ;</w:t>
      </w:r>
    </w:p>
    <w:p w:rsidR="00CD7734" w:rsidRPr="00CD7734" w:rsidRDefault="00CD7734" w:rsidP="00F7152C">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b) situaţia privind personalul angajat cu contract individual de muncă, conform modelului prevăzut în anexa nr. 7 din H.G. 585/2016;</w:t>
      </w:r>
    </w:p>
    <w:p w:rsidR="00CD7734" w:rsidRPr="00CD7734" w:rsidRDefault="00CD7734" w:rsidP="00F7152C">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c) contractele individuale de muncă ale persoanelor aparţinând grupului vulnerabil, în copie;</w:t>
      </w:r>
    </w:p>
    <w:p w:rsidR="00CD7734" w:rsidRPr="00CD7734" w:rsidRDefault="00CD7734" w:rsidP="00F7152C">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d) documente care atestă apartenenţa la grupul vulnerabil, conform art. 2, în copie.</w:t>
      </w:r>
    </w:p>
    <w:p w:rsidR="00CD7734" w:rsidRPr="00CD7734" w:rsidRDefault="00F7152C" w:rsidP="00F7152C">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00CD7734" w:rsidRPr="00CD7734">
        <w:rPr>
          <w:rFonts w:ascii="Times New Roman" w:eastAsia="Times New Roman" w:hAnsi="Times New Roman"/>
          <w:sz w:val="24"/>
          <w:szCs w:val="24"/>
          <w:lang w:val="af-ZA"/>
        </w:rPr>
        <w:t xml:space="preserve">Pentru informaţii suplimentare persoanele interesate se pot adresa Agenţiei Judeţene pentru Ocuparea Forţei de Muncă Ilfov - compartiment Economie Socială, cu sediul în Bucureşti, str. Ruginoasa, nr. 4, sector 4, precum </w:t>
      </w:r>
      <w:r w:rsidR="00F6119F">
        <w:rPr>
          <w:rFonts w:ascii="Times New Roman" w:eastAsia="Times New Roman" w:hAnsi="Times New Roman"/>
          <w:sz w:val="24"/>
          <w:szCs w:val="24"/>
          <w:lang w:val="af-ZA"/>
        </w:rPr>
        <w:t>și la numărul de telefon 021.332</w:t>
      </w:r>
      <w:r w:rsidR="00CD7734" w:rsidRPr="00CD7734">
        <w:rPr>
          <w:rFonts w:ascii="Times New Roman" w:eastAsia="Times New Roman" w:hAnsi="Times New Roman"/>
          <w:sz w:val="24"/>
          <w:szCs w:val="24"/>
          <w:lang w:val="af-ZA"/>
        </w:rPr>
        <w:t xml:space="preserve">.37.08 sau pe adresa de e-mail </w:t>
      </w:r>
      <w:r w:rsidR="00CD7734" w:rsidRPr="00F7152C">
        <w:rPr>
          <w:rFonts w:ascii="Times New Roman" w:eastAsia="Times New Roman" w:hAnsi="Times New Roman"/>
          <w:sz w:val="24"/>
          <w:szCs w:val="24"/>
          <w:lang w:val="af-ZA"/>
        </w:rPr>
        <w:t>ajofm.if@anofm.gov.ro</w:t>
      </w:r>
      <w:r>
        <w:rPr>
          <w:rFonts w:ascii="Times New Roman" w:eastAsia="Times New Roman" w:hAnsi="Times New Roman"/>
          <w:sz w:val="24"/>
          <w:szCs w:val="24"/>
          <w:lang w:val="af-ZA"/>
        </w:rPr>
        <w:t>.</w:t>
      </w:r>
    </w:p>
    <w:p w:rsidR="00CD7734" w:rsidRDefault="00CD7734" w:rsidP="00F7152C">
      <w:pPr>
        <w:tabs>
          <w:tab w:val="left" w:pos="360"/>
        </w:tabs>
        <w:spacing w:after="0"/>
        <w:ind w:left="-90"/>
        <w:rPr>
          <w:rFonts w:ascii="Times New Roman" w:eastAsia="Times New Roman" w:hAnsi="Times New Roman"/>
          <w:b/>
          <w:sz w:val="24"/>
          <w:szCs w:val="24"/>
          <w:lang w:val="af-ZA"/>
        </w:rPr>
      </w:pPr>
    </w:p>
    <w:p w:rsidR="00CD7734" w:rsidRPr="00C37765" w:rsidRDefault="00CD7734" w:rsidP="00F7152C">
      <w:pPr>
        <w:tabs>
          <w:tab w:val="left" w:pos="360"/>
        </w:tabs>
        <w:spacing w:after="0"/>
        <w:ind w:left="-90"/>
        <w:rPr>
          <w:rFonts w:ascii="Times New Roman" w:eastAsia="Times New Roman" w:hAnsi="Times New Roman"/>
          <w:b/>
          <w:sz w:val="24"/>
          <w:szCs w:val="24"/>
          <w:lang w:val="af-ZA"/>
        </w:rPr>
      </w:pPr>
      <w:r w:rsidRPr="00C37765">
        <w:rPr>
          <w:rFonts w:ascii="Times New Roman" w:eastAsia="Times New Roman" w:hAnsi="Times New Roman"/>
          <w:b/>
          <w:sz w:val="24"/>
          <w:szCs w:val="24"/>
          <w:lang w:val="af-ZA"/>
        </w:rPr>
        <w:t xml:space="preserve">Compartimentul Comunicare   </w:t>
      </w:r>
    </w:p>
    <w:p w:rsidR="00CD7734" w:rsidRPr="00C37765" w:rsidRDefault="00F7152C" w:rsidP="00F7152C">
      <w:pPr>
        <w:tabs>
          <w:tab w:val="left" w:pos="360"/>
        </w:tabs>
        <w:spacing w:after="0"/>
        <w:ind w:left="-90"/>
        <w:rPr>
          <w:rFonts w:ascii="Times New Roman" w:eastAsia="Times New Roman" w:hAnsi="Times New Roman"/>
          <w:b/>
          <w:sz w:val="24"/>
          <w:szCs w:val="24"/>
          <w:lang w:val="af-ZA"/>
        </w:rPr>
      </w:pPr>
      <w:r>
        <w:rPr>
          <w:rFonts w:ascii="Times New Roman" w:eastAsia="Times New Roman" w:hAnsi="Times New Roman"/>
          <w:b/>
          <w:sz w:val="24"/>
          <w:szCs w:val="24"/>
          <w:lang w:val="af-ZA"/>
        </w:rPr>
        <w:t>A.J.O.F.M. Ilfov</w:t>
      </w:r>
    </w:p>
    <w:sectPr w:rsidR="00CD7734" w:rsidRPr="00C377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F5" w:rsidRDefault="00EF6BF5" w:rsidP="00A47041">
      <w:pPr>
        <w:spacing w:after="0" w:line="240" w:lineRule="auto"/>
      </w:pPr>
      <w:r>
        <w:separator/>
      </w:r>
    </w:p>
  </w:endnote>
  <w:endnote w:type="continuationSeparator" w:id="0">
    <w:p w:rsidR="00EF6BF5" w:rsidRDefault="00EF6BF5"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F5" w:rsidRDefault="00EF6BF5" w:rsidP="00A47041">
      <w:pPr>
        <w:spacing w:after="0" w:line="240" w:lineRule="auto"/>
      </w:pPr>
      <w:r>
        <w:separator/>
      </w:r>
    </w:p>
  </w:footnote>
  <w:footnote w:type="continuationSeparator" w:id="0">
    <w:p w:rsidR="00EF6BF5" w:rsidRDefault="00EF6BF5"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C37765">
    <w:pPr>
      <w:pStyle w:val="Header"/>
    </w:pPr>
    <w:r>
      <w:rPr>
        <w:noProof/>
      </w:rPr>
      <w:drawing>
        <wp:anchor distT="0" distB="0" distL="114300" distR="114300" simplePos="0" relativeHeight="251659264" behindDoc="0" locked="0" layoutInCell="1" allowOverlap="1" wp14:anchorId="77A4854A" wp14:editId="7D9A66CF">
          <wp:simplePos x="0" y="0"/>
          <wp:positionH relativeFrom="margin">
            <wp:posOffset>4717868</wp:posOffset>
          </wp:positionH>
          <wp:positionV relativeFrom="paragraph">
            <wp:posOffset>-9748</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B68">
      <w:rPr>
        <w:noProof/>
      </w:rPr>
      <w:drawing>
        <wp:anchor distT="0" distB="0" distL="114300" distR="114300" simplePos="0" relativeHeight="251661312" behindDoc="0" locked="0" layoutInCell="1" allowOverlap="1" wp14:anchorId="2F58DA34" wp14:editId="7EB7BB87">
          <wp:simplePos x="0" y="0"/>
          <wp:positionH relativeFrom="column">
            <wp:posOffset>2475420</wp:posOffset>
          </wp:positionH>
          <wp:positionV relativeFrom="paragraph">
            <wp:posOffset>-71251</wp:posOffset>
          </wp:positionV>
          <wp:extent cx="1525979" cy="581846"/>
          <wp:effectExtent l="0" t="0" r="0" b="8890"/>
          <wp:wrapSquare wrapText="bothSides"/>
          <wp:docPr id="4" name="Picture 4" descr="Legea economiei sociale a intrat in vigo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ea economiei sociale a intrat in vigoar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5979" cy="581846"/>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91"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C2185"/>
    <w:rsid w:val="000F6BF5"/>
    <w:rsid w:val="001001AA"/>
    <w:rsid w:val="0014196C"/>
    <w:rsid w:val="00192DD4"/>
    <w:rsid w:val="001B22CE"/>
    <w:rsid w:val="001B65F1"/>
    <w:rsid w:val="001F00D2"/>
    <w:rsid w:val="00246BB7"/>
    <w:rsid w:val="002A3D23"/>
    <w:rsid w:val="002B16AD"/>
    <w:rsid w:val="002D2839"/>
    <w:rsid w:val="002F037C"/>
    <w:rsid w:val="003042E2"/>
    <w:rsid w:val="003130E4"/>
    <w:rsid w:val="003306EB"/>
    <w:rsid w:val="003637E4"/>
    <w:rsid w:val="00366EF5"/>
    <w:rsid w:val="00367612"/>
    <w:rsid w:val="0037120B"/>
    <w:rsid w:val="003A363E"/>
    <w:rsid w:val="003A5FBE"/>
    <w:rsid w:val="003B6CF4"/>
    <w:rsid w:val="00460FFE"/>
    <w:rsid w:val="00465CB4"/>
    <w:rsid w:val="005126F6"/>
    <w:rsid w:val="00521287"/>
    <w:rsid w:val="005B7ECD"/>
    <w:rsid w:val="005D0DF1"/>
    <w:rsid w:val="005E351A"/>
    <w:rsid w:val="005F22E8"/>
    <w:rsid w:val="00613C79"/>
    <w:rsid w:val="006226EB"/>
    <w:rsid w:val="00650AC3"/>
    <w:rsid w:val="0065121E"/>
    <w:rsid w:val="006528C7"/>
    <w:rsid w:val="00672206"/>
    <w:rsid w:val="00686617"/>
    <w:rsid w:val="006D5DF1"/>
    <w:rsid w:val="007118DB"/>
    <w:rsid w:val="007366F7"/>
    <w:rsid w:val="007A600F"/>
    <w:rsid w:val="0082541A"/>
    <w:rsid w:val="00843D0D"/>
    <w:rsid w:val="008A3491"/>
    <w:rsid w:val="008B0C50"/>
    <w:rsid w:val="008C1A40"/>
    <w:rsid w:val="008D3EDA"/>
    <w:rsid w:val="008D5236"/>
    <w:rsid w:val="00914AA7"/>
    <w:rsid w:val="00927611"/>
    <w:rsid w:val="00943CC1"/>
    <w:rsid w:val="00956A27"/>
    <w:rsid w:val="0097537C"/>
    <w:rsid w:val="009C7A49"/>
    <w:rsid w:val="009E43BE"/>
    <w:rsid w:val="009F3412"/>
    <w:rsid w:val="00A04E03"/>
    <w:rsid w:val="00A345C9"/>
    <w:rsid w:val="00A47041"/>
    <w:rsid w:val="00A526D8"/>
    <w:rsid w:val="00A67E9D"/>
    <w:rsid w:val="00A91CAC"/>
    <w:rsid w:val="00AA6551"/>
    <w:rsid w:val="00AC139D"/>
    <w:rsid w:val="00B310AD"/>
    <w:rsid w:val="00B8238E"/>
    <w:rsid w:val="00BB7F11"/>
    <w:rsid w:val="00C05AEF"/>
    <w:rsid w:val="00C06A94"/>
    <w:rsid w:val="00C07219"/>
    <w:rsid w:val="00C37765"/>
    <w:rsid w:val="00C43673"/>
    <w:rsid w:val="00C53EE4"/>
    <w:rsid w:val="00C97461"/>
    <w:rsid w:val="00CB0C66"/>
    <w:rsid w:val="00CB6DC6"/>
    <w:rsid w:val="00CD5F53"/>
    <w:rsid w:val="00CD7734"/>
    <w:rsid w:val="00D20F2B"/>
    <w:rsid w:val="00D357BE"/>
    <w:rsid w:val="00D83B12"/>
    <w:rsid w:val="00DB225E"/>
    <w:rsid w:val="00DB3F2B"/>
    <w:rsid w:val="00DB4473"/>
    <w:rsid w:val="00DC6EBD"/>
    <w:rsid w:val="00DD4D8E"/>
    <w:rsid w:val="00DF6C1B"/>
    <w:rsid w:val="00E26520"/>
    <w:rsid w:val="00E30E6A"/>
    <w:rsid w:val="00E311BB"/>
    <w:rsid w:val="00E34CE9"/>
    <w:rsid w:val="00E6741B"/>
    <w:rsid w:val="00EF6BF5"/>
    <w:rsid w:val="00F6119F"/>
    <w:rsid w:val="00F7152C"/>
    <w:rsid w:val="00F71DF2"/>
    <w:rsid w:val="00F90529"/>
    <w:rsid w:val="00FA15C0"/>
    <w:rsid w:val="00FA3161"/>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31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E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44079793">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3</cp:revision>
  <cp:lastPrinted>2024-04-30T10:45:00Z</cp:lastPrinted>
  <dcterms:created xsi:type="dcterms:W3CDTF">2024-05-22T09:04:00Z</dcterms:created>
  <dcterms:modified xsi:type="dcterms:W3CDTF">2024-05-22T10:43:00Z</dcterms:modified>
</cp:coreProperties>
</file>