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A3" w:rsidRPr="00272216" w:rsidRDefault="0093087D" w:rsidP="003025A3">
      <w:p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18DB2B0" wp14:editId="240CE726">
            <wp:simplePos x="0" y="0"/>
            <wp:positionH relativeFrom="column">
              <wp:posOffset>4886325</wp:posOffset>
            </wp:positionH>
            <wp:positionV relativeFrom="paragraph">
              <wp:posOffset>85725</wp:posOffset>
            </wp:positionV>
            <wp:extent cx="1038225" cy="501015"/>
            <wp:effectExtent l="0" t="0" r="9525" b="0"/>
            <wp:wrapNone/>
            <wp:docPr id="32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75E0BCF6" wp14:editId="49BE22AD">
            <wp:extent cx="3009265" cy="903605"/>
            <wp:effectExtent l="0" t="0" r="635" b="0"/>
            <wp:docPr id="5" name="Picture 5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</w:p>
    <w:p w:rsidR="0093087D" w:rsidRDefault="0093087D" w:rsidP="00EA4F11">
      <w:pPr>
        <w:tabs>
          <w:tab w:val="left" w:pos="285"/>
        </w:tabs>
        <w:rPr>
          <w:b/>
          <w:sz w:val="24"/>
          <w:szCs w:val="24"/>
        </w:rPr>
      </w:pPr>
    </w:p>
    <w:p w:rsidR="0093087D" w:rsidRDefault="0093087D" w:rsidP="00EA4F11">
      <w:pPr>
        <w:tabs>
          <w:tab w:val="left" w:pos="285"/>
        </w:tabs>
        <w:rPr>
          <w:b/>
          <w:sz w:val="24"/>
          <w:szCs w:val="24"/>
        </w:rPr>
      </w:pPr>
    </w:p>
    <w:p w:rsidR="0093087D" w:rsidRDefault="0093087D" w:rsidP="00EA4F11">
      <w:pPr>
        <w:tabs>
          <w:tab w:val="left" w:pos="285"/>
        </w:tabs>
        <w:rPr>
          <w:b/>
          <w:sz w:val="24"/>
          <w:szCs w:val="24"/>
        </w:rPr>
      </w:pPr>
    </w:p>
    <w:p w:rsidR="0093087D" w:rsidRDefault="008D2B59" w:rsidP="008D2B59">
      <w:pPr>
        <w:jc w:val="right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18 mai 2022</w:t>
      </w:r>
    </w:p>
    <w:p w:rsidR="00634BF1" w:rsidRPr="00634BF1" w:rsidRDefault="00634BF1" w:rsidP="00E235B2">
      <w:pPr>
        <w:rPr>
          <w:rFonts w:ascii="Trebuchet MS" w:hAnsi="Trebuchet MS"/>
          <w:sz w:val="24"/>
          <w:szCs w:val="24"/>
          <w:lang w:val="ro-RO"/>
        </w:rPr>
      </w:pPr>
      <w:bookmarkStart w:id="0" w:name="_GoBack"/>
    </w:p>
    <w:p w:rsidR="00E80B7D" w:rsidRPr="00634BF1" w:rsidRDefault="0093087D" w:rsidP="00E80B7D">
      <w:pPr>
        <w:jc w:val="center"/>
        <w:rPr>
          <w:rFonts w:ascii="Trebuchet MS" w:hAnsi="Trebuchet MS"/>
          <w:b/>
          <w:sz w:val="24"/>
          <w:szCs w:val="24"/>
        </w:rPr>
      </w:pPr>
      <w:r w:rsidRPr="00634BF1">
        <w:rPr>
          <w:rFonts w:ascii="Trebuchet MS" w:hAnsi="Trebuchet MS"/>
          <w:b/>
          <w:sz w:val="24"/>
          <w:szCs w:val="24"/>
        </w:rPr>
        <w:t>COMUNICAT DE PRESĂ</w:t>
      </w:r>
    </w:p>
    <w:p w:rsidR="00FB7C05" w:rsidRPr="00634BF1" w:rsidRDefault="00FB7C05" w:rsidP="00E80B7D">
      <w:pPr>
        <w:jc w:val="center"/>
        <w:rPr>
          <w:rFonts w:ascii="Trebuchet MS" w:hAnsi="Trebuchet MS"/>
          <w:b/>
          <w:sz w:val="24"/>
          <w:szCs w:val="24"/>
        </w:rPr>
      </w:pPr>
    </w:p>
    <w:p w:rsidR="00FB7C05" w:rsidRPr="00634BF1" w:rsidRDefault="0093087D" w:rsidP="00E80B7D">
      <w:pPr>
        <w:jc w:val="center"/>
        <w:rPr>
          <w:rFonts w:ascii="Trebuchet MS" w:hAnsi="Trebuchet MS"/>
          <w:b/>
          <w:sz w:val="24"/>
          <w:szCs w:val="24"/>
        </w:rPr>
      </w:pPr>
      <w:r w:rsidRPr="00634BF1">
        <w:rPr>
          <w:rFonts w:ascii="Trebuchet MS" w:hAnsi="Trebuchet MS"/>
          <w:b/>
          <w:sz w:val="24"/>
          <w:szCs w:val="24"/>
        </w:rPr>
        <w:t>BURSA GENERALĂ</w:t>
      </w:r>
      <w:r w:rsidR="00D42203">
        <w:rPr>
          <w:rFonts w:ascii="Trebuchet MS" w:hAnsi="Trebuchet MS"/>
          <w:b/>
          <w:sz w:val="24"/>
          <w:szCs w:val="24"/>
        </w:rPr>
        <w:t xml:space="preserve"> A LOCURILOR DE MUNCĂ</w:t>
      </w:r>
    </w:p>
    <w:p w:rsidR="00FB7C05" w:rsidRDefault="00FB7C05" w:rsidP="00E80B7D">
      <w:pPr>
        <w:jc w:val="center"/>
        <w:rPr>
          <w:rFonts w:ascii="Trebuchet MS" w:hAnsi="Trebuchet MS"/>
          <w:b/>
          <w:sz w:val="24"/>
          <w:szCs w:val="24"/>
        </w:rPr>
      </w:pPr>
    </w:p>
    <w:p w:rsidR="00634BF1" w:rsidRPr="00634BF1" w:rsidRDefault="00634BF1" w:rsidP="00E80B7D">
      <w:pPr>
        <w:jc w:val="center"/>
        <w:rPr>
          <w:rFonts w:ascii="Trebuchet MS" w:hAnsi="Trebuchet MS"/>
          <w:b/>
          <w:sz w:val="24"/>
          <w:szCs w:val="24"/>
        </w:rPr>
      </w:pPr>
    </w:p>
    <w:p w:rsidR="00EE3DD6" w:rsidRPr="00634BF1" w:rsidRDefault="00634BF1" w:rsidP="00265D65">
      <w:pPr>
        <w:ind w:firstLine="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Agenția Județeană</w:t>
      </w:r>
      <w:r w:rsidR="00265D65" w:rsidRPr="00634BF1">
        <w:rPr>
          <w:rFonts w:ascii="Trebuchet MS" w:hAnsi="Trebuchet MS"/>
          <w:sz w:val="24"/>
          <w:szCs w:val="24"/>
        </w:rPr>
        <w:t xml:space="preserve"> pentru Ocuparea </w:t>
      </w:r>
      <w:r>
        <w:rPr>
          <w:rFonts w:ascii="Trebuchet MS" w:hAnsi="Trebuchet MS"/>
          <w:sz w:val="24"/>
          <w:szCs w:val="24"/>
        </w:rPr>
        <w:t>Forț</w:t>
      </w:r>
      <w:r w:rsidR="00C13C54" w:rsidRPr="00634BF1">
        <w:rPr>
          <w:rFonts w:ascii="Trebuchet MS" w:hAnsi="Trebuchet MS"/>
          <w:sz w:val="24"/>
          <w:szCs w:val="24"/>
        </w:rPr>
        <w:t>ei de Munc</w:t>
      </w:r>
      <w:r>
        <w:rPr>
          <w:rFonts w:ascii="Trebuchet MS" w:hAnsi="Trebuchet MS"/>
          <w:sz w:val="24"/>
          <w:szCs w:val="24"/>
        </w:rPr>
        <w:t>ă</w:t>
      </w:r>
      <w:r w:rsidR="00C13C54" w:rsidRPr="00634BF1">
        <w:rPr>
          <w:rFonts w:ascii="Trebuchet MS" w:hAnsi="Trebuchet MS"/>
          <w:sz w:val="24"/>
          <w:szCs w:val="24"/>
        </w:rPr>
        <w:t xml:space="preserve"> I</w:t>
      </w:r>
      <w:r w:rsidR="00265D65" w:rsidRPr="00634BF1">
        <w:rPr>
          <w:rFonts w:ascii="Trebuchet MS" w:hAnsi="Trebuchet MS"/>
          <w:sz w:val="24"/>
          <w:szCs w:val="24"/>
        </w:rPr>
        <w:t xml:space="preserve">lfov </w:t>
      </w:r>
      <w:r>
        <w:rPr>
          <w:rFonts w:ascii="Trebuchet MS" w:hAnsi="Trebuchet MS"/>
          <w:sz w:val="24"/>
          <w:szCs w:val="24"/>
        </w:rPr>
        <w:t>organizează</w:t>
      </w:r>
      <w:r w:rsidR="00265D65" w:rsidRPr="00634BF1">
        <w:rPr>
          <w:rFonts w:ascii="Trebuchet MS" w:hAnsi="Trebuchet MS"/>
          <w:sz w:val="24"/>
          <w:szCs w:val="24"/>
        </w:rPr>
        <w:t xml:space="preserve"> </w:t>
      </w:r>
      <w:r w:rsidR="0093087D" w:rsidRPr="00634BF1">
        <w:rPr>
          <w:rFonts w:ascii="Trebuchet MS" w:hAnsi="Trebuchet MS"/>
          <w:b/>
          <w:i/>
          <w:sz w:val="24"/>
          <w:szCs w:val="24"/>
        </w:rPr>
        <w:t>Bursa Generală</w:t>
      </w:r>
      <w:r w:rsidR="00265D65" w:rsidRPr="00634BF1">
        <w:rPr>
          <w:rFonts w:ascii="Trebuchet MS" w:hAnsi="Trebuchet MS"/>
          <w:b/>
          <w:i/>
          <w:sz w:val="24"/>
          <w:szCs w:val="24"/>
        </w:rPr>
        <w:t xml:space="preserve"> a </w:t>
      </w:r>
      <w:r w:rsidR="00F23AAC" w:rsidRPr="00634BF1">
        <w:rPr>
          <w:rFonts w:ascii="Trebuchet MS" w:hAnsi="Trebuchet MS"/>
          <w:b/>
          <w:i/>
          <w:sz w:val="24"/>
          <w:szCs w:val="24"/>
        </w:rPr>
        <w:t>L</w:t>
      </w:r>
      <w:r w:rsidR="0093087D" w:rsidRPr="00634BF1">
        <w:rPr>
          <w:rFonts w:ascii="Trebuchet MS" w:hAnsi="Trebuchet MS"/>
          <w:b/>
          <w:i/>
          <w:sz w:val="24"/>
          <w:szCs w:val="24"/>
        </w:rPr>
        <w:t>ocurilor de Muncă</w:t>
      </w:r>
      <w:r w:rsidR="00265D65" w:rsidRPr="00634BF1">
        <w:rPr>
          <w:rFonts w:ascii="Trebuchet MS" w:hAnsi="Trebuchet MS"/>
          <w:b/>
          <w:sz w:val="24"/>
          <w:szCs w:val="24"/>
        </w:rPr>
        <w:t xml:space="preserve"> </w:t>
      </w:r>
      <w:r w:rsidR="00235C7C" w:rsidRPr="00634BF1">
        <w:rPr>
          <w:rFonts w:ascii="Trebuchet MS" w:hAnsi="Trebuchet MS"/>
          <w:b/>
          <w:sz w:val="24"/>
          <w:szCs w:val="24"/>
        </w:rPr>
        <w:t>.</w:t>
      </w:r>
    </w:p>
    <w:p w:rsidR="00235C7C" w:rsidRPr="00B351A7" w:rsidRDefault="0093087D" w:rsidP="00265D65">
      <w:pPr>
        <w:ind w:firstLine="720"/>
        <w:jc w:val="both"/>
        <w:rPr>
          <w:rFonts w:ascii="Trebuchet MS" w:hAnsi="Trebuchet MS"/>
          <w:b/>
          <w:sz w:val="24"/>
          <w:szCs w:val="24"/>
        </w:rPr>
      </w:pPr>
      <w:r w:rsidRPr="00634BF1">
        <w:rPr>
          <w:rFonts w:ascii="Trebuchet MS" w:hAnsi="Trebuchet MS"/>
          <w:sz w:val="24"/>
          <w:szCs w:val="24"/>
        </w:rPr>
        <w:t xml:space="preserve">Evenimentul va </w:t>
      </w:r>
      <w:r w:rsidR="00B351A7">
        <w:rPr>
          <w:rFonts w:ascii="Trebuchet MS" w:hAnsi="Trebuchet MS"/>
          <w:sz w:val="24"/>
          <w:szCs w:val="24"/>
        </w:rPr>
        <w:t xml:space="preserve">fi găzduit de către </w:t>
      </w:r>
      <w:r w:rsidRPr="00634BF1">
        <w:rPr>
          <w:rFonts w:ascii="Trebuchet MS" w:hAnsi="Trebuchet MS"/>
          <w:sz w:val="24"/>
          <w:szCs w:val="24"/>
        </w:rPr>
        <w:t>Instituți</w:t>
      </w:r>
      <w:r w:rsidR="00B351A7">
        <w:rPr>
          <w:rFonts w:ascii="Trebuchet MS" w:hAnsi="Trebuchet MS"/>
          <w:sz w:val="24"/>
          <w:szCs w:val="24"/>
        </w:rPr>
        <w:t>a</w:t>
      </w:r>
      <w:r w:rsidRPr="00634BF1">
        <w:rPr>
          <w:rFonts w:ascii="Trebuchet MS" w:hAnsi="Trebuchet MS"/>
          <w:sz w:val="24"/>
          <w:szCs w:val="24"/>
        </w:rPr>
        <w:t xml:space="preserve"> Prefectului Județ</w:t>
      </w:r>
      <w:r w:rsidR="00D46014" w:rsidRPr="00634BF1">
        <w:rPr>
          <w:rFonts w:ascii="Trebuchet MS" w:hAnsi="Trebuchet MS"/>
          <w:sz w:val="24"/>
          <w:szCs w:val="24"/>
        </w:rPr>
        <w:t>ului Ilfov,</w:t>
      </w:r>
      <w:r w:rsidR="00B351A7">
        <w:rPr>
          <w:rFonts w:ascii="Trebuchet MS" w:hAnsi="Trebuchet MS"/>
          <w:sz w:val="24"/>
          <w:szCs w:val="24"/>
        </w:rPr>
        <w:t xml:space="preserve"> situată în </w:t>
      </w:r>
      <w:r w:rsidR="00CC372F" w:rsidRPr="00634BF1">
        <w:rPr>
          <w:rFonts w:ascii="Trebuchet MS" w:hAnsi="Trebuchet MS"/>
          <w:sz w:val="24"/>
          <w:szCs w:val="24"/>
        </w:rPr>
        <w:t xml:space="preserve">str. Smârdan nr. 3, </w:t>
      </w:r>
      <w:r w:rsidR="00DB215B" w:rsidRPr="00634BF1">
        <w:rPr>
          <w:rFonts w:ascii="Trebuchet MS" w:hAnsi="Trebuchet MS"/>
          <w:sz w:val="24"/>
          <w:szCs w:val="24"/>
        </w:rPr>
        <w:t xml:space="preserve">sector </w:t>
      </w:r>
      <w:r w:rsidR="008D7A1E" w:rsidRPr="00634BF1">
        <w:rPr>
          <w:rFonts w:ascii="Trebuchet MS" w:hAnsi="Trebuchet MS"/>
          <w:sz w:val="24"/>
          <w:szCs w:val="24"/>
        </w:rPr>
        <w:t>3</w:t>
      </w:r>
      <w:r w:rsidR="00B04802" w:rsidRPr="00634BF1">
        <w:rPr>
          <w:rFonts w:ascii="Trebuchet MS" w:hAnsi="Trebuchet MS"/>
          <w:sz w:val="24"/>
          <w:szCs w:val="24"/>
        </w:rPr>
        <w:t>-</w:t>
      </w:r>
      <w:r w:rsidRPr="00634BF1">
        <w:rPr>
          <w:rFonts w:ascii="Trebuchet MS" w:hAnsi="Trebuchet MS"/>
          <w:sz w:val="24"/>
          <w:szCs w:val="24"/>
        </w:rPr>
        <w:t xml:space="preserve"> Bucureș</w:t>
      </w:r>
      <w:r w:rsidR="00DB215B" w:rsidRPr="00634BF1">
        <w:rPr>
          <w:rFonts w:ascii="Trebuchet MS" w:hAnsi="Trebuchet MS"/>
          <w:sz w:val="24"/>
          <w:szCs w:val="24"/>
        </w:rPr>
        <w:t>ti</w:t>
      </w:r>
      <w:r w:rsidR="00B351A7">
        <w:rPr>
          <w:rFonts w:ascii="Trebuchet MS" w:hAnsi="Trebuchet MS"/>
          <w:sz w:val="24"/>
          <w:szCs w:val="24"/>
        </w:rPr>
        <w:t xml:space="preserve">, </w:t>
      </w:r>
      <w:r w:rsidR="00B351A7" w:rsidRPr="00B351A7">
        <w:rPr>
          <w:rFonts w:ascii="Trebuchet MS" w:hAnsi="Trebuchet MS"/>
          <w:b/>
          <w:sz w:val="24"/>
          <w:szCs w:val="24"/>
        </w:rPr>
        <w:t>vineri 20 mai 2022, începând cu ora 09:00</w:t>
      </w:r>
      <w:r w:rsidR="00DB215B" w:rsidRPr="00B351A7">
        <w:rPr>
          <w:rFonts w:ascii="Trebuchet MS" w:hAnsi="Trebuchet MS"/>
          <w:b/>
          <w:sz w:val="24"/>
          <w:szCs w:val="24"/>
        </w:rPr>
        <w:t>.</w:t>
      </w:r>
    </w:p>
    <w:p w:rsidR="00B0490E" w:rsidRPr="00634BF1" w:rsidRDefault="008D7A1E" w:rsidP="00265D65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634BF1">
        <w:rPr>
          <w:rFonts w:ascii="Trebuchet MS" w:hAnsi="Trebuchet MS"/>
          <w:sz w:val="24"/>
          <w:szCs w:val="24"/>
        </w:rPr>
        <w:t>Ofertele de locuri de muncă</w:t>
      </w:r>
      <w:r w:rsidR="00B0490E" w:rsidRPr="00634BF1">
        <w:rPr>
          <w:rFonts w:ascii="Trebuchet MS" w:hAnsi="Trebuchet MS"/>
          <w:sz w:val="24"/>
          <w:szCs w:val="24"/>
        </w:rPr>
        <w:t xml:space="preserve"> se pot depune zilnic la sediul AJOFM Ilfov din strada Ruginoasa nr.4, sector </w:t>
      </w:r>
      <w:r w:rsidR="00D46014" w:rsidRPr="00634BF1">
        <w:rPr>
          <w:rFonts w:ascii="Trebuchet MS" w:hAnsi="Trebuchet MS"/>
          <w:sz w:val="24"/>
          <w:szCs w:val="24"/>
        </w:rPr>
        <w:t>4</w:t>
      </w:r>
      <w:r w:rsidR="00B0490E" w:rsidRPr="00634BF1">
        <w:rPr>
          <w:rFonts w:ascii="Trebuchet MS" w:hAnsi="Trebuchet MS"/>
          <w:sz w:val="24"/>
          <w:szCs w:val="24"/>
        </w:rPr>
        <w:t xml:space="preserve"> –</w:t>
      </w:r>
      <w:r w:rsidR="00F85283" w:rsidRPr="00634BF1">
        <w:rPr>
          <w:rFonts w:ascii="Trebuchet MS" w:hAnsi="Trebuchet MS"/>
          <w:sz w:val="24"/>
          <w:szCs w:val="24"/>
        </w:rPr>
        <w:t xml:space="preserve"> Bucure</w:t>
      </w:r>
      <w:r w:rsidR="00CC372F" w:rsidRPr="00634BF1">
        <w:rPr>
          <w:rFonts w:ascii="Trebuchet MS" w:hAnsi="Trebuchet MS"/>
          <w:sz w:val="24"/>
          <w:szCs w:val="24"/>
        </w:rPr>
        <w:t>ș</w:t>
      </w:r>
      <w:r w:rsidR="00F85283" w:rsidRPr="00634BF1">
        <w:rPr>
          <w:rFonts w:ascii="Trebuchet MS" w:hAnsi="Trebuchet MS"/>
          <w:sz w:val="24"/>
          <w:szCs w:val="24"/>
        </w:rPr>
        <w:t>ti</w:t>
      </w:r>
      <w:r w:rsidR="00F047C5" w:rsidRPr="00634BF1">
        <w:rPr>
          <w:rFonts w:ascii="Trebuchet MS" w:hAnsi="Trebuchet MS"/>
          <w:sz w:val="24"/>
          <w:szCs w:val="24"/>
        </w:rPr>
        <w:t xml:space="preserve"> </w:t>
      </w:r>
      <w:r w:rsidRPr="00634BF1">
        <w:rPr>
          <w:rFonts w:ascii="Trebuchet MS" w:hAnsi="Trebuchet MS"/>
          <w:sz w:val="24"/>
          <w:szCs w:val="24"/>
        </w:rPr>
        <w:t>sau pe email: ajofm.if@anofm.gov.ro.</w:t>
      </w:r>
    </w:p>
    <w:p w:rsidR="00541FC7" w:rsidRPr="00634BF1" w:rsidRDefault="00E235B2" w:rsidP="00E9550F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634BF1">
        <w:rPr>
          <w:rFonts w:ascii="Trebuchet MS" w:hAnsi="Trebuchet MS"/>
          <w:sz w:val="24"/>
          <w:szCs w:val="24"/>
        </w:rPr>
        <w:t>P</w:t>
      </w:r>
      <w:r w:rsidR="00CC372F" w:rsidRPr="00634BF1">
        <w:rPr>
          <w:rFonts w:ascii="Trebuchet MS" w:hAnsi="Trebuchet MS"/>
          <w:sz w:val="24"/>
          <w:szCs w:val="24"/>
        </w:rPr>
        <w:t>ână î</w:t>
      </w:r>
      <w:r w:rsidR="001B207A" w:rsidRPr="00634BF1">
        <w:rPr>
          <w:rFonts w:ascii="Trebuchet MS" w:hAnsi="Trebuchet MS"/>
          <w:sz w:val="24"/>
          <w:szCs w:val="24"/>
        </w:rPr>
        <w:t>n pre</w:t>
      </w:r>
      <w:r w:rsidR="0014503B" w:rsidRPr="00634BF1">
        <w:rPr>
          <w:rFonts w:ascii="Trebuchet MS" w:hAnsi="Trebuchet MS"/>
          <w:sz w:val="24"/>
          <w:szCs w:val="24"/>
        </w:rPr>
        <w:t>z</w:t>
      </w:r>
      <w:r w:rsidR="00D46014" w:rsidRPr="00634BF1">
        <w:rPr>
          <w:rFonts w:ascii="Trebuchet MS" w:hAnsi="Trebuchet MS"/>
          <w:sz w:val="24"/>
          <w:szCs w:val="24"/>
        </w:rPr>
        <w:t>ent au fost contacta</w:t>
      </w:r>
      <w:r w:rsidR="00CC372F" w:rsidRPr="00634BF1">
        <w:rPr>
          <w:rFonts w:ascii="Trebuchet MS" w:hAnsi="Trebuchet MS"/>
          <w:sz w:val="24"/>
          <w:szCs w:val="24"/>
        </w:rPr>
        <w:t>ț</w:t>
      </w:r>
      <w:r w:rsidR="00D46014" w:rsidRPr="00634BF1">
        <w:rPr>
          <w:rFonts w:ascii="Trebuchet MS" w:hAnsi="Trebuchet MS"/>
          <w:sz w:val="24"/>
          <w:szCs w:val="24"/>
        </w:rPr>
        <w:t xml:space="preserve">i </w:t>
      </w:r>
      <w:r w:rsidR="008D7A1E" w:rsidRPr="00634BF1">
        <w:rPr>
          <w:rFonts w:ascii="Trebuchet MS" w:hAnsi="Trebuchet MS"/>
          <w:sz w:val="24"/>
          <w:szCs w:val="24"/>
        </w:rPr>
        <w:t>110</w:t>
      </w:r>
      <w:r w:rsidR="001B207A" w:rsidRPr="00634BF1">
        <w:rPr>
          <w:rFonts w:ascii="Trebuchet MS" w:hAnsi="Trebuchet MS"/>
          <w:sz w:val="24"/>
          <w:szCs w:val="24"/>
        </w:rPr>
        <w:t xml:space="preserve"> angajatori dintre ca</w:t>
      </w:r>
      <w:r w:rsidR="00D46014" w:rsidRPr="00634BF1">
        <w:rPr>
          <w:rFonts w:ascii="Trebuchet MS" w:hAnsi="Trebuchet MS"/>
          <w:sz w:val="24"/>
          <w:szCs w:val="24"/>
        </w:rPr>
        <w:t>re 2</w:t>
      </w:r>
      <w:r w:rsidR="008D7A1E" w:rsidRPr="00634BF1">
        <w:rPr>
          <w:rFonts w:ascii="Trebuchet MS" w:hAnsi="Trebuchet MS"/>
          <w:sz w:val="24"/>
          <w:szCs w:val="24"/>
        </w:rPr>
        <w:t>7</w:t>
      </w:r>
      <w:r w:rsidR="00E9550F" w:rsidRPr="00634BF1">
        <w:rPr>
          <w:rFonts w:ascii="Trebuchet MS" w:hAnsi="Trebuchet MS"/>
          <w:sz w:val="24"/>
          <w:szCs w:val="24"/>
        </w:rPr>
        <w:t xml:space="preserve"> au confirmat participarea. </w:t>
      </w:r>
      <w:r w:rsidR="008D7A1E" w:rsidRPr="00634BF1">
        <w:rPr>
          <w:rFonts w:ascii="Trebuchet MS" w:hAnsi="Trebuchet MS"/>
          <w:sz w:val="24"/>
          <w:szCs w:val="24"/>
        </w:rPr>
        <w:t>Au fost anunț</w:t>
      </w:r>
      <w:r w:rsidR="00935422" w:rsidRPr="00634BF1">
        <w:rPr>
          <w:rFonts w:ascii="Trebuchet MS" w:hAnsi="Trebuchet MS"/>
          <w:sz w:val="24"/>
          <w:szCs w:val="24"/>
        </w:rPr>
        <w:t xml:space="preserve">ate aproximativ </w:t>
      </w:r>
      <w:r w:rsidR="008D7A1E" w:rsidRPr="00634BF1">
        <w:rPr>
          <w:rFonts w:ascii="Trebuchet MS" w:hAnsi="Trebuchet MS"/>
          <w:sz w:val="24"/>
          <w:szCs w:val="24"/>
        </w:rPr>
        <w:t>852 locuri de muncă</w:t>
      </w:r>
      <w:r w:rsidR="00935422" w:rsidRPr="00634BF1">
        <w:rPr>
          <w:rFonts w:ascii="Trebuchet MS" w:hAnsi="Trebuchet MS"/>
          <w:sz w:val="24"/>
          <w:szCs w:val="24"/>
        </w:rPr>
        <w:t xml:space="preserve"> disponibile </w:t>
      </w:r>
      <w:r w:rsidR="008D7A1E" w:rsidRPr="00634BF1">
        <w:rPr>
          <w:rFonts w:ascii="Trebuchet MS" w:hAnsi="Trebuchet MS"/>
          <w:sz w:val="24"/>
          <w:szCs w:val="24"/>
        </w:rPr>
        <w:t>pentru ocupaț</w:t>
      </w:r>
      <w:r w:rsidRPr="00634BF1">
        <w:rPr>
          <w:rFonts w:ascii="Trebuchet MS" w:hAnsi="Trebuchet MS"/>
          <w:sz w:val="24"/>
          <w:szCs w:val="24"/>
        </w:rPr>
        <w:t xml:space="preserve">iile: </w:t>
      </w:r>
      <w:r w:rsidR="008D7A1E" w:rsidRPr="00634BF1">
        <w:rPr>
          <w:rFonts w:ascii="Trebuchet MS" w:hAnsi="Trebuchet MS"/>
          <w:sz w:val="24"/>
          <w:szCs w:val="24"/>
        </w:rPr>
        <w:t>manipulant mărfuri</w:t>
      </w:r>
      <w:r w:rsidR="00E91AFF" w:rsidRPr="00634BF1">
        <w:rPr>
          <w:rFonts w:ascii="Trebuchet MS" w:hAnsi="Trebuchet MS"/>
          <w:sz w:val="24"/>
          <w:szCs w:val="24"/>
        </w:rPr>
        <w:t>-</w:t>
      </w:r>
      <w:r w:rsidR="008D7A1E" w:rsidRPr="00634BF1">
        <w:rPr>
          <w:rFonts w:ascii="Trebuchet MS" w:hAnsi="Trebuchet MS"/>
          <w:sz w:val="24"/>
          <w:szCs w:val="24"/>
        </w:rPr>
        <w:t>65</w:t>
      </w:r>
      <w:r w:rsidRPr="00634BF1">
        <w:rPr>
          <w:rFonts w:ascii="Trebuchet MS" w:hAnsi="Trebuchet MS"/>
          <w:sz w:val="24"/>
          <w:szCs w:val="24"/>
        </w:rPr>
        <w:t xml:space="preserve">, </w:t>
      </w:r>
      <w:r w:rsidR="008D7A1E" w:rsidRPr="00634BF1">
        <w:rPr>
          <w:rFonts w:ascii="Trebuchet MS" w:hAnsi="Trebuchet MS"/>
          <w:sz w:val="24"/>
          <w:szCs w:val="24"/>
        </w:rPr>
        <w:t>ambalator manual – 35, agent securitate – 210, ofițer operațiuni financiar bancare – 2</w:t>
      </w:r>
      <w:r w:rsidR="00ED730A">
        <w:rPr>
          <w:rFonts w:ascii="Trebuchet MS" w:hAnsi="Trebuchet MS"/>
          <w:sz w:val="24"/>
          <w:szCs w:val="24"/>
        </w:rPr>
        <w:t xml:space="preserve">, asistent farmacist – 64, șef serviciu cu ridicata și amănuntul -5, farmacist -20, inginer în industria alimentară – 2, </w:t>
      </w:r>
      <w:r w:rsidR="008D7A1E" w:rsidRPr="00634BF1">
        <w:rPr>
          <w:rFonts w:ascii="Trebuchet MS" w:hAnsi="Trebuchet MS"/>
          <w:sz w:val="24"/>
          <w:szCs w:val="24"/>
        </w:rPr>
        <w:t xml:space="preserve"> ș</w:t>
      </w:r>
      <w:r w:rsidRPr="00634BF1">
        <w:rPr>
          <w:rFonts w:ascii="Trebuchet MS" w:hAnsi="Trebuchet MS"/>
          <w:sz w:val="24"/>
          <w:szCs w:val="24"/>
        </w:rPr>
        <w:t>i altele.</w:t>
      </w:r>
    </w:p>
    <w:p w:rsidR="00923F7A" w:rsidRPr="00634BF1" w:rsidRDefault="00E255F8" w:rsidP="00E255F8">
      <w:pPr>
        <w:shd w:val="clear" w:color="auto" w:fill="FFFFFF"/>
        <w:spacing w:before="45" w:after="45"/>
        <w:jc w:val="both"/>
        <w:rPr>
          <w:rFonts w:ascii="Trebuchet MS" w:hAnsi="Trebuchet MS"/>
          <w:color w:val="000000"/>
          <w:sz w:val="24"/>
          <w:szCs w:val="24"/>
          <w:lang w:val="pt-BR"/>
        </w:rPr>
      </w:pPr>
      <w:r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  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ab/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Pentru identificarea ma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i bună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a unui loc de munc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corespunz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tor preg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ătirii profesionale dar și aspirațiilor personale,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n cadrul acestui eveniment va fi o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rganizat un punct de informare ș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 consiliere profesional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, unde consilierii specializa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ți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n aceast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 activitate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 vor ajuta p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e cei aflați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n c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ăutarea unui loc de muncă să identifice mai uș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or locul de munc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p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otrivit. Deasemenea, va exista ș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 un punct de informare asupra posibilit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ăț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ilor de reconversie profesional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, unde persoanel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e ce se vor adresa, vor putea să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identifice un curs de calificare, recali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ficare, specializare sau perfecț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ionare care s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 îi ajute să își găsească mai repede un loc de muncă, în meserii, profesii sau ocupații care sunt căutate,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n acest moment, pe pia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ța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for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ț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ei de munc</w:t>
      </w:r>
      <w:r w:rsidR="008D7A1E" w:rsidRPr="00634BF1">
        <w:rPr>
          <w:rFonts w:ascii="Trebuchet MS" w:hAnsi="Trebuchet MS"/>
          <w:color w:val="000000"/>
          <w:sz w:val="24"/>
          <w:szCs w:val="24"/>
          <w:lang w:val="pt-BR"/>
        </w:rPr>
        <w:t>ă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.Co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>silierul din cadrul C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mpartimentul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>ui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Eures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va fi și el 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prezent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î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n cadrul acestui eveniment, 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punând la dispoziție celor interesați 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ofetele angaj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>atorilor din Uniunea Europeana și condiț</w:t>
      </w:r>
      <w:r w:rsidR="00923F7A" w:rsidRPr="00634BF1">
        <w:rPr>
          <w:rFonts w:ascii="Trebuchet MS" w:hAnsi="Trebuchet MS"/>
          <w:color w:val="000000"/>
          <w:sz w:val="24"/>
          <w:szCs w:val="24"/>
          <w:lang w:val="pt-BR"/>
        </w:rPr>
        <w:t>iile de ocupare a acestora</w:t>
      </w:r>
      <w:r w:rsidR="00634BF1" w:rsidRPr="00634BF1">
        <w:rPr>
          <w:rFonts w:ascii="Trebuchet MS" w:hAnsi="Trebuchet MS"/>
          <w:color w:val="000000"/>
          <w:sz w:val="24"/>
          <w:szCs w:val="24"/>
          <w:lang w:val="pt-BR"/>
        </w:rPr>
        <w:t>.</w:t>
      </w:r>
      <w:r w:rsidRPr="00634BF1">
        <w:rPr>
          <w:rFonts w:ascii="Trebuchet MS" w:hAnsi="Trebuchet MS"/>
          <w:color w:val="000000"/>
          <w:sz w:val="24"/>
          <w:szCs w:val="24"/>
          <w:lang w:val="pt-BR"/>
        </w:rPr>
        <w:t xml:space="preserve"> </w:t>
      </w:r>
    </w:p>
    <w:p w:rsidR="00923F7A" w:rsidRPr="00634BF1" w:rsidRDefault="00923F7A" w:rsidP="00E9550F">
      <w:pPr>
        <w:ind w:firstLine="720"/>
        <w:jc w:val="both"/>
        <w:rPr>
          <w:rFonts w:ascii="Trebuchet MS" w:hAnsi="Trebuchet MS"/>
          <w:sz w:val="24"/>
          <w:szCs w:val="24"/>
        </w:rPr>
      </w:pPr>
    </w:p>
    <w:p w:rsidR="001C599D" w:rsidRPr="00634BF1" w:rsidRDefault="00634BF1" w:rsidP="00E235B2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634BF1">
        <w:rPr>
          <w:rFonts w:ascii="Trebuchet MS" w:hAnsi="Trebuchet MS"/>
          <w:sz w:val="24"/>
          <w:szCs w:val="24"/>
        </w:rPr>
        <w:t>Menț</w:t>
      </w:r>
      <w:r w:rsidR="00E235B2" w:rsidRPr="00634BF1">
        <w:rPr>
          <w:rFonts w:ascii="Trebuchet MS" w:hAnsi="Trebuchet MS"/>
          <w:sz w:val="24"/>
          <w:szCs w:val="24"/>
        </w:rPr>
        <w:t>ion</w:t>
      </w:r>
      <w:r w:rsidRPr="00634BF1">
        <w:rPr>
          <w:rFonts w:ascii="Trebuchet MS" w:hAnsi="Trebuchet MS"/>
          <w:sz w:val="24"/>
          <w:szCs w:val="24"/>
        </w:rPr>
        <w:t>ă</w:t>
      </w:r>
      <w:r w:rsidR="00E235B2" w:rsidRPr="00634BF1">
        <w:rPr>
          <w:rFonts w:ascii="Trebuchet MS" w:hAnsi="Trebuchet MS"/>
          <w:sz w:val="24"/>
          <w:szCs w:val="24"/>
        </w:rPr>
        <w:t>m c</w:t>
      </w:r>
      <w:r w:rsidRPr="00634BF1">
        <w:rPr>
          <w:rFonts w:ascii="Trebuchet MS" w:hAnsi="Trebuchet MS"/>
          <w:sz w:val="24"/>
          <w:szCs w:val="24"/>
        </w:rPr>
        <w:t>ă</w:t>
      </w:r>
      <w:r w:rsidR="00E235B2" w:rsidRPr="00634BF1">
        <w:rPr>
          <w:rFonts w:ascii="Trebuchet MS" w:hAnsi="Trebuchet MS"/>
          <w:sz w:val="24"/>
          <w:szCs w:val="24"/>
        </w:rPr>
        <w:t xml:space="preserve"> r</w:t>
      </w:r>
      <w:r w:rsidRPr="00634BF1">
        <w:rPr>
          <w:rFonts w:ascii="Trebuchet MS" w:hAnsi="Trebuchet MS"/>
          <w:sz w:val="24"/>
          <w:szCs w:val="24"/>
        </w:rPr>
        <w:t>ata somajului î</w:t>
      </w:r>
      <w:r w:rsidR="00D94361" w:rsidRPr="00634BF1">
        <w:rPr>
          <w:rFonts w:ascii="Trebuchet MS" w:hAnsi="Trebuchet MS"/>
          <w:sz w:val="24"/>
          <w:szCs w:val="24"/>
        </w:rPr>
        <w:t xml:space="preserve">n luna </w:t>
      </w:r>
      <w:r w:rsidRPr="00634BF1">
        <w:rPr>
          <w:rFonts w:ascii="Trebuchet MS" w:hAnsi="Trebuchet MS"/>
          <w:sz w:val="24"/>
          <w:szCs w:val="24"/>
        </w:rPr>
        <w:t>aprilie 2022,  pentru județ</w:t>
      </w:r>
      <w:r w:rsidR="00D94361" w:rsidRPr="00634BF1">
        <w:rPr>
          <w:rFonts w:ascii="Trebuchet MS" w:hAnsi="Trebuchet MS"/>
          <w:sz w:val="24"/>
          <w:szCs w:val="24"/>
        </w:rPr>
        <w:t xml:space="preserve">ul Ilfov, a fost </w:t>
      </w:r>
      <w:r w:rsidR="00B351A7">
        <w:rPr>
          <w:rFonts w:ascii="Trebuchet MS" w:hAnsi="Trebuchet MS"/>
          <w:sz w:val="24"/>
          <w:szCs w:val="24"/>
        </w:rPr>
        <w:t xml:space="preserve">în procent </w:t>
      </w:r>
      <w:r w:rsidR="00D94361" w:rsidRPr="00634BF1">
        <w:rPr>
          <w:rFonts w:ascii="Trebuchet MS" w:hAnsi="Trebuchet MS"/>
          <w:sz w:val="24"/>
          <w:szCs w:val="24"/>
        </w:rPr>
        <w:t xml:space="preserve">de </w:t>
      </w:r>
      <w:r w:rsidRPr="00634BF1">
        <w:rPr>
          <w:rFonts w:ascii="Trebuchet MS" w:hAnsi="Trebuchet MS"/>
          <w:sz w:val="24"/>
          <w:szCs w:val="24"/>
        </w:rPr>
        <w:t>0</w:t>
      </w:r>
      <w:r w:rsidR="00D94361" w:rsidRPr="00634BF1">
        <w:rPr>
          <w:rFonts w:ascii="Trebuchet MS" w:hAnsi="Trebuchet MS"/>
          <w:sz w:val="24"/>
          <w:szCs w:val="24"/>
        </w:rPr>
        <w:t>,</w:t>
      </w:r>
      <w:r w:rsidRPr="00634BF1">
        <w:rPr>
          <w:rFonts w:ascii="Trebuchet MS" w:hAnsi="Trebuchet MS"/>
          <w:sz w:val="24"/>
          <w:szCs w:val="24"/>
        </w:rPr>
        <w:t>44</w:t>
      </w:r>
      <w:r w:rsidR="00541FC7" w:rsidRPr="00634BF1">
        <w:rPr>
          <w:rFonts w:ascii="Trebuchet MS" w:hAnsi="Trebuchet MS"/>
          <w:sz w:val="24"/>
          <w:szCs w:val="24"/>
        </w:rPr>
        <w:t xml:space="preserve">% </w:t>
      </w:r>
      <w:r w:rsidR="00D94361" w:rsidRPr="00634BF1">
        <w:rPr>
          <w:rFonts w:ascii="Trebuchet MS" w:hAnsi="Trebuchet MS"/>
          <w:sz w:val="24"/>
          <w:szCs w:val="24"/>
        </w:rPr>
        <w:t xml:space="preserve"> iar num</w:t>
      </w:r>
      <w:r w:rsidRPr="00634BF1">
        <w:rPr>
          <w:rFonts w:ascii="Trebuchet MS" w:hAnsi="Trebuchet MS"/>
          <w:sz w:val="24"/>
          <w:szCs w:val="24"/>
        </w:rPr>
        <w:t>ă</w:t>
      </w:r>
      <w:r w:rsidR="00D94361" w:rsidRPr="00634BF1">
        <w:rPr>
          <w:rFonts w:ascii="Trebuchet MS" w:hAnsi="Trebuchet MS"/>
          <w:sz w:val="24"/>
          <w:szCs w:val="24"/>
        </w:rPr>
        <w:t xml:space="preserve">rul </w:t>
      </w:r>
      <w:r w:rsidRPr="00634BF1">
        <w:rPr>
          <w:rFonts w:ascii="Trebuchet MS" w:hAnsi="Trebuchet MS"/>
          <w:sz w:val="24"/>
          <w:szCs w:val="24"/>
        </w:rPr>
        <w:t>șomerilor înregistraț</w:t>
      </w:r>
      <w:r w:rsidR="00D94361" w:rsidRPr="00634BF1">
        <w:rPr>
          <w:rFonts w:ascii="Trebuchet MS" w:hAnsi="Trebuchet MS"/>
          <w:sz w:val="24"/>
          <w:szCs w:val="24"/>
        </w:rPr>
        <w:t xml:space="preserve">i de </w:t>
      </w:r>
      <w:r w:rsidRPr="00634BF1">
        <w:rPr>
          <w:rFonts w:ascii="Trebuchet MS" w:hAnsi="Trebuchet MS"/>
          <w:sz w:val="24"/>
          <w:szCs w:val="24"/>
        </w:rPr>
        <w:t>935</w:t>
      </w:r>
      <w:r w:rsidR="00D94361" w:rsidRPr="00634BF1">
        <w:rPr>
          <w:rFonts w:ascii="Trebuchet MS" w:hAnsi="Trebuchet MS"/>
          <w:sz w:val="24"/>
          <w:szCs w:val="24"/>
        </w:rPr>
        <w:t xml:space="preserve"> persoane dintre care </w:t>
      </w:r>
      <w:r w:rsidRPr="00634BF1">
        <w:rPr>
          <w:rFonts w:ascii="Trebuchet MS" w:hAnsi="Trebuchet MS"/>
          <w:sz w:val="24"/>
          <w:szCs w:val="24"/>
        </w:rPr>
        <w:t>549</w:t>
      </w:r>
      <w:r w:rsidR="00D94361" w:rsidRPr="00634BF1">
        <w:rPr>
          <w:rFonts w:ascii="Trebuchet MS" w:hAnsi="Trebuchet MS"/>
          <w:sz w:val="24"/>
          <w:szCs w:val="24"/>
        </w:rPr>
        <w:t xml:space="preserve"> femei.</w:t>
      </w:r>
      <w:r w:rsidR="00EE3DD6" w:rsidRPr="00634BF1">
        <w:rPr>
          <w:rFonts w:ascii="Trebuchet MS" w:hAnsi="Trebuchet MS"/>
          <w:sz w:val="24"/>
          <w:szCs w:val="24"/>
        </w:rPr>
        <w:tab/>
      </w:r>
    </w:p>
    <w:p w:rsidR="001C599D" w:rsidRPr="00634BF1" w:rsidRDefault="001C599D" w:rsidP="001C599D">
      <w:pPr>
        <w:rPr>
          <w:rFonts w:ascii="Trebuchet MS" w:hAnsi="Trebuchet MS"/>
          <w:sz w:val="24"/>
          <w:szCs w:val="24"/>
        </w:rPr>
      </w:pPr>
    </w:p>
    <w:p w:rsidR="00E46F57" w:rsidRPr="00634BF1" w:rsidRDefault="00E46F57" w:rsidP="001C599D">
      <w:pPr>
        <w:tabs>
          <w:tab w:val="left" w:pos="3555"/>
        </w:tabs>
        <w:jc w:val="center"/>
        <w:rPr>
          <w:rFonts w:ascii="Trebuchet MS" w:hAnsi="Trebuchet MS"/>
          <w:b/>
          <w:sz w:val="24"/>
          <w:szCs w:val="24"/>
        </w:rPr>
      </w:pPr>
    </w:p>
    <w:p w:rsidR="000A6105" w:rsidRPr="00634BF1" w:rsidRDefault="000A6105" w:rsidP="001C599D">
      <w:pPr>
        <w:tabs>
          <w:tab w:val="left" w:pos="3555"/>
        </w:tabs>
        <w:jc w:val="center"/>
        <w:rPr>
          <w:rFonts w:ascii="Trebuchet MS" w:hAnsi="Trebuchet MS"/>
          <w:b/>
          <w:sz w:val="24"/>
          <w:szCs w:val="24"/>
        </w:rPr>
      </w:pPr>
    </w:p>
    <w:p w:rsidR="000A6105" w:rsidRPr="00634BF1" w:rsidRDefault="000A6105" w:rsidP="001C599D">
      <w:pPr>
        <w:tabs>
          <w:tab w:val="left" w:pos="3555"/>
        </w:tabs>
        <w:jc w:val="center"/>
        <w:rPr>
          <w:rFonts w:ascii="Trebuchet MS" w:hAnsi="Trebuchet MS"/>
          <w:b/>
          <w:sz w:val="24"/>
          <w:szCs w:val="24"/>
        </w:rPr>
      </w:pPr>
    </w:p>
    <w:p w:rsidR="000A6105" w:rsidRPr="00634BF1" w:rsidRDefault="000A6105" w:rsidP="008D2B59">
      <w:pPr>
        <w:tabs>
          <w:tab w:val="left" w:pos="3555"/>
        </w:tabs>
        <w:rPr>
          <w:rFonts w:ascii="Trebuchet MS" w:hAnsi="Trebuchet MS"/>
          <w:sz w:val="24"/>
          <w:szCs w:val="24"/>
        </w:rPr>
      </w:pPr>
      <w:r w:rsidRPr="00634BF1">
        <w:rPr>
          <w:rFonts w:ascii="Trebuchet MS" w:hAnsi="Trebuchet MS"/>
          <w:b/>
          <w:sz w:val="24"/>
          <w:szCs w:val="24"/>
        </w:rPr>
        <w:t>Compartimentul Comunicare</w:t>
      </w:r>
      <w:r w:rsidR="008D2B59">
        <w:rPr>
          <w:rFonts w:ascii="Trebuchet MS" w:hAnsi="Trebuchet MS"/>
          <w:b/>
          <w:sz w:val="24"/>
          <w:szCs w:val="24"/>
        </w:rPr>
        <w:t xml:space="preserve"> AJOFM ILFOV</w:t>
      </w:r>
      <w:bookmarkEnd w:id="0"/>
    </w:p>
    <w:sectPr w:rsidR="000A6105" w:rsidRPr="00634BF1" w:rsidSect="0093087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A3"/>
    <w:rsid w:val="00053335"/>
    <w:rsid w:val="0009789B"/>
    <w:rsid w:val="000A6105"/>
    <w:rsid w:val="000D5C01"/>
    <w:rsid w:val="000E2ED0"/>
    <w:rsid w:val="000F7E0A"/>
    <w:rsid w:val="001353C4"/>
    <w:rsid w:val="0014503B"/>
    <w:rsid w:val="001533A1"/>
    <w:rsid w:val="001B207A"/>
    <w:rsid w:val="001C599D"/>
    <w:rsid w:val="001F6F18"/>
    <w:rsid w:val="001F774B"/>
    <w:rsid w:val="00235C7C"/>
    <w:rsid w:val="00265D65"/>
    <w:rsid w:val="002C1436"/>
    <w:rsid w:val="003025A3"/>
    <w:rsid w:val="00326FAB"/>
    <w:rsid w:val="00342BFD"/>
    <w:rsid w:val="00355240"/>
    <w:rsid w:val="00434FF8"/>
    <w:rsid w:val="00541FC7"/>
    <w:rsid w:val="005F62F0"/>
    <w:rsid w:val="00634BF1"/>
    <w:rsid w:val="007F4400"/>
    <w:rsid w:val="008043A3"/>
    <w:rsid w:val="008268F2"/>
    <w:rsid w:val="008756AC"/>
    <w:rsid w:val="00894A5A"/>
    <w:rsid w:val="008D2B59"/>
    <w:rsid w:val="008D7A1E"/>
    <w:rsid w:val="00923F7A"/>
    <w:rsid w:val="0093087D"/>
    <w:rsid w:val="00935422"/>
    <w:rsid w:val="00AB3868"/>
    <w:rsid w:val="00B04802"/>
    <w:rsid w:val="00B0490E"/>
    <w:rsid w:val="00B351A7"/>
    <w:rsid w:val="00B4304F"/>
    <w:rsid w:val="00B51285"/>
    <w:rsid w:val="00BA65C8"/>
    <w:rsid w:val="00BB1F04"/>
    <w:rsid w:val="00C11824"/>
    <w:rsid w:val="00C13C54"/>
    <w:rsid w:val="00C27068"/>
    <w:rsid w:val="00C40B07"/>
    <w:rsid w:val="00CC372F"/>
    <w:rsid w:val="00D07810"/>
    <w:rsid w:val="00D42203"/>
    <w:rsid w:val="00D4406E"/>
    <w:rsid w:val="00D46014"/>
    <w:rsid w:val="00D94361"/>
    <w:rsid w:val="00DB215B"/>
    <w:rsid w:val="00E0694D"/>
    <w:rsid w:val="00E11CA0"/>
    <w:rsid w:val="00E235B2"/>
    <w:rsid w:val="00E255F8"/>
    <w:rsid w:val="00E46F57"/>
    <w:rsid w:val="00E63FD9"/>
    <w:rsid w:val="00E80B7D"/>
    <w:rsid w:val="00E91AFF"/>
    <w:rsid w:val="00E9550F"/>
    <w:rsid w:val="00EA4F11"/>
    <w:rsid w:val="00ED730A"/>
    <w:rsid w:val="00EE26B2"/>
    <w:rsid w:val="00EE3DD6"/>
    <w:rsid w:val="00F047C5"/>
    <w:rsid w:val="00F10AA7"/>
    <w:rsid w:val="00F23AAC"/>
    <w:rsid w:val="00F42031"/>
    <w:rsid w:val="00F85283"/>
    <w:rsid w:val="00FB7C05"/>
    <w:rsid w:val="00FD21A8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5A3"/>
    <w:pPr>
      <w:jc w:val="both"/>
    </w:pPr>
    <w:rPr>
      <w:rFonts w:ascii="Arial Black" w:hAnsi="Arial Black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025A3"/>
    <w:rPr>
      <w:rFonts w:ascii="Arial Black" w:eastAsia="Times New Roman" w:hAnsi="Arial Black" w:cs="Times New Roman"/>
      <w:sz w:val="24"/>
      <w:szCs w:val="20"/>
      <w:lang w:val="en-GB" w:eastAsia="ro-RO"/>
    </w:rPr>
  </w:style>
  <w:style w:type="paragraph" w:styleId="Title">
    <w:name w:val="Title"/>
    <w:basedOn w:val="Normal"/>
    <w:link w:val="TitleChar"/>
    <w:qFormat/>
    <w:rsid w:val="003025A3"/>
    <w:pPr>
      <w:jc w:val="center"/>
    </w:pPr>
    <w:rPr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025A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rsid w:val="003025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05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5A3"/>
    <w:pPr>
      <w:jc w:val="both"/>
    </w:pPr>
    <w:rPr>
      <w:rFonts w:ascii="Arial Black" w:hAnsi="Arial Black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025A3"/>
    <w:rPr>
      <w:rFonts w:ascii="Arial Black" w:eastAsia="Times New Roman" w:hAnsi="Arial Black" w:cs="Times New Roman"/>
      <w:sz w:val="24"/>
      <w:szCs w:val="20"/>
      <w:lang w:val="en-GB" w:eastAsia="ro-RO"/>
    </w:rPr>
  </w:style>
  <w:style w:type="paragraph" w:styleId="Title">
    <w:name w:val="Title"/>
    <w:basedOn w:val="Normal"/>
    <w:link w:val="TitleChar"/>
    <w:qFormat/>
    <w:rsid w:val="003025A3"/>
    <w:pPr>
      <w:jc w:val="center"/>
    </w:pPr>
    <w:rPr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025A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styleId="Hyperlink">
    <w:name w:val="Hyperlink"/>
    <w:rsid w:val="003025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0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3CD9-26D2-4A09-AE6D-90677C19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Goga</dc:creator>
  <cp:lastModifiedBy>Cristina Moiceanu</cp:lastModifiedBy>
  <cp:revision>2</cp:revision>
  <cp:lastPrinted>2022-05-18T12:31:00Z</cp:lastPrinted>
  <dcterms:created xsi:type="dcterms:W3CDTF">2022-05-18T13:29:00Z</dcterms:created>
  <dcterms:modified xsi:type="dcterms:W3CDTF">2022-05-18T13:29:00Z</dcterms:modified>
</cp:coreProperties>
</file>