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60D6C" w:rsidRPr="00660D6C" w:rsidRDefault="00660D6C" w:rsidP="00660D6C">
      <w:pPr>
        <w:spacing w:after="0" w:line="240" w:lineRule="auto"/>
        <w:rPr>
          <w:rFonts w:ascii="Times New Roman" w:eastAsia="Times New Roman" w:hAnsi="Times New Roman" w:cs="Times New Roman"/>
          <w:sz w:val="24"/>
          <w:szCs w:val="24"/>
        </w:rPr>
      </w:pPr>
      <w:r w:rsidRPr="00660D6C">
        <w:rPr>
          <w:rFonts w:ascii="Verdana" w:eastAsia="Times New Roman" w:hAnsi="Verdana" w:cs="Times New Roman"/>
          <w:b/>
          <w:bCs/>
          <w:color w:val="8B0000"/>
          <w:sz w:val="30"/>
          <w:szCs w:val="30"/>
          <w:bdr w:val="none" w:sz="0" w:space="0" w:color="auto" w:frame="1"/>
          <w:shd w:val="clear" w:color="auto" w:fill="FFFFFF"/>
        </w:rPr>
        <w:t>ORDIN nr. 1.106 din 30 iunie 2020</w:t>
      </w:r>
      <w:r w:rsidRPr="00660D6C">
        <w:rPr>
          <w:rFonts w:ascii="Verdana" w:eastAsia="Times New Roman" w:hAnsi="Verdana" w:cs="Times New Roman"/>
          <w:b/>
          <w:bCs/>
          <w:color w:val="00008B"/>
          <w:sz w:val="17"/>
          <w:szCs w:val="17"/>
          <w:bdr w:val="none" w:sz="0" w:space="0" w:color="auto" w:frame="1"/>
          <w:shd w:val="clear" w:color="auto" w:fill="FFFFFF"/>
        </w:rPr>
        <w:t>pentru modificarea </w:t>
      </w:r>
      <w:hyperlink r:id="rId5" w:history="1">
        <w:r w:rsidRPr="00660D6C">
          <w:rPr>
            <w:rFonts w:ascii="Verdana" w:eastAsia="Times New Roman" w:hAnsi="Verdana" w:cs="Times New Roman"/>
            <w:b/>
            <w:bCs/>
            <w:color w:val="386897"/>
            <w:sz w:val="17"/>
            <w:szCs w:val="17"/>
            <w:bdr w:val="none" w:sz="0" w:space="0" w:color="auto" w:frame="1"/>
            <w:shd w:val="clear" w:color="auto" w:fill="FFFFFF"/>
          </w:rPr>
          <w:t>Ordinului ministrului muncii și protecției sociale nr. 740/2020</w:t>
        </w:r>
      </w:hyperlink>
      <w:r w:rsidRPr="00660D6C">
        <w:rPr>
          <w:rFonts w:ascii="Verdana" w:eastAsia="Times New Roman" w:hAnsi="Verdana" w:cs="Times New Roman"/>
          <w:b/>
          <w:bCs/>
          <w:color w:val="00008B"/>
          <w:sz w:val="17"/>
          <w:szCs w:val="17"/>
          <w:bdr w:val="none" w:sz="0" w:space="0" w:color="auto" w:frame="1"/>
          <w:shd w:val="clear" w:color="auto" w:fill="FFFFFF"/>
        </w:rPr>
        <w:t> privind aprobarea modelului documentelor prevăzute la </w:t>
      </w:r>
      <w:hyperlink r:id="rId6" w:history="1">
        <w:r w:rsidRPr="00660D6C">
          <w:rPr>
            <w:rFonts w:ascii="Verdana" w:eastAsia="Times New Roman" w:hAnsi="Verdana" w:cs="Times New Roman"/>
            <w:b/>
            <w:bCs/>
            <w:color w:val="386897"/>
            <w:sz w:val="17"/>
            <w:szCs w:val="17"/>
            <w:bdr w:val="none" w:sz="0" w:space="0" w:color="auto" w:frame="1"/>
            <w:shd w:val="clear" w:color="auto" w:fill="FFFFFF"/>
          </w:rPr>
          <w:t>art. XV alin. (1) din Ordonanța de urgență a Guvernului nr. 30/2020</w:t>
        </w:r>
      </w:hyperlink>
      <w:r w:rsidRPr="00660D6C">
        <w:rPr>
          <w:rFonts w:ascii="Verdana" w:eastAsia="Times New Roman" w:hAnsi="Verdana" w:cs="Times New Roman"/>
          <w:b/>
          <w:bCs/>
          <w:color w:val="00008B"/>
          <w:sz w:val="17"/>
          <w:szCs w:val="17"/>
          <w:bdr w:val="none" w:sz="0" w:space="0" w:color="auto" w:frame="1"/>
          <w:shd w:val="clear" w:color="auto" w:fill="FFFFFF"/>
        </w:rPr>
        <w:t> pentru modificarea și completarea unor acte normative, precum și pentru stabilirea unor măsuri în domeniul protecției sociale în contextul situației epidemiologice determinate de răspândirea coronavirusului SARS-CoV-2, cu modificările și completările aduse prin </w:t>
      </w:r>
      <w:hyperlink r:id="rId7" w:history="1">
        <w:r w:rsidRPr="00660D6C">
          <w:rPr>
            <w:rFonts w:ascii="Verdana" w:eastAsia="Times New Roman" w:hAnsi="Verdana" w:cs="Times New Roman"/>
            <w:b/>
            <w:bCs/>
            <w:color w:val="386897"/>
            <w:sz w:val="17"/>
            <w:szCs w:val="17"/>
            <w:bdr w:val="none" w:sz="0" w:space="0" w:color="auto" w:frame="1"/>
            <w:shd w:val="clear" w:color="auto" w:fill="FFFFFF"/>
          </w:rPr>
          <w:t>Ordonanța de urgență a Guvernului nr. 32/2020</w:t>
        </w:r>
      </w:hyperlink>
      <w:r w:rsidRPr="00660D6C">
        <w:rPr>
          <w:rFonts w:ascii="Verdana" w:eastAsia="Times New Roman" w:hAnsi="Verdana" w:cs="Times New Roman"/>
          <w:b/>
          <w:bCs/>
          <w:color w:val="00008B"/>
          <w:sz w:val="17"/>
          <w:szCs w:val="17"/>
          <w:bdr w:val="none" w:sz="0" w:space="0" w:color="auto" w:frame="1"/>
          <w:shd w:val="clear" w:color="auto" w:fill="FFFFFF"/>
        </w:rPr>
        <w:t> pentru modificarea și completarea </w:t>
      </w:r>
      <w:hyperlink r:id="rId8" w:history="1">
        <w:r w:rsidRPr="00660D6C">
          <w:rPr>
            <w:rFonts w:ascii="Verdana" w:eastAsia="Times New Roman" w:hAnsi="Verdana" w:cs="Times New Roman"/>
            <w:b/>
            <w:bCs/>
            <w:color w:val="386897"/>
            <w:sz w:val="17"/>
            <w:szCs w:val="17"/>
            <w:bdr w:val="none" w:sz="0" w:space="0" w:color="auto" w:frame="1"/>
            <w:shd w:val="clear" w:color="auto" w:fill="FFFFFF"/>
          </w:rPr>
          <w:t>Ordonanței de urgență a Guvernului nr. 30/2020</w:t>
        </w:r>
      </w:hyperlink>
      <w:r w:rsidRPr="00660D6C">
        <w:rPr>
          <w:rFonts w:ascii="Verdana" w:eastAsia="Times New Roman" w:hAnsi="Verdana" w:cs="Times New Roman"/>
          <w:b/>
          <w:bCs/>
          <w:color w:val="00008B"/>
          <w:sz w:val="17"/>
          <w:szCs w:val="17"/>
          <w:bdr w:val="none" w:sz="0" w:space="0" w:color="auto" w:frame="1"/>
          <w:shd w:val="clear" w:color="auto" w:fill="FFFFFF"/>
        </w:rPr>
        <w:t> pentru modificarea și completarea unor acte normative, precum și pentru stabilirea unor măsuri în domeniul protecției sociale în contextul situației epidemiologice determinate de răspândirea coronavirusului SARS-CoV-2 și pentru stabilirea unor măsuri suplimentare de protecție socială</w:t>
      </w:r>
    </w:p>
    <w:tbl>
      <w:tblPr>
        <w:tblW w:w="9350" w:type="dxa"/>
        <w:tblInd w:w="144" w:type="dxa"/>
        <w:shd w:val="clear" w:color="auto" w:fill="FFFFFF"/>
        <w:tblCellMar>
          <w:left w:w="0" w:type="dxa"/>
          <w:right w:w="0" w:type="dxa"/>
        </w:tblCellMar>
        <w:tblLook w:val="04A0" w:firstRow="1" w:lastRow="0" w:firstColumn="1" w:lastColumn="0" w:noHBand="0" w:noVBand="1"/>
      </w:tblPr>
      <w:tblGrid>
        <w:gridCol w:w="1298"/>
        <w:gridCol w:w="8052"/>
      </w:tblGrid>
      <w:tr w:rsidR="00660D6C" w:rsidRPr="00660D6C" w:rsidTr="00660D6C">
        <w:tc>
          <w:tcPr>
            <w:tcW w:w="0" w:type="auto"/>
            <w:tcBorders>
              <w:top w:val="nil"/>
              <w:left w:val="nil"/>
              <w:bottom w:val="nil"/>
              <w:right w:val="nil"/>
            </w:tcBorders>
            <w:shd w:val="clear" w:color="auto" w:fill="FFFFFF"/>
            <w:vAlign w:val="bottom"/>
            <w:hideMark/>
          </w:tcPr>
          <w:p w:rsidR="00660D6C" w:rsidRPr="00660D6C" w:rsidRDefault="00660D6C" w:rsidP="00660D6C">
            <w:pPr>
              <w:spacing w:after="0" w:line="240" w:lineRule="auto"/>
              <w:jc w:val="both"/>
              <w:rPr>
                <w:rFonts w:ascii="Verdana" w:eastAsia="Times New Roman" w:hAnsi="Verdana" w:cs="Times New Roman"/>
                <w:color w:val="000000"/>
                <w:sz w:val="23"/>
                <w:szCs w:val="23"/>
              </w:rPr>
            </w:pPr>
            <w:r w:rsidRPr="00660D6C">
              <w:rPr>
                <w:rFonts w:ascii="Arial" w:eastAsia="Times New Roman" w:hAnsi="Arial" w:cs="Arial"/>
                <w:b/>
                <w:bCs/>
                <w:color w:val="000000"/>
                <w:sz w:val="18"/>
                <w:szCs w:val="18"/>
                <w:bdr w:val="none" w:sz="0" w:space="0" w:color="auto" w:frame="1"/>
              </w:rPr>
              <w:t>EMITENT</w:t>
            </w:r>
          </w:p>
        </w:tc>
        <w:tc>
          <w:tcPr>
            <w:tcW w:w="0" w:type="auto"/>
            <w:tcBorders>
              <w:top w:val="nil"/>
              <w:left w:val="nil"/>
              <w:bottom w:val="nil"/>
              <w:right w:val="nil"/>
            </w:tcBorders>
            <w:shd w:val="clear" w:color="auto" w:fill="FFFFFF"/>
            <w:vAlign w:val="bottom"/>
            <w:hideMark/>
          </w:tcPr>
          <w:p w:rsidR="00660D6C" w:rsidRPr="00660D6C" w:rsidRDefault="00660D6C" w:rsidP="00660D6C">
            <w:pPr>
              <w:spacing w:after="0" w:line="240" w:lineRule="auto"/>
              <w:jc w:val="both"/>
              <w:rPr>
                <w:rFonts w:ascii="Verdana" w:eastAsia="Times New Roman" w:hAnsi="Verdana" w:cs="Times New Roman"/>
                <w:color w:val="000000"/>
                <w:sz w:val="23"/>
                <w:szCs w:val="23"/>
              </w:rPr>
            </w:pPr>
            <w:r w:rsidRPr="00660D6C">
              <w:rPr>
                <w:rFonts w:ascii="Verdana" w:eastAsia="Times New Roman" w:hAnsi="Symbol" w:cs="Times New Roman"/>
                <w:b/>
                <w:bCs/>
                <w:color w:val="006400"/>
                <w:sz w:val="18"/>
                <w:szCs w:val="18"/>
                <w:bdr w:val="none" w:sz="0" w:space="0" w:color="auto" w:frame="1"/>
              </w:rPr>
              <w:t></w:t>
            </w:r>
            <w:r w:rsidRPr="00660D6C">
              <w:rPr>
                <w:rFonts w:ascii="Verdana" w:eastAsia="Times New Roman" w:hAnsi="Verdana" w:cs="Times New Roman"/>
                <w:b/>
                <w:bCs/>
                <w:color w:val="006400"/>
                <w:sz w:val="18"/>
                <w:szCs w:val="18"/>
                <w:bdr w:val="none" w:sz="0" w:space="0" w:color="auto" w:frame="1"/>
              </w:rPr>
              <w:t xml:space="preserve">  MINISTERUL MUNCII ȘI PROTECȚIEI SOCIALE</w:t>
            </w:r>
          </w:p>
        </w:tc>
      </w:tr>
    </w:tbl>
    <w:p w:rsidR="00660D6C" w:rsidRPr="00660D6C" w:rsidRDefault="00660D6C" w:rsidP="00660D6C">
      <w:pPr>
        <w:spacing w:after="0" w:line="240" w:lineRule="auto"/>
        <w:ind w:left="72" w:right="72"/>
        <w:rPr>
          <w:rFonts w:ascii="Verdana" w:eastAsia="Times New Roman" w:hAnsi="Verdana" w:cs="Times New Roman"/>
          <w:color w:val="000000"/>
          <w:sz w:val="23"/>
          <w:szCs w:val="23"/>
          <w:bdr w:val="none" w:sz="0" w:space="0" w:color="auto" w:frame="1"/>
          <w:shd w:val="clear" w:color="auto" w:fill="FFFFFF"/>
        </w:rPr>
      </w:pPr>
      <w:r w:rsidRPr="00660D6C">
        <w:rPr>
          <w:rFonts w:ascii="Arial" w:eastAsia="Times New Roman" w:hAnsi="Arial" w:cs="Arial"/>
          <w:b/>
          <w:bCs/>
          <w:color w:val="000000"/>
          <w:sz w:val="18"/>
          <w:szCs w:val="18"/>
          <w:bdr w:val="none" w:sz="0" w:space="0" w:color="auto" w:frame="1"/>
          <w:shd w:val="clear" w:color="auto" w:fill="FFFFFF"/>
        </w:rPr>
        <w:t>Publicat în  </w:t>
      </w:r>
      <w:r w:rsidRPr="00660D6C">
        <w:rPr>
          <w:rFonts w:ascii="Verdana" w:eastAsia="Times New Roman" w:hAnsi="Verdana" w:cs="Arial"/>
          <w:b/>
          <w:bCs/>
          <w:color w:val="00008B"/>
          <w:sz w:val="18"/>
          <w:szCs w:val="18"/>
          <w:bdr w:val="none" w:sz="0" w:space="0" w:color="auto" w:frame="1"/>
          <w:shd w:val="clear" w:color="auto" w:fill="FFFFFF"/>
        </w:rPr>
        <w:t>MONITORUL OFICIAL nr. 576 din 1 iulie 2020</w:t>
      </w:r>
      <w:r w:rsidRPr="00660D6C">
        <w:rPr>
          <w:rFonts w:ascii="Verdana" w:eastAsia="Times New Roman" w:hAnsi="Verdana" w:cs="Times New Roman"/>
          <w:color w:val="000000"/>
          <w:sz w:val="21"/>
          <w:szCs w:val="21"/>
          <w:bdr w:val="none" w:sz="0" w:space="0" w:color="auto" w:frame="1"/>
          <w:shd w:val="clear" w:color="auto" w:fill="FFFFFF"/>
        </w:rPr>
        <w:br/>
      </w:r>
      <w:r w:rsidRPr="00660D6C">
        <w:rPr>
          <w:rFonts w:ascii="Verdana" w:eastAsia="Times New Roman" w:hAnsi="Verdana" w:cs="Times New Roman"/>
          <w:color w:val="000000"/>
          <w:sz w:val="21"/>
          <w:szCs w:val="21"/>
          <w:bdr w:val="none" w:sz="0" w:space="0" w:color="auto" w:frame="1"/>
          <w:shd w:val="clear" w:color="auto" w:fill="FFFFFF"/>
        </w:rPr>
        <w:br/>
      </w:r>
      <w:r w:rsidRPr="00660D6C">
        <w:rPr>
          <w:rFonts w:ascii="Verdana" w:eastAsia="Times New Roman" w:hAnsi="Verdana" w:cs="Times New Roman"/>
          <w:color w:val="000000"/>
          <w:sz w:val="21"/>
          <w:szCs w:val="21"/>
          <w:bdr w:val="none" w:sz="0" w:space="0" w:color="auto" w:frame="1"/>
          <w:shd w:val="clear" w:color="auto" w:fill="FFFFFF"/>
        </w:rPr>
        <w:br/>
      </w:r>
      <w:r w:rsidRPr="00660D6C">
        <w:rPr>
          <w:rFonts w:ascii="Verdana" w:eastAsia="Times New Roman" w:hAnsi="Verdana" w:cs="Times New Roman"/>
          <w:color w:val="000000"/>
          <w:sz w:val="21"/>
          <w:szCs w:val="21"/>
          <w:bdr w:val="none" w:sz="0" w:space="0" w:color="auto" w:frame="1"/>
          <w:shd w:val="clear" w:color="auto" w:fill="FFFFFF"/>
        </w:rPr>
        <w:br/>
      </w:r>
      <w:r w:rsidRPr="00660D6C">
        <w:rPr>
          <w:rFonts w:ascii="Verdana" w:eastAsia="Times New Roman" w:hAnsi="Verdana" w:cs="Times New Roman"/>
          <w:color w:val="000000"/>
          <w:sz w:val="23"/>
          <w:szCs w:val="23"/>
          <w:bdr w:val="none" w:sz="0" w:space="0" w:color="auto" w:frame="1"/>
          <w:shd w:val="clear" w:color="auto" w:fill="FFFFFF"/>
        </w:rPr>
        <w:t>Având în vedere prevederile:</w:t>
      </w:r>
      <w:r w:rsidRPr="00660D6C">
        <w:rPr>
          <w:rFonts w:ascii="Verdana" w:eastAsia="Times New Roman" w:hAnsi="Verdana" w:cs="Times New Roman"/>
          <w:b/>
          <w:bCs/>
          <w:color w:val="00008B"/>
          <w:sz w:val="18"/>
          <w:szCs w:val="18"/>
          <w:bdr w:val="none" w:sz="0" w:space="0" w:color="auto" w:frame="1"/>
          <w:shd w:val="clear" w:color="auto" w:fill="FFFFFF"/>
        </w:rPr>
        <w:t>– </w:t>
      </w:r>
      <w:hyperlink r:id="rId9" w:history="1">
        <w:r w:rsidRPr="00660D6C">
          <w:rPr>
            <w:rFonts w:ascii="Verdana" w:eastAsia="Times New Roman" w:hAnsi="Verdana" w:cs="Times New Roman"/>
            <w:color w:val="386897"/>
            <w:sz w:val="23"/>
            <w:szCs w:val="23"/>
            <w:bdr w:val="none" w:sz="0" w:space="0" w:color="auto" w:frame="1"/>
            <w:shd w:val="clear" w:color="auto" w:fill="FFFFFF"/>
          </w:rPr>
          <w:t>art. XV alin. (1) din Ordonanța de urgență a Guvernului nr. 30/2020</w:t>
        </w:r>
      </w:hyperlink>
      <w:r w:rsidRPr="00660D6C">
        <w:rPr>
          <w:rFonts w:ascii="Verdana" w:eastAsia="Times New Roman" w:hAnsi="Verdana" w:cs="Times New Roman"/>
          <w:color w:val="000000"/>
          <w:sz w:val="23"/>
          <w:szCs w:val="23"/>
          <w:bdr w:val="none" w:sz="0" w:space="0" w:color="auto" w:frame="1"/>
          <w:shd w:val="clear" w:color="auto" w:fill="FFFFFF"/>
        </w:rPr>
        <w:t> pentru modificarea și completarea unor acte normative, precum și pentru stabilirea unor măsuri în domeniul protecției sociale în contextul situației epidemiologice determinate de răspândirea coronavirusului SARS-CoV-2, aprobată cu modificări și completări prin </w:t>
      </w:r>
      <w:hyperlink r:id="rId10" w:history="1">
        <w:r w:rsidRPr="00660D6C">
          <w:rPr>
            <w:rFonts w:ascii="Verdana" w:eastAsia="Times New Roman" w:hAnsi="Verdana" w:cs="Times New Roman"/>
            <w:color w:val="386897"/>
            <w:sz w:val="23"/>
            <w:szCs w:val="23"/>
            <w:bdr w:val="none" w:sz="0" w:space="0" w:color="auto" w:frame="1"/>
            <w:shd w:val="clear" w:color="auto" w:fill="FFFFFF"/>
          </w:rPr>
          <w:t>Legea nr. 59/2020</w:t>
        </w:r>
      </w:hyperlink>
      <w:r w:rsidRPr="00660D6C">
        <w:rPr>
          <w:rFonts w:ascii="Verdana" w:eastAsia="Times New Roman" w:hAnsi="Verdana" w:cs="Times New Roman"/>
          <w:color w:val="000000"/>
          <w:sz w:val="23"/>
          <w:szCs w:val="23"/>
          <w:bdr w:val="none" w:sz="0" w:space="0" w:color="auto" w:frame="1"/>
          <w:shd w:val="clear" w:color="auto" w:fill="FFFFFF"/>
        </w:rPr>
        <w:t>;</w:t>
      </w:r>
      <w:r w:rsidRPr="00660D6C">
        <w:rPr>
          <w:rFonts w:ascii="Verdana" w:eastAsia="Times New Roman" w:hAnsi="Verdana" w:cs="Times New Roman"/>
          <w:b/>
          <w:bCs/>
          <w:color w:val="00008B"/>
          <w:sz w:val="18"/>
          <w:szCs w:val="18"/>
          <w:bdr w:val="none" w:sz="0" w:space="0" w:color="auto" w:frame="1"/>
          <w:shd w:val="clear" w:color="auto" w:fill="FFFFFF"/>
        </w:rPr>
        <w:t>– </w:t>
      </w:r>
      <w:hyperlink r:id="rId11" w:history="1">
        <w:r w:rsidRPr="00660D6C">
          <w:rPr>
            <w:rFonts w:ascii="Verdana" w:eastAsia="Times New Roman" w:hAnsi="Verdana" w:cs="Times New Roman"/>
            <w:color w:val="386897"/>
            <w:sz w:val="23"/>
            <w:szCs w:val="23"/>
            <w:bdr w:val="none" w:sz="0" w:space="0" w:color="auto" w:frame="1"/>
            <w:shd w:val="clear" w:color="auto" w:fill="FFFFFF"/>
          </w:rPr>
          <w:t>Ordonanței de urgență a Guvernului nr. 32/2020</w:t>
        </w:r>
      </w:hyperlink>
      <w:r w:rsidRPr="00660D6C">
        <w:rPr>
          <w:rFonts w:ascii="Verdana" w:eastAsia="Times New Roman" w:hAnsi="Verdana" w:cs="Times New Roman"/>
          <w:color w:val="000000"/>
          <w:sz w:val="23"/>
          <w:szCs w:val="23"/>
          <w:bdr w:val="none" w:sz="0" w:space="0" w:color="auto" w:frame="1"/>
          <w:shd w:val="clear" w:color="auto" w:fill="FFFFFF"/>
        </w:rPr>
        <w:t> privind modificarea și completarea </w:t>
      </w:r>
      <w:hyperlink r:id="rId12" w:history="1">
        <w:r w:rsidRPr="00660D6C">
          <w:rPr>
            <w:rFonts w:ascii="Verdana" w:eastAsia="Times New Roman" w:hAnsi="Verdana" w:cs="Times New Roman"/>
            <w:color w:val="386897"/>
            <w:sz w:val="23"/>
            <w:szCs w:val="23"/>
            <w:bdr w:val="none" w:sz="0" w:space="0" w:color="auto" w:frame="1"/>
            <w:shd w:val="clear" w:color="auto" w:fill="FFFFFF"/>
          </w:rPr>
          <w:t>Ordonanței de urgență a Guvernului nr. 30/2020</w:t>
        </w:r>
      </w:hyperlink>
      <w:r w:rsidRPr="00660D6C">
        <w:rPr>
          <w:rFonts w:ascii="Verdana" w:eastAsia="Times New Roman" w:hAnsi="Verdana" w:cs="Times New Roman"/>
          <w:color w:val="000000"/>
          <w:sz w:val="23"/>
          <w:szCs w:val="23"/>
          <w:bdr w:val="none" w:sz="0" w:space="0" w:color="auto" w:frame="1"/>
          <w:shd w:val="clear" w:color="auto" w:fill="FFFFFF"/>
        </w:rPr>
        <w:t> pentru modificarea și completarea unor acte normative, precum și pentru stabilirea unor măsuri în domeniul protecției sociale în contextul situației epidemiologice determinate de răspândirea coronavirusului SARS-CoV-2 și pentru stabilirea unor măsuri suplimentare de protecție socială, aprobată cu modificări și completări prin </w:t>
      </w:r>
      <w:hyperlink r:id="rId13" w:history="1">
        <w:r w:rsidRPr="00660D6C">
          <w:rPr>
            <w:rFonts w:ascii="Verdana" w:eastAsia="Times New Roman" w:hAnsi="Verdana" w:cs="Times New Roman"/>
            <w:color w:val="386897"/>
            <w:sz w:val="23"/>
            <w:szCs w:val="23"/>
            <w:bdr w:val="none" w:sz="0" w:space="0" w:color="auto" w:frame="1"/>
            <w:shd w:val="clear" w:color="auto" w:fill="FFFFFF"/>
          </w:rPr>
          <w:t>Legea nr. 60/2020</w:t>
        </w:r>
      </w:hyperlink>
      <w:r w:rsidRPr="00660D6C">
        <w:rPr>
          <w:rFonts w:ascii="Verdana" w:eastAsia="Times New Roman" w:hAnsi="Verdana" w:cs="Times New Roman"/>
          <w:color w:val="000000"/>
          <w:sz w:val="23"/>
          <w:szCs w:val="23"/>
          <w:bdr w:val="none" w:sz="0" w:space="0" w:color="auto" w:frame="1"/>
          <w:shd w:val="clear" w:color="auto" w:fill="FFFFFF"/>
        </w:rPr>
        <w:t>;</w:t>
      </w:r>
      <w:r w:rsidRPr="00660D6C">
        <w:rPr>
          <w:rFonts w:ascii="Verdana" w:eastAsia="Times New Roman" w:hAnsi="Verdana" w:cs="Times New Roman"/>
          <w:b/>
          <w:bCs/>
          <w:color w:val="00008B"/>
          <w:sz w:val="18"/>
          <w:szCs w:val="18"/>
          <w:bdr w:val="none" w:sz="0" w:space="0" w:color="auto" w:frame="1"/>
          <w:shd w:val="clear" w:color="auto" w:fill="FFFFFF"/>
        </w:rPr>
        <w:t>– </w:t>
      </w:r>
      <w:hyperlink r:id="rId14" w:history="1">
        <w:r w:rsidRPr="00660D6C">
          <w:rPr>
            <w:rFonts w:ascii="Verdana" w:eastAsia="Times New Roman" w:hAnsi="Verdana" w:cs="Times New Roman"/>
            <w:color w:val="386897"/>
            <w:sz w:val="23"/>
            <w:szCs w:val="23"/>
            <w:bdr w:val="none" w:sz="0" w:space="0" w:color="auto" w:frame="1"/>
            <w:shd w:val="clear" w:color="auto" w:fill="FFFFFF"/>
          </w:rPr>
          <w:t>Legii nr. 55/2020</w:t>
        </w:r>
      </w:hyperlink>
      <w:r w:rsidRPr="00660D6C">
        <w:rPr>
          <w:rFonts w:ascii="Verdana" w:eastAsia="Times New Roman" w:hAnsi="Verdana" w:cs="Times New Roman"/>
          <w:color w:val="000000"/>
          <w:sz w:val="23"/>
          <w:szCs w:val="23"/>
          <w:bdr w:val="none" w:sz="0" w:space="0" w:color="auto" w:frame="1"/>
          <w:shd w:val="clear" w:color="auto" w:fill="FFFFFF"/>
        </w:rPr>
        <w:t> privind unele măsuri pentru prevenirea și combaterea efectelor pandemiei de COVID-19;</w:t>
      </w:r>
      <w:r w:rsidRPr="00660D6C">
        <w:rPr>
          <w:rFonts w:ascii="Verdana" w:eastAsia="Times New Roman" w:hAnsi="Verdana" w:cs="Times New Roman"/>
          <w:b/>
          <w:bCs/>
          <w:color w:val="00008B"/>
          <w:sz w:val="18"/>
          <w:szCs w:val="18"/>
          <w:bdr w:val="none" w:sz="0" w:space="0" w:color="auto" w:frame="1"/>
          <w:shd w:val="clear" w:color="auto" w:fill="FFFFFF"/>
        </w:rPr>
        <w:t>– </w:t>
      </w:r>
      <w:hyperlink r:id="rId15" w:history="1">
        <w:r w:rsidRPr="00660D6C">
          <w:rPr>
            <w:rFonts w:ascii="Verdana" w:eastAsia="Times New Roman" w:hAnsi="Verdana" w:cs="Times New Roman"/>
            <w:color w:val="386897"/>
            <w:sz w:val="23"/>
            <w:szCs w:val="23"/>
            <w:bdr w:val="none" w:sz="0" w:space="0" w:color="auto" w:frame="1"/>
            <w:shd w:val="clear" w:color="auto" w:fill="FFFFFF"/>
          </w:rPr>
          <w:t>Ordonanței de urgență a Guvernului nr. 92/2020</w:t>
        </w:r>
      </w:hyperlink>
      <w:r w:rsidRPr="00660D6C">
        <w:rPr>
          <w:rFonts w:ascii="Verdana" w:eastAsia="Times New Roman" w:hAnsi="Verdana" w:cs="Times New Roman"/>
          <w:color w:val="000000"/>
          <w:sz w:val="23"/>
          <w:szCs w:val="23"/>
          <w:bdr w:val="none" w:sz="0" w:space="0" w:color="auto" w:frame="1"/>
          <w:shd w:val="clear" w:color="auto" w:fill="FFFFFF"/>
        </w:rPr>
        <w:t> pentru instituirea unor măsuri active de sprijin destinate angajaților și angajatorilor în contextul situației epidemiologice determinate de răspândirea coronavirusului SARS-CoV-2, precum și pentru modificarea unor acte normative;</w:t>
      </w:r>
      <w:r w:rsidRPr="00660D6C">
        <w:rPr>
          <w:rFonts w:ascii="Verdana" w:eastAsia="Times New Roman" w:hAnsi="Verdana" w:cs="Times New Roman"/>
          <w:b/>
          <w:bCs/>
          <w:color w:val="00008B"/>
          <w:sz w:val="18"/>
          <w:szCs w:val="18"/>
          <w:bdr w:val="none" w:sz="0" w:space="0" w:color="auto" w:frame="1"/>
          <w:shd w:val="clear" w:color="auto" w:fill="FFFFFF"/>
        </w:rPr>
        <w:t>– </w:t>
      </w:r>
      <w:hyperlink r:id="rId16" w:history="1">
        <w:r w:rsidRPr="00660D6C">
          <w:rPr>
            <w:rFonts w:ascii="Verdana" w:eastAsia="Times New Roman" w:hAnsi="Verdana" w:cs="Times New Roman"/>
            <w:color w:val="386897"/>
            <w:sz w:val="23"/>
            <w:szCs w:val="23"/>
            <w:bdr w:val="none" w:sz="0" w:space="0" w:color="auto" w:frame="1"/>
            <w:shd w:val="clear" w:color="auto" w:fill="FFFFFF"/>
          </w:rPr>
          <w:t>Hotărârii Guvernului nr. 394/2020</w:t>
        </w:r>
      </w:hyperlink>
      <w:r w:rsidRPr="00660D6C">
        <w:rPr>
          <w:rFonts w:ascii="Verdana" w:eastAsia="Times New Roman" w:hAnsi="Verdana" w:cs="Times New Roman"/>
          <w:color w:val="000000"/>
          <w:sz w:val="23"/>
          <w:szCs w:val="23"/>
          <w:bdr w:val="none" w:sz="0" w:space="0" w:color="auto" w:frame="1"/>
          <w:shd w:val="clear" w:color="auto" w:fill="FFFFFF"/>
        </w:rPr>
        <w:t> privind declararea stării de alertă și măsurile care se aplică pe durata acesteia pentru prevenirea și combaterea efectelor pandemiei de COVID-19, aprobată cu modificări și completări prin </w:t>
      </w:r>
      <w:hyperlink r:id="rId17" w:history="1">
        <w:r w:rsidRPr="00660D6C">
          <w:rPr>
            <w:rFonts w:ascii="Verdana" w:eastAsia="Times New Roman" w:hAnsi="Verdana" w:cs="Times New Roman"/>
            <w:color w:val="386897"/>
            <w:sz w:val="23"/>
            <w:szCs w:val="23"/>
            <w:bdr w:val="none" w:sz="0" w:space="0" w:color="auto" w:frame="1"/>
            <w:shd w:val="clear" w:color="auto" w:fill="FFFFFF"/>
          </w:rPr>
          <w:t>Hotărârea Parlamentului României nr. 5/2020</w:t>
        </w:r>
      </w:hyperlink>
      <w:r w:rsidRPr="00660D6C">
        <w:rPr>
          <w:rFonts w:ascii="Verdana" w:eastAsia="Times New Roman" w:hAnsi="Verdana" w:cs="Times New Roman"/>
          <w:color w:val="000000"/>
          <w:sz w:val="23"/>
          <w:szCs w:val="23"/>
          <w:bdr w:val="none" w:sz="0" w:space="0" w:color="auto" w:frame="1"/>
          <w:shd w:val="clear" w:color="auto" w:fill="FFFFFF"/>
        </w:rPr>
        <w:t>, cu modificările și completările ulterioare;</w:t>
      </w:r>
      <w:r w:rsidRPr="00660D6C">
        <w:rPr>
          <w:rFonts w:ascii="Verdana" w:eastAsia="Times New Roman" w:hAnsi="Verdana" w:cs="Times New Roman"/>
          <w:b/>
          <w:bCs/>
          <w:color w:val="00008B"/>
          <w:sz w:val="18"/>
          <w:szCs w:val="18"/>
          <w:bdr w:val="none" w:sz="0" w:space="0" w:color="auto" w:frame="1"/>
          <w:shd w:val="clear" w:color="auto" w:fill="FFFFFF"/>
        </w:rPr>
        <w:t>– </w:t>
      </w:r>
      <w:hyperlink r:id="rId18" w:history="1">
        <w:r w:rsidRPr="00660D6C">
          <w:rPr>
            <w:rFonts w:ascii="Verdana" w:eastAsia="Times New Roman" w:hAnsi="Verdana" w:cs="Times New Roman"/>
            <w:color w:val="386897"/>
            <w:sz w:val="23"/>
            <w:szCs w:val="23"/>
            <w:bdr w:val="none" w:sz="0" w:space="0" w:color="auto" w:frame="1"/>
            <w:shd w:val="clear" w:color="auto" w:fill="FFFFFF"/>
          </w:rPr>
          <w:t>Hotărârii Guvernului nr. 476/2020</w:t>
        </w:r>
      </w:hyperlink>
      <w:r w:rsidRPr="00660D6C">
        <w:rPr>
          <w:rFonts w:ascii="Verdana" w:eastAsia="Times New Roman" w:hAnsi="Verdana" w:cs="Times New Roman"/>
          <w:color w:val="000000"/>
          <w:sz w:val="23"/>
          <w:szCs w:val="23"/>
          <w:bdr w:val="none" w:sz="0" w:space="0" w:color="auto" w:frame="1"/>
          <w:shd w:val="clear" w:color="auto" w:fill="FFFFFF"/>
        </w:rPr>
        <w:t> privind prelungirea stării de alertă pe teritoriul României și măsurile care se aplică pe durata acesteia pentru prevenirea și combaterea efectelor pandemiei de COVID-19,în temeiul </w:t>
      </w:r>
      <w:hyperlink r:id="rId19" w:history="1">
        <w:r w:rsidRPr="00660D6C">
          <w:rPr>
            <w:rFonts w:ascii="Verdana" w:eastAsia="Times New Roman" w:hAnsi="Verdana" w:cs="Times New Roman"/>
            <w:color w:val="386897"/>
            <w:sz w:val="23"/>
            <w:szCs w:val="23"/>
            <w:bdr w:val="none" w:sz="0" w:space="0" w:color="auto" w:frame="1"/>
            <w:shd w:val="clear" w:color="auto" w:fill="FFFFFF"/>
          </w:rPr>
          <w:t>art. 15 alin. (3) din Hotărârea Guvernului nr. 81/2020</w:t>
        </w:r>
      </w:hyperlink>
      <w:r w:rsidRPr="00660D6C">
        <w:rPr>
          <w:rFonts w:ascii="Verdana" w:eastAsia="Times New Roman" w:hAnsi="Verdana" w:cs="Times New Roman"/>
          <w:color w:val="000000"/>
          <w:sz w:val="23"/>
          <w:szCs w:val="23"/>
          <w:bdr w:val="none" w:sz="0" w:space="0" w:color="auto" w:frame="1"/>
          <w:shd w:val="clear" w:color="auto" w:fill="FFFFFF"/>
        </w:rPr>
        <w:t> privind organizarea și funcționarea Ministerului Muncii și Protecției Sociale,ministrul muncii și protecției sociale emite următorul ordin:</w:t>
      </w:r>
      <w:r w:rsidRPr="00660D6C">
        <w:rPr>
          <w:rFonts w:ascii="Verdana" w:eastAsia="Times New Roman" w:hAnsi="Verdana" w:cs="Times New Roman"/>
          <w:b/>
          <w:bCs/>
          <w:color w:val="00008B"/>
          <w:sz w:val="17"/>
          <w:szCs w:val="17"/>
          <w:bdr w:val="none" w:sz="0" w:space="0" w:color="auto" w:frame="1"/>
          <w:shd w:val="clear" w:color="auto" w:fill="FFFFFF"/>
        </w:rPr>
        <w:t>Articolul I</w:t>
      </w:r>
      <w:hyperlink r:id="rId20" w:history="1">
        <w:r w:rsidRPr="00660D6C">
          <w:rPr>
            <w:rFonts w:ascii="Verdana" w:eastAsia="Times New Roman" w:hAnsi="Verdana" w:cs="Times New Roman"/>
            <w:color w:val="386897"/>
            <w:sz w:val="23"/>
            <w:szCs w:val="23"/>
            <w:bdr w:val="none" w:sz="0" w:space="0" w:color="auto" w:frame="1"/>
            <w:shd w:val="clear" w:color="auto" w:fill="FFFFFF"/>
          </w:rPr>
          <w:t>Anexa</w:t>
        </w:r>
      </w:hyperlink>
      <w:r w:rsidRPr="00660D6C">
        <w:rPr>
          <w:rFonts w:ascii="Verdana" w:eastAsia="Times New Roman" w:hAnsi="Verdana" w:cs="Times New Roman"/>
          <w:color w:val="000000"/>
          <w:sz w:val="23"/>
          <w:szCs w:val="23"/>
          <w:bdr w:val="none" w:sz="0" w:space="0" w:color="auto" w:frame="1"/>
          <w:shd w:val="clear" w:color="auto" w:fill="FFFFFF"/>
        </w:rPr>
        <w:t> la </w:t>
      </w:r>
      <w:hyperlink r:id="rId21" w:history="1">
        <w:r w:rsidRPr="00660D6C">
          <w:rPr>
            <w:rFonts w:ascii="Verdana" w:eastAsia="Times New Roman" w:hAnsi="Verdana" w:cs="Times New Roman"/>
            <w:color w:val="386897"/>
            <w:sz w:val="23"/>
            <w:szCs w:val="23"/>
            <w:bdr w:val="none" w:sz="0" w:space="0" w:color="auto" w:frame="1"/>
            <w:shd w:val="clear" w:color="auto" w:fill="FFFFFF"/>
          </w:rPr>
          <w:t>Ordinul ministrului muncii și protecției sociale nr. 740/2020</w:t>
        </w:r>
      </w:hyperlink>
      <w:r w:rsidRPr="00660D6C">
        <w:rPr>
          <w:rFonts w:ascii="Verdana" w:eastAsia="Times New Roman" w:hAnsi="Verdana" w:cs="Times New Roman"/>
          <w:color w:val="000000"/>
          <w:sz w:val="23"/>
          <w:szCs w:val="23"/>
          <w:bdr w:val="none" w:sz="0" w:space="0" w:color="auto" w:frame="1"/>
          <w:shd w:val="clear" w:color="auto" w:fill="FFFFFF"/>
        </w:rPr>
        <w:t> privind aprobarea modelului documentelor prevăzute la </w:t>
      </w:r>
      <w:hyperlink r:id="rId22" w:history="1">
        <w:r w:rsidRPr="00660D6C">
          <w:rPr>
            <w:rFonts w:ascii="Verdana" w:eastAsia="Times New Roman" w:hAnsi="Verdana" w:cs="Times New Roman"/>
            <w:color w:val="386897"/>
            <w:sz w:val="23"/>
            <w:szCs w:val="23"/>
            <w:bdr w:val="none" w:sz="0" w:space="0" w:color="auto" w:frame="1"/>
            <w:shd w:val="clear" w:color="auto" w:fill="FFFFFF"/>
          </w:rPr>
          <w:t>art. XV alin. (1) din Ordonanța de urgență a Guvernului nr. 30/2020</w:t>
        </w:r>
      </w:hyperlink>
      <w:r w:rsidRPr="00660D6C">
        <w:rPr>
          <w:rFonts w:ascii="Verdana" w:eastAsia="Times New Roman" w:hAnsi="Verdana" w:cs="Times New Roman"/>
          <w:color w:val="000000"/>
          <w:sz w:val="23"/>
          <w:szCs w:val="23"/>
          <w:bdr w:val="none" w:sz="0" w:space="0" w:color="auto" w:frame="1"/>
          <w:shd w:val="clear" w:color="auto" w:fill="FFFFFF"/>
        </w:rPr>
        <w:t xml:space="preserve"> pentru modificarea și completarea unor acte normative, precum și pentru stabilirea unor măsuri în domeniul protecției sociale în contextul situației epidemiologice determinate de răspândirea coronavirusului SARS-CoV-2, cu modificările și completările aduse </w:t>
      </w:r>
      <w:r w:rsidRPr="00660D6C">
        <w:rPr>
          <w:rFonts w:ascii="Verdana" w:eastAsia="Times New Roman" w:hAnsi="Verdana" w:cs="Times New Roman"/>
          <w:color w:val="000000"/>
          <w:sz w:val="23"/>
          <w:szCs w:val="23"/>
          <w:bdr w:val="none" w:sz="0" w:space="0" w:color="auto" w:frame="1"/>
          <w:shd w:val="clear" w:color="auto" w:fill="FFFFFF"/>
        </w:rPr>
        <w:lastRenderedPageBreak/>
        <w:t>prin </w:t>
      </w:r>
      <w:hyperlink r:id="rId23" w:history="1">
        <w:r w:rsidRPr="00660D6C">
          <w:rPr>
            <w:rFonts w:ascii="Verdana" w:eastAsia="Times New Roman" w:hAnsi="Verdana" w:cs="Times New Roman"/>
            <w:color w:val="386897"/>
            <w:sz w:val="23"/>
            <w:szCs w:val="23"/>
            <w:bdr w:val="none" w:sz="0" w:space="0" w:color="auto" w:frame="1"/>
            <w:shd w:val="clear" w:color="auto" w:fill="FFFFFF"/>
          </w:rPr>
          <w:t>Ordonanța de urgență a Guvernului nr. 32/2020</w:t>
        </w:r>
      </w:hyperlink>
      <w:r w:rsidRPr="00660D6C">
        <w:rPr>
          <w:rFonts w:ascii="Verdana" w:eastAsia="Times New Roman" w:hAnsi="Verdana" w:cs="Times New Roman"/>
          <w:color w:val="000000"/>
          <w:sz w:val="23"/>
          <w:szCs w:val="23"/>
          <w:bdr w:val="none" w:sz="0" w:space="0" w:color="auto" w:frame="1"/>
          <w:shd w:val="clear" w:color="auto" w:fill="FFFFFF"/>
        </w:rPr>
        <w:t> pentru modificarea și completarea </w:t>
      </w:r>
      <w:hyperlink r:id="rId24" w:history="1">
        <w:r w:rsidRPr="00660D6C">
          <w:rPr>
            <w:rFonts w:ascii="Verdana" w:eastAsia="Times New Roman" w:hAnsi="Verdana" w:cs="Times New Roman"/>
            <w:color w:val="386897"/>
            <w:sz w:val="23"/>
            <w:szCs w:val="23"/>
            <w:bdr w:val="none" w:sz="0" w:space="0" w:color="auto" w:frame="1"/>
            <w:shd w:val="clear" w:color="auto" w:fill="FFFFFF"/>
          </w:rPr>
          <w:t>Ordonanței de urgență a Guvernului nr. 30/2020</w:t>
        </w:r>
      </w:hyperlink>
      <w:r w:rsidRPr="00660D6C">
        <w:rPr>
          <w:rFonts w:ascii="Verdana" w:eastAsia="Times New Roman" w:hAnsi="Verdana" w:cs="Times New Roman"/>
          <w:color w:val="000000"/>
          <w:sz w:val="23"/>
          <w:szCs w:val="23"/>
          <w:bdr w:val="none" w:sz="0" w:space="0" w:color="auto" w:frame="1"/>
          <w:shd w:val="clear" w:color="auto" w:fill="FFFFFF"/>
        </w:rPr>
        <w:t> pentru modificarea și completarea unor acte normative, precum și pentru stabilirea unor măsuri în domeniul protecției sociale în contextul situației epidemiologice determinate de răspândirea coronavirusului SARS-CoV-2 și pentru stabilirea unor măsuri suplimentare de protecție socială, publicat în Monitorul Oficial al României, Partea I nr. 269 din 31 martie 2020, se modifică și se înlocuiește cu anexa care face parte integrantă din prezentul ordin.</w:t>
      </w:r>
      <w:r w:rsidRPr="00660D6C">
        <w:rPr>
          <w:rFonts w:ascii="Verdana" w:eastAsia="Times New Roman" w:hAnsi="Verdana" w:cs="Times New Roman"/>
          <w:b/>
          <w:bCs/>
          <w:color w:val="00008B"/>
          <w:sz w:val="17"/>
          <w:szCs w:val="17"/>
          <w:bdr w:val="none" w:sz="0" w:space="0" w:color="auto" w:frame="1"/>
          <w:shd w:val="clear" w:color="auto" w:fill="FFFFFF"/>
        </w:rPr>
        <w:t>Articolul II</w:t>
      </w:r>
      <w:r w:rsidRPr="00660D6C">
        <w:rPr>
          <w:rFonts w:ascii="Verdana" w:eastAsia="Times New Roman" w:hAnsi="Verdana" w:cs="Times New Roman"/>
          <w:color w:val="000000"/>
          <w:sz w:val="23"/>
          <w:szCs w:val="23"/>
          <w:bdr w:val="none" w:sz="0" w:space="0" w:color="auto" w:frame="1"/>
          <w:shd w:val="clear" w:color="auto" w:fill="FFFFFF"/>
        </w:rPr>
        <w:t>Prezentul ordin se publică în Monitorul Oficial al României, Partea I.</w:t>
      </w:r>
      <w:r w:rsidRPr="00660D6C">
        <w:rPr>
          <w:rFonts w:ascii="Verdana" w:eastAsia="Times New Roman" w:hAnsi="Verdana" w:cs="Times New Roman"/>
          <w:color w:val="000000"/>
          <w:sz w:val="23"/>
          <w:szCs w:val="23"/>
          <w:bdr w:val="none" w:sz="0" w:space="0" w:color="auto" w:frame="1"/>
          <w:shd w:val="clear" w:color="auto" w:fill="FFFFFF"/>
        </w:rPr>
        <w:br/>
      </w:r>
      <w:r w:rsidRPr="00660D6C">
        <w:rPr>
          <w:rFonts w:ascii="Verdana" w:eastAsia="Times New Roman" w:hAnsi="Verdana" w:cs="Times New Roman"/>
          <w:b/>
          <w:bCs/>
          <w:color w:val="00008B"/>
          <w:sz w:val="17"/>
          <w:szCs w:val="17"/>
          <w:bdr w:val="none" w:sz="0" w:space="0" w:color="auto" w:frame="1"/>
          <w:shd w:val="clear" w:color="auto" w:fill="FFFFFF"/>
        </w:rPr>
        <w:t>Ministrul muncii și protecției sociale,</w:t>
      </w:r>
      <w:r w:rsidRPr="00660D6C">
        <w:rPr>
          <w:rFonts w:ascii="Verdana" w:eastAsia="Times New Roman" w:hAnsi="Verdana" w:cs="Times New Roman"/>
          <w:color w:val="000000"/>
          <w:sz w:val="23"/>
          <w:szCs w:val="23"/>
          <w:bdr w:val="none" w:sz="0" w:space="0" w:color="auto" w:frame="1"/>
          <w:shd w:val="clear" w:color="auto" w:fill="FFFFFF"/>
        </w:rPr>
        <w:br/>
      </w:r>
      <w:r w:rsidRPr="00660D6C">
        <w:rPr>
          <w:rFonts w:ascii="Verdana" w:eastAsia="Times New Roman" w:hAnsi="Verdana" w:cs="Times New Roman"/>
          <w:b/>
          <w:bCs/>
          <w:color w:val="00008B"/>
          <w:sz w:val="17"/>
          <w:szCs w:val="17"/>
          <w:bdr w:val="none" w:sz="0" w:space="0" w:color="auto" w:frame="1"/>
          <w:shd w:val="clear" w:color="auto" w:fill="FFFFFF"/>
        </w:rPr>
        <w:t>Victoria Violeta Alexandru</w:t>
      </w:r>
      <w:r w:rsidRPr="00660D6C">
        <w:rPr>
          <w:rFonts w:ascii="Verdana" w:eastAsia="Times New Roman" w:hAnsi="Verdana" w:cs="Times New Roman"/>
          <w:color w:val="000000"/>
          <w:sz w:val="23"/>
          <w:szCs w:val="23"/>
          <w:bdr w:val="none" w:sz="0" w:space="0" w:color="auto" w:frame="1"/>
          <w:shd w:val="clear" w:color="auto" w:fill="FFFFFF"/>
        </w:rPr>
        <w:t>București, 30 iunie 2020.Nr. 1.106.</w:t>
      </w:r>
      <w:r w:rsidRPr="00660D6C">
        <w:rPr>
          <w:rFonts w:ascii="Verdana" w:eastAsia="Times New Roman" w:hAnsi="Verdana" w:cs="Times New Roman"/>
          <w:b/>
          <w:bCs/>
          <w:color w:val="00008B"/>
          <w:sz w:val="17"/>
          <w:szCs w:val="17"/>
          <w:bdr w:val="none" w:sz="0" w:space="0" w:color="auto" w:frame="1"/>
          <w:shd w:val="clear" w:color="auto" w:fill="FFFFFF"/>
        </w:rPr>
        <w:t>ANEXĂ</w:t>
      </w:r>
      <w:r w:rsidRPr="00660D6C">
        <w:rPr>
          <w:rFonts w:ascii="Verdana" w:eastAsia="Times New Roman" w:hAnsi="Verdana" w:cs="Times New Roman"/>
          <w:color w:val="000000"/>
          <w:sz w:val="23"/>
          <w:szCs w:val="23"/>
          <w:bdr w:val="none" w:sz="0" w:space="0" w:color="auto" w:frame="1"/>
          <w:shd w:val="clear" w:color="auto" w:fill="FFFFFF"/>
        </w:rPr>
        <w:t>(Anexa la </w:t>
      </w:r>
      <w:hyperlink r:id="rId25" w:history="1">
        <w:r w:rsidRPr="00660D6C">
          <w:rPr>
            <w:rFonts w:ascii="Verdana" w:eastAsia="Times New Roman" w:hAnsi="Verdana" w:cs="Times New Roman"/>
            <w:color w:val="386897"/>
            <w:sz w:val="23"/>
            <w:szCs w:val="23"/>
            <w:bdr w:val="none" w:sz="0" w:space="0" w:color="auto" w:frame="1"/>
            <w:shd w:val="clear" w:color="auto" w:fill="FFFFFF"/>
          </w:rPr>
          <w:t>Ordinul nr. 740/2020</w:t>
        </w:r>
      </w:hyperlink>
      <w:r w:rsidRPr="00660D6C">
        <w:rPr>
          <w:rFonts w:ascii="Verdana" w:eastAsia="Times New Roman" w:hAnsi="Verdana" w:cs="Times New Roman"/>
          <w:color w:val="000000"/>
          <w:sz w:val="23"/>
          <w:szCs w:val="23"/>
          <w:bdr w:val="none" w:sz="0" w:space="0" w:color="auto" w:frame="1"/>
          <w:shd w:val="clear" w:color="auto" w:fill="FFFFFF"/>
        </w:rPr>
        <w:t>)CătreAGENȚIA PENTRU PLĂȚI ȘI INSPECȚIE SOCIALĂ A JUDEȚULUI .........................................../MUNICIPIULUI BUCUREȘTI</w:t>
      </w:r>
      <w:r w:rsidRPr="00660D6C">
        <w:rPr>
          <w:rFonts w:ascii="Verdana" w:eastAsia="Times New Roman" w:hAnsi="Verdana" w:cs="Times New Roman"/>
          <w:color w:val="000000"/>
          <w:sz w:val="23"/>
          <w:szCs w:val="23"/>
          <w:bdr w:val="none" w:sz="0" w:space="0" w:color="auto" w:frame="1"/>
          <w:shd w:val="clear" w:color="auto" w:fill="FFFFFF"/>
        </w:rPr>
        <w:br/>
        <w:t>CERERESubsemnatul, ......................................................., în calitate de ......................................................... (Se vor înscrie calitatea solicitantului, conform prevederilor Codului civil, nr. și data autorizației de funcționare sau tip, nr. și data documentului care atestă profesia sau ale documentului/contractului în baza căruia își desfășoară activitatea.) în cadrul ..................(denumirea completă)......................,cu domiciliul/sediul în localitatea ..................................., str. ..................................... nr. ......, județul ............................../ municipiul .............................., sectorul ....., identificat cu CI/BI seria..... nr................, CNP ..............................., telefon ...................., e-mail .........................................................., vă solicit acordarea indemnizației prevăzute de </w:t>
      </w:r>
      <w:hyperlink r:id="rId26" w:history="1">
        <w:r w:rsidRPr="00660D6C">
          <w:rPr>
            <w:rFonts w:ascii="Verdana" w:eastAsia="Times New Roman" w:hAnsi="Verdana" w:cs="Times New Roman"/>
            <w:color w:val="386897"/>
            <w:sz w:val="23"/>
            <w:szCs w:val="23"/>
            <w:bdr w:val="none" w:sz="0" w:space="0" w:color="auto" w:frame="1"/>
            <w:shd w:val="clear" w:color="auto" w:fill="FFFFFF"/>
          </w:rPr>
          <w:t>art. XV din Ordonanța de urgență a Guvernului nr. 30/2020</w:t>
        </w:r>
      </w:hyperlink>
      <w:r w:rsidRPr="00660D6C">
        <w:rPr>
          <w:rFonts w:ascii="Verdana" w:eastAsia="Times New Roman" w:hAnsi="Verdana" w:cs="Times New Roman"/>
          <w:color w:val="000000"/>
          <w:sz w:val="23"/>
          <w:szCs w:val="23"/>
          <w:bdr w:val="none" w:sz="0" w:space="0" w:color="auto" w:frame="1"/>
          <w:shd w:val="clear" w:color="auto" w:fill="FFFFFF"/>
        </w:rPr>
        <w:t> pentru modificarea și completarea unor acte normative, precum și pentru stabilirea unor măsuri în domeniul protecției sociale în contextul situației epidemiologice determinate de răspândirea coronavirusului SARSCoV-2, aprobată cu modificări și completări prin </w:t>
      </w:r>
      <w:hyperlink r:id="rId27" w:history="1">
        <w:r w:rsidRPr="00660D6C">
          <w:rPr>
            <w:rFonts w:ascii="Verdana" w:eastAsia="Times New Roman" w:hAnsi="Verdana" w:cs="Times New Roman"/>
            <w:color w:val="386897"/>
            <w:sz w:val="23"/>
            <w:szCs w:val="23"/>
            <w:bdr w:val="none" w:sz="0" w:space="0" w:color="auto" w:frame="1"/>
            <w:shd w:val="clear" w:color="auto" w:fill="FFFFFF"/>
          </w:rPr>
          <w:t>Legea nr. 59/2020</w:t>
        </w:r>
      </w:hyperlink>
      <w:r w:rsidRPr="00660D6C">
        <w:rPr>
          <w:rFonts w:ascii="Verdana" w:eastAsia="Times New Roman" w:hAnsi="Verdana" w:cs="Times New Roman"/>
          <w:color w:val="000000"/>
          <w:sz w:val="23"/>
          <w:szCs w:val="23"/>
          <w:bdr w:val="none" w:sz="0" w:space="0" w:color="auto" w:frame="1"/>
          <w:shd w:val="clear" w:color="auto" w:fill="FFFFFF"/>
        </w:rPr>
        <w:t>, pentru perioada ..........................., ca urmare a întreruperii activității, determinată de efectele epidemiei de coronavirus SARS-CoV-2, pe perioada stării de urgență/stării de alertă, în contul al cărui titular sunt ........................, deschis la ............................ .Atașez:[ ] copie după actul de identitate;[ ] copie după extrasul de cont (deschis în calitatea menționată, pentru care solicit acordarea indemnizației);[ ] declarația pe propria răspundere.Data ......................Numele și prenumele (în clar) ............................................Semnătura ..................................CătreAGENȚIA PENTRU PLĂȚI ȘI INSPECȚIE SOCIALĂ A JUDEȚULUI .........................................../MUNICIPIULUI BUCUREȘTI</w:t>
      </w:r>
      <w:r w:rsidRPr="00660D6C">
        <w:rPr>
          <w:rFonts w:ascii="Verdana" w:eastAsia="Times New Roman" w:hAnsi="Verdana" w:cs="Times New Roman"/>
          <w:color w:val="000000"/>
          <w:sz w:val="23"/>
          <w:szCs w:val="23"/>
          <w:bdr w:val="none" w:sz="0" w:space="0" w:color="auto" w:frame="1"/>
          <w:shd w:val="clear" w:color="auto" w:fill="FFFFFF"/>
        </w:rPr>
        <w:br/>
        <w:t>DECLARAȚIE PE PROPRIA RĂSPUNDERESubsemnatul, ................................................., cu domiciliul/sediul în localitatea .............................................., str. ..................................... nr. ......., județul ................................../municipiul .................................., sectorul ...., identificat cu CI/BI seria ...... nr. ........., CNP ................................., telefon ................, e-mail ..................................., cunoscând prevederile art. 326 din Codul penal cu privire la falsul în declarații, declar pe propria răspundere că, drept urmare a efectelor epidemiei de coronavirus SARS-CoV-</w:t>
      </w:r>
      <w:r w:rsidRPr="00660D6C">
        <w:rPr>
          <w:rFonts w:ascii="Verdana" w:eastAsia="Times New Roman" w:hAnsi="Verdana" w:cs="Times New Roman"/>
          <w:color w:val="000000"/>
          <w:sz w:val="23"/>
          <w:szCs w:val="23"/>
          <w:bdr w:val="none" w:sz="0" w:space="0" w:color="auto" w:frame="1"/>
          <w:shd w:val="clear" w:color="auto" w:fill="FFFFFF"/>
        </w:rPr>
        <w:lastRenderedPageBreak/>
        <w:t>2, pe perioada stării de alertă activitatea desfășurată se menține întreruptă și se înscrie în domeniul/domeniile cu restricții de activitate, prevăzute mai jos:Tabel - anexă la declarația pe propria răspundere cu activitățile restricționate conform </w:t>
      </w:r>
      <w:hyperlink r:id="rId28" w:history="1">
        <w:r w:rsidRPr="00660D6C">
          <w:rPr>
            <w:rFonts w:ascii="Verdana" w:eastAsia="Times New Roman" w:hAnsi="Verdana" w:cs="Times New Roman"/>
            <w:color w:val="386897"/>
            <w:sz w:val="23"/>
            <w:szCs w:val="23"/>
            <w:bdr w:val="none" w:sz="0" w:space="0" w:color="auto" w:frame="1"/>
            <w:shd w:val="clear" w:color="auto" w:fill="FFFFFF"/>
          </w:rPr>
          <w:t>Hotărârii Guvernului nr. 394/2020</w:t>
        </w:r>
      </w:hyperlink>
      <w:r w:rsidRPr="00660D6C">
        <w:rPr>
          <w:rFonts w:ascii="Verdana" w:eastAsia="Times New Roman" w:hAnsi="Verdana" w:cs="Times New Roman"/>
          <w:color w:val="000000"/>
          <w:sz w:val="23"/>
          <w:szCs w:val="23"/>
          <w:bdr w:val="none" w:sz="0" w:space="0" w:color="auto" w:frame="1"/>
          <w:shd w:val="clear" w:color="auto" w:fill="FFFFFF"/>
        </w:rPr>
        <w:t> privind declararea stării de alertă și măsurile care se aplică pe durata acesteia pentru prevenirea și combaterea efectelor pandemiei de COVID-19, aprobată cu modificări și completări prin </w:t>
      </w:r>
      <w:hyperlink r:id="rId29" w:history="1">
        <w:r w:rsidRPr="00660D6C">
          <w:rPr>
            <w:rFonts w:ascii="Verdana" w:eastAsia="Times New Roman" w:hAnsi="Verdana" w:cs="Times New Roman"/>
            <w:color w:val="386897"/>
            <w:sz w:val="23"/>
            <w:szCs w:val="23"/>
            <w:bdr w:val="none" w:sz="0" w:space="0" w:color="auto" w:frame="1"/>
            <w:shd w:val="clear" w:color="auto" w:fill="FFFFFF"/>
          </w:rPr>
          <w:t>Hotărârea Parlamentului României nr. 5/2020</w:t>
        </w:r>
      </w:hyperlink>
      <w:r w:rsidRPr="00660D6C">
        <w:rPr>
          <w:rFonts w:ascii="Verdana" w:eastAsia="Times New Roman" w:hAnsi="Verdana" w:cs="Times New Roman"/>
          <w:color w:val="000000"/>
          <w:sz w:val="23"/>
          <w:szCs w:val="23"/>
          <w:bdr w:val="none" w:sz="0" w:space="0" w:color="auto" w:frame="1"/>
          <w:shd w:val="clear" w:color="auto" w:fill="FFFFFF"/>
        </w:rPr>
        <w:t>, cu modificările și completările ulterioare, și </w:t>
      </w:r>
      <w:hyperlink r:id="rId30" w:history="1">
        <w:r w:rsidRPr="00660D6C">
          <w:rPr>
            <w:rFonts w:ascii="Verdana" w:eastAsia="Times New Roman" w:hAnsi="Verdana" w:cs="Times New Roman"/>
            <w:color w:val="386897"/>
            <w:sz w:val="23"/>
            <w:szCs w:val="23"/>
            <w:bdr w:val="none" w:sz="0" w:space="0" w:color="auto" w:frame="1"/>
            <w:shd w:val="clear" w:color="auto" w:fill="FFFFFF"/>
          </w:rPr>
          <w:t>Hotărârii Guvernului nr. 476/2020</w:t>
        </w:r>
      </w:hyperlink>
      <w:r w:rsidRPr="00660D6C">
        <w:rPr>
          <w:rFonts w:ascii="Verdana" w:eastAsia="Times New Roman" w:hAnsi="Verdana" w:cs="Times New Roman"/>
          <w:color w:val="000000"/>
          <w:sz w:val="23"/>
          <w:szCs w:val="23"/>
          <w:bdr w:val="none" w:sz="0" w:space="0" w:color="auto" w:frame="1"/>
          <w:shd w:val="clear" w:color="auto" w:fill="FFFFFF"/>
        </w:rPr>
        <w:t> privind prelungirea stării de alertă pe teritoriul României și măsurile care se aplică pe durata acesteia pentru prevenirea și combaterea efectelor pandemiei de COVID-19 - pentru perioada stării de alertă</w:t>
      </w:r>
    </w:p>
    <w:tbl>
      <w:tblPr>
        <w:tblW w:w="9176" w:type="dxa"/>
        <w:tblInd w:w="72" w:type="dxa"/>
        <w:tblCellMar>
          <w:left w:w="0" w:type="dxa"/>
          <w:right w:w="0" w:type="dxa"/>
        </w:tblCellMar>
        <w:tblLook w:val="04A0" w:firstRow="1" w:lastRow="0" w:firstColumn="1" w:lastColumn="0" w:noHBand="0" w:noVBand="1"/>
      </w:tblPr>
      <w:tblGrid>
        <w:gridCol w:w="1914"/>
        <w:gridCol w:w="4186"/>
        <w:gridCol w:w="1711"/>
        <w:gridCol w:w="1365"/>
      </w:tblGrid>
      <w:tr w:rsidR="00660D6C" w:rsidRPr="00660D6C" w:rsidTr="00660D6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Se bifează^1 căsuța/căsuțele corespunzătoare activității restricționate.</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Activitate restricționată/Activități restricționate</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Cod CAEN/Coduri CAEN^2 aferent(e) activității restricționate</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Perioada aplicării restricției</w:t>
            </w:r>
          </w:p>
        </w:tc>
      </w:tr>
      <w:tr w:rsidR="00660D6C" w:rsidRPr="00660D6C" w:rsidTr="00660D6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rPr>
              <w:t> </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 Organizarea și desfășurarea de mitinguri, demonstrații, procesiuni, concerte sau a altor tipuri de întruniri în spații deschise cu un număr de peste 500 de persoane, precum și a întrunirilor de natura activităților culturale, științifice, artistice, sportive sau de divertisment în spații închise, indiferent de numărul de persoane</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rPr>
              <w:t> </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18.05.2020 - până în prezent</w:t>
            </w:r>
          </w:p>
        </w:tc>
      </w:tr>
      <w:tr w:rsidR="00660D6C" w:rsidRPr="00660D6C" w:rsidTr="00660D6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rPr>
              <w:t> </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 Organizarea și desfășurarea în aer liber a spectacolelor, concertelor, festivalurilor publice și private sau a altor evenimente culturale cu participarea a peste 500 de spectatori cu locuri pe scaune</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rPr>
              <w:t> </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18.05.2020 - până în prezent</w:t>
            </w:r>
          </w:p>
        </w:tc>
      </w:tr>
      <w:tr w:rsidR="00660D6C" w:rsidRPr="00660D6C" w:rsidTr="00660D6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 </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 Activitatea de pregătire fizică în cadrul structurilor și bazelor sportive, competițiile sportive organizate în aer liber sau în bazine acoperite ori aflate în aer liber, desfășurarea de către sportivii profesioniști, legitimați și/sau de performanță a activităților de pregătire fizică în bazine acoperite sau aflate în aer liber, precum și activitățile de pregătire fizică în spații închise pentru practicanții sporturilor de contact</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 </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18.05.2020 - până în prezent</w:t>
            </w:r>
          </w:p>
        </w:tc>
      </w:tr>
      <w:tr w:rsidR="00660D6C" w:rsidRPr="00660D6C" w:rsidTr="00660D6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 </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 xml:space="preserve">• Organizarea de evenimente private în spații închise, care se desfășoară cu participarea a peste 8 persoane • Organizarea de evenimente private în spații închise, care se desfășoară cu </w:t>
            </w:r>
            <w:r w:rsidRPr="00660D6C">
              <w:rPr>
                <w:rFonts w:ascii="Times New Roman" w:eastAsia="Times New Roman" w:hAnsi="Times New Roman" w:cs="Times New Roman"/>
                <w:color w:val="000000"/>
                <w:sz w:val="24"/>
                <w:szCs w:val="24"/>
                <w:bdr w:val="none" w:sz="0" w:space="0" w:color="auto" w:frame="1"/>
              </w:rPr>
              <w:lastRenderedPageBreak/>
              <w:t>participarea a peste 20 de persoane</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lastRenderedPageBreak/>
              <w:t> </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18.05.2020 - 14.06.2020 15.06.2020 - până în prezent</w:t>
            </w:r>
          </w:p>
        </w:tc>
      </w:tr>
      <w:tr w:rsidR="00660D6C" w:rsidRPr="00660D6C" w:rsidTr="00660D6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lastRenderedPageBreak/>
              <w:t> </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 Organizarea de evenimente private în spații deschise, care se desfășoară cu participarea a peste 50 de persoane</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 </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15.06.2020 - până în prezent</w:t>
            </w:r>
          </w:p>
        </w:tc>
      </w:tr>
      <w:tr w:rsidR="00660D6C" w:rsidRPr="00660D6C" w:rsidTr="00660D6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 </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 xml:space="preserve">• Zborurile efectuate de operatorii economici din aviație spre Austria, Belgia, Confederația Elvețiană, Franța, Germania, Iran, Italia, Regatul Unit al Marii Britanii și Irlandei de Nord, Regatul Țărilor de Jos, Spania, Statele Unite ale Americii și Turcia și din aceste țări către România pentru toate aeroporturile din România, potrivit </w:t>
            </w:r>
            <w:hyperlink r:id="rId31" w:history="1">
              <w:r w:rsidRPr="00660D6C">
                <w:rPr>
                  <w:rFonts w:ascii="Times New Roman" w:eastAsia="Times New Roman" w:hAnsi="Times New Roman" w:cs="Times New Roman"/>
                  <w:color w:val="386897"/>
                  <w:sz w:val="24"/>
                  <w:szCs w:val="24"/>
                  <w:bdr w:val="none" w:sz="0" w:space="0" w:color="auto" w:frame="1"/>
                </w:rPr>
                <w:t>art. 37 din Legea nr. 55/2020</w:t>
              </w:r>
            </w:hyperlink>
            <w:r w:rsidRPr="00660D6C">
              <w:rPr>
                <w:rFonts w:ascii="Times New Roman" w:eastAsia="Times New Roman" w:hAnsi="Times New Roman" w:cs="Times New Roman"/>
                <w:color w:val="000000"/>
                <w:sz w:val="24"/>
                <w:szCs w:val="24"/>
                <w:bdr w:val="none" w:sz="0" w:space="0" w:color="auto" w:frame="1"/>
              </w:rPr>
              <w:t xml:space="preserve"> privind unele măsuri pentru prevenirea și combaterea pandemiei de COVID-19, cu excepțiile prevăzute la </w:t>
            </w:r>
            <w:hyperlink r:id="rId32" w:history="1">
              <w:r w:rsidRPr="00660D6C">
                <w:rPr>
                  <w:rFonts w:ascii="Times New Roman" w:eastAsia="Times New Roman" w:hAnsi="Times New Roman" w:cs="Times New Roman"/>
                  <w:color w:val="386897"/>
                  <w:sz w:val="24"/>
                  <w:szCs w:val="24"/>
                  <w:bdr w:val="none" w:sz="0" w:space="0" w:color="auto" w:frame="1"/>
                </w:rPr>
                <w:t>art. 4 pct. 2 din anexa nr. 3 la Hotărârea Guvernului nr. 394/2020</w:t>
              </w:r>
            </w:hyperlink>
            <w:r w:rsidRPr="00660D6C">
              <w:rPr>
                <w:rFonts w:ascii="Times New Roman" w:eastAsia="Times New Roman" w:hAnsi="Times New Roman" w:cs="Times New Roman"/>
                <w:color w:val="000000"/>
                <w:sz w:val="24"/>
                <w:szCs w:val="24"/>
                <w:bdr w:val="none" w:sz="0" w:space="0" w:color="auto" w:frame="1"/>
              </w:rPr>
              <w:t xml:space="preserve">, aprobată cu modificări și completări prin </w:t>
            </w:r>
            <w:hyperlink r:id="rId33" w:history="1">
              <w:r w:rsidRPr="00660D6C">
                <w:rPr>
                  <w:rFonts w:ascii="Times New Roman" w:eastAsia="Times New Roman" w:hAnsi="Times New Roman" w:cs="Times New Roman"/>
                  <w:color w:val="386897"/>
                  <w:sz w:val="24"/>
                  <w:szCs w:val="24"/>
                  <w:bdr w:val="none" w:sz="0" w:space="0" w:color="auto" w:frame="1"/>
                </w:rPr>
                <w:t>Hotărârea Parlamentului României nr. 5/2020</w:t>
              </w:r>
            </w:hyperlink>
            <w:r w:rsidRPr="00660D6C">
              <w:rPr>
                <w:rFonts w:ascii="Times New Roman" w:eastAsia="Times New Roman" w:hAnsi="Times New Roman" w:cs="Times New Roman"/>
                <w:color w:val="000000"/>
                <w:sz w:val="24"/>
                <w:szCs w:val="24"/>
                <w:bdr w:val="none" w:sz="0" w:space="0" w:color="auto" w:frame="1"/>
              </w:rPr>
              <w:t xml:space="preserve">, cu modificările și completările ulterioare • Zborurile efectuate de operatorii economici din aviație spre Belgia, Franța, Iran, Italia, Regatul Unit al Marii Britanii și Irlandei de Nord, Regatul Țărilor de Jos, Spania, Statele Unite ale Americii și Turcia și din aceste țări către România pentru toate aeroporturile din România, potrivit </w:t>
            </w:r>
            <w:hyperlink r:id="rId34" w:history="1">
              <w:r w:rsidRPr="00660D6C">
                <w:rPr>
                  <w:rFonts w:ascii="Times New Roman" w:eastAsia="Times New Roman" w:hAnsi="Times New Roman" w:cs="Times New Roman"/>
                  <w:color w:val="386897"/>
                  <w:sz w:val="24"/>
                  <w:szCs w:val="24"/>
                  <w:bdr w:val="none" w:sz="0" w:space="0" w:color="auto" w:frame="1"/>
                </w:rPr>
                <w:t>art. 37 din Legea nr. 55/2020</w:t>
              </w:r>
            </w:hyperlink>
            <w:r w:rsidRPr="00660D6C">
              <w:rPr>
                <w:rFonts w:ascii="Times New Roman" w:eastAsia="Times New Roman" w:hAnsi="Times New Roman" w:cs="Times New Roman"/>
                <w:color w:val="000000"/>
                <w:sz w:val="24"/>
                <w:szCs w:val="24"/>
                <w:bdr w:val="none" w:sz="0" w:space="0" w:color="auto" w:frame="1"/>
              </w:rPr>
              <w:t xml:space="preserve">, cu excepțiile prevăzute la </w:t>
            </w:r>
            <w:hyperlink r:id="rId35" w:history="1">
              <w:r w:rsidRPr="00660D6C">
                <w:rPr>
                  <w:rFonts w:ascii="Times New Roman" w:eastAsia="Times New Roman" w:hAnsi="Times New Roman" w:cs="Times New Roman"/>
                  <w:color w:val="386897"/>
                  <w:sz w:val="24"/>
                  <w:szCs w:val="24"/>
                  <w:bdr w:val="none" w:sz="0" w:space="0" w:color="auto" w:frame="1"/>
                </w:rPr>
                <w:t>art. 4 pct. 3 din Hotărârea Guvernului nr. 476/2020</w:t>
              </w:r>
            </w:hyperlink>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 </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18.05.2020 - 15.06.2020 16.06.2020 - până în prezent</w:t>
            </w:r>
          </w:p>
        </w:tc>
      </w:tr>
      <w:tr w:rsidR="00660D6C" w:rsidRPr="00660D6C" w:rsidTr="00660D6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 </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 Servirea produselor alimentare și băuturilor alcoolice și nealcoolice în spațiile comune de servire a mesei din restaurante, hoteluri, moteluri, pensiuni, cafenele sau alte localuri publice, din interiorul clădirilor</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 </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18.05.2020 - până în prezent</w:t>
            </w:r>
          </w:p>
        </w:tc>
      </w:tr>
      <w:tr w:rsidR="00660D6C" w:rsidRPr="00660D6C" w:rsidTr="00660D6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 </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 Activitatea operatorilor economici desfășurată în magazine individuale de peste 500 mp fiecare din incinta centrelor comerciale de peste 15.000 mp</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 </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18.05.2020 -14.06.2020</w:t>
            </w:r>
          </w:p>
        </w:tc>
      </w:tr>
      <w:tr w:rsidR="00660D6C" w:rsidRPr="00660D6C" w:rsidTr="00660D6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 </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 Activitatea de vânzare a produselor electronice și electrocasnice, desfășurată de operatorii economici care nu asigură livrarea acestora la domiciliul/sediul cumpărătorului</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 </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18.05.2020 -14.06.2020</w:t>
            </w:r>
          </w:p>
        </w:tc>
      </w:tr>
      <w:tr w:rsidR="00660D6C" w:rsidRPr="00660D6C" w:rsidTr="00660D6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lastRenderedPageBreak/>
              <w:t> </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 Activitatea desfășurată de operatorii economici din cadrul centrelor comerciale care nu au accesul asigurat direct din exteriorul incintei și pentru care nu este întreruptă comunicarea cu restul complexului</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 </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18.05.2020 - 14.06.2020</w:t>
            </w:r>
          </w:p>
        </w:tc>
      </w:tr>
      <w:tr w:rsidR="00660D6C" w:rsidRPr="00660D6C" w:rsidTr="00660D6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 </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 Activitatea restaurantelor, cafenelelor sau a altor asemenea localuri publice din interiorul centrelor comerciale în care își desfășoară activitatea mai mulți operatori economici care nu funcționează în spațiile special destinate dispuse în exteriorul clădirilor, în aer liber</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 </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15.06.2020 - până în prezent</w:t>
            </w:r>
          </w:p>
        </w:tc>
      </w:tr>
      <w:tr w:rsidR="00660D6C" w:rsidRPr="00660D6C" w:rsidTr="00660D6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 </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 Exploatarea locurilor de joacă, a sălilor de jocuri și a cinematografelor din interiorul centrelor comerciale în care își desfășoară activitatea mai mulți operatori economici</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 </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18.05.2020 - până în prezent</w:t>
            </w:r>
          </w:p>
        </w:tc>
      </w:tr>
      <w:tr w:rsidR="00660D6C" w:rsidRPr="00660D6C" w:rsidTr="00660D6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 </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 Activitatea operatorilor economici care desfășoară activități în spații închise în următoarele domenii: jocuri de noroc, activități de fitness, activități de tratament balnear</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 </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18.05.2020 - 14.06.2020</w:t>
            </w:r>
          </w:p>
        </w:tc>
      </w:tr>
      <w:tr w:rsidR="00660D6C" w:rsidRPr="00660D6C" w:rsidTr="00660D6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 </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 Activitatea operatorilor economici desfășurată în spații închise în următoarele domenii: activități în piscine, locuri de joacă și săli de jocuri</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 </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18.05.2020 - până în prezent</w:t>
            </w:r>
          </w:p>
        </w:tc>
      </w:tr>
      <w:tr w:rsidR="00660D6C" w:rsidRPr="00660D6C" w:rsidTr="00660D6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 </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 Activitatea în spațiile deschise pentru administrarea de ștranduri/piscine exterioare</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 </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1.06.2020 - 14.06.2020</w:t>
            </w:r>
          </w:p>
        </w:tc>
      </w:tr>
      <w:tr w:rsidR="00660D6C" w:rsidRPr="00660D6C" w:rsidTr="00660D6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 </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 Organizarea și desfășurarea de cursuri/activități din unitățile de nivel antepreșcolar, preșcolar și din toate unitățile și instituțiile de învățământ până la finalul anului școlar, cu excepția desfășurării, începând cu data de 2 iunie 2020, a unor activități de pregătire, pe o perioadă de două săptămâni, pentru elevii claselor terminale (a VIII-a, a XII-a și a XIII-a), precum și pentru organizarea examenelor naționale și de cercetare a competențelor profesionale • Organizarea și desfășurarea de cursuri/activități din unitățile de nivel universitar, precum și activitățile specifice fiecărei instituții de învățământ superior</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 </w:t>
            </w:r>
          </w:p>
        </w:tc>
        <w:tc>
          <w:tcPr>
            <w:tcW w:w="0" w:type="auto"/>
            <w:tcBorders>
              <w:top w:val="single" w:sz="6" w:space="0" w:color="000000"/>
              <w:left w:val="single" w:sz="6" w:space="0" w:color="000000"/>
              <w:bottom w:val="single" w:sz="6" w:space="0" w:color="000000"/>
              <w:right w:val="single" w:sz="6" w:space="0" w:color="000000"/>
            </w:tcBorders>
            <w:shd w:val="clear" w:color="auto" w:fill="auto"/>
            <w:vAlign w:val="bottom"/>
            <w:hideMark/>
          </w:tcPr>
          <w:p w:rsidR="00660D6C" w:rsidRPr="00660D6C" w:rsidRDefault="00660D6C" w:rsidP="00660D6C">
            <w:pPr>
              <w:spacing w:after="0" w:line="240" w:lineRule="auto"/>
              <w:rPr>
                <w:rFonts w:ascii="Times New Roman" w:eastAsia="Times New Roman" w:hAnsi="Times New Roman" w:cs="Times New Roman"/>
                <w:color w:val="000000"/>
                <w:sz w:val="24"/>
                <w:szCs w:val="24"/>
              </w:rPr>
            </w:pPr>
            <w:r w:rsidRPr="00660D6C">
              <w:rPr>
                <w:rFonts w:ascii="Times New Roman" w:eastAsia="Times New Roman" w:hAnsi="Times New Roman" w:cs="Times New Roman"/>
                <w:color w:val="000000"/>
                <w:sz w:val="24"/>
                <w:szCs w:val="24"/>
                <w:bdr w:val="none" w:sz="0" w:space="0" w:color="auto" w:frame="1"/>
              </w:rPr>
              <w:t>18.05.2020 - 12.06.2020 18.05.2020 - până în prezent</w:t>
            </w:r>
          </w:p>
        </w:tc>
      </w:tr>
    </w:tbl>
    <w:p w:rsidR="00BF46A5" w:rsidRDefault="00660D6C">
      <w:r w:rsidRPr="00660D6C">
        <w:rPr>
          <w:rFonts w:ascii="Verdana" w:eastAsia="Times New Roman" w:hAnsi="Verdana" w:cs="Times New Roman"/>
          <w:color w:val="000000"/>
          <w:sz w:val="23"/>
          <w:szCs w:val="23"/>
          <w:bdr w:val="none" w:sz="0" w:space="0" w:color="auto" w:frame="1"/>
          <w:shd w:val="clear" w:color="auto" w:fill="FFFFFF"/>
        </w:rPr>
        <w:lastRenderedPageBreak/>
        <w:t>^1 Se bifează căsuța/căsuțele corespunzătoare activității/activităților restricționate potrivit </w:t>
      </w:r>
      <w:hyperlink r:id="rId36" w:history="1">
        <w:r w:rsidRPr="00660D6C">
          <w:rPr>
            <w:rFonts w:ascii="Verdana" w:eastAsia="Times New Roman" w:hAnsi="Verdana" w:cs="Times New Roman"/>
            <w:color w:val="386897"/>
            <w:sz w:val="23"/>
            <w:szCs w:val="23"/>
            <w:bdr w:val="none" w:sz="0" w:space="0" w:color="auto" w:frame="1"/>
            <w:shd w:val="clear" w:color="auto" w:fill="FFFFFF"/>
          </w:rPr>
          <w:t>Hotărârii Guvernului nr. 394/2020</w:t>
        </w:r>
      </w:hyperlink>
      <w:r w:rsidRPr="00660D6C">
        <w:rPr>
          <w:rFonts w:ascii="Verdana" w:eastAsia="Times New Roman" w:hAnsi="Verdana" w:cs="Times New Roman"/>
          <w:color w:val="000000"/>
          <w:sz w:val="23"/>
          <w:szCs w:val="23"/>
          <w:bdr w:val="none" w:sz="0" w:space="0" w:color="auto" w:frame="1"/>
          <w:shd w:val="clear" w:color="auto" w:fill="FFFFFF"/>
        </w:rPr>
        <w:t>, aprobată cu modificări și completări prin </w:t>
      </w:r>
      <w:hyperlink r:id="rId37" w:history="1">
        <w:r w:rsidRPr="00660D6C">
          <w:rPr>
            <w:rFonts w:ascii="Verdana" w:eastAsia="Times New Roman" w:hAnsi="Verdana" w:cs="Times New Roman"/>
            <w:color w:val="386897"/>
            <w:sz w:val="23"/>
            <w:szCs w:val="23"/>
            <w:bdr w:val="none" w:sz="0" w:space="0" w:color="auto" w:frame="1"/>
            <w:shd w:val="clear" w:color="auto" w:fill="FFFFFF"/>
          </w:rPr>
          <w:t>Hotărârea Parlamentrului României nr. 5/2020</w:t>
        </w:r>
      </w:hyperlink>
      <w:r w:rsidRPr="00660D6C">
        <w:rPr>
          <w:rFonts w:ascii="Verdana" w:eastAsia="Times New Roman" w:hAnsi="Verdana" w:cs="Times New Roman"/>
          <w:color w:val="000000"/>
          <w:sz w:val="23"/>
          <w:szCs w:val="23"/>
          <w:bdr w:val="none" w:sz="0" w:space="0" w:color="auto" w:frame="1"/>
          <w:shd w:val="clear" w:color="auto" w:fill="FFFFFF"/>
        </w:rPr>
        <w:t>, cu modificările și completările ulterioare, și </w:t>
      </w:r>
      <w:hyperlink r:id="rId38" w:history="1">
        <w:r w:rsidRPr="00660D6C">
          <w:rPr>
            <w:rFonts w:ascii="Verdana" w:eastAsia="Times New Roman" w:hAnsi="Verdana" w:cs="Times New Roman"/>
            <w:color w:val="386897"/>
            <w:sz w:val="23"/>
            <w:szCs w:val="23"/>
            <w:bdr w:val="none" w:sz="0" w:space="0" w:color="auto" w:frame="1"/>
            <w:shd w:val="clear" w:color="auto" w:fill="FFFFFF"/>
          </w:rPr>
          <w:t>Hotărârii Guvernului nr. 476/2020</w:t>
        </w:r>
      </w:hyperlink>
      <w:r w:rsidRPr="00660D6C">
        <w:rPr>
          <w:rFonts w:ascii="Verdana" w:eastAsia="Times New Roman" w:hAnsi="Verdana" w:cs="Times New Roman"/>
          <w:color w:val="000000"/>
          <w:sz w:val="23"/>
          <w:szCs w:val="23"/>
          <w:bdr w:val="none" w:sz="0" w:space="0" w:color="auto" w:frame="1"/>
          <w:shd w:val="clear" w:color="auto" w:fill="FFFFFF"/>
        </w:rPr>
        <w:t>.^2 Se indică codul/codurile CAEN corespunzătoare activității/activităților restricționate.Data .......................................Numele și prenumele (în clar) ..........................Semnătura ..................................----</w:t>
      </w:r>
      <w:bookmarkStart w:id="0" w:name="_GoBack"/>
      <w:bookmarkEnd w:id="0"/>
    </w:p>
    <w:sectPr w:rsidR="00BF46A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60D6C"/>
    <w:rsid w:val="001F78E2"/>
    <w:rsid w:val="00660D6C"/>
    <w:rsid w:val="00BF46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53947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legislatie.just.ro/Public/DetaliiDocumentAfis/225659" TargetMode="External"/><Relationship Id="rId13" Type="http://schemas.openxmlformats.org/officeDocument/2006/relationships/hyperlink" Target="http://legislatie.just.ro/Public/DetaliiDocumentAfis/225908" TargetMode="External"/><Relationship Id="rId18" Type="http://schemas.openxmlformats.org/officeDocument/2006/relationships/hyperlink" Target="http://legislatie.just.ro/Public/DetaliiDocumentAfis/226824" TargetMode="External"/><Relationship Id="rId26" Type="http://schemas.openxmlformats.org/officeDocument/2006/relationships/hyperlink" Target="http://legislatie.just.ro/Public/DetaliiDocumentAfis/225659" TargetMode="External"/><Relationship Id="rId39"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legislatie.just.ro/Public/DetaliiDocumentAfis/224528" TargetMode="External"/><Relationship Id="rId34" Type="http://schemas.openxmlformats.org/officeDocument/2006/relationships/hyperlink" Target="http://legislatie.just.ro/Public/DetaliiDocumentAfis/225620" TargetMode="External"/><Relationship Id="rId7" Type="http://schemas.openxmlformats.org/officeDocument/2006/relationships/hyperlink" Target="http://legislatie.just.ro/Public/DetaliiDocumentAfis/225660" TargetMode="External"/><Relationship Id="rId12" Type="http://schemas.openxmlformats.org/officeDocument/2006/relationships/hyperlink" Target="http://legislatie.just.ro/Public/DetaliiDocumentAfis/225659" TargetMode="External"/><Relationship Id="rId17" Type="http://schemas.openxmlformats.org/officeDocument/2006/relationships/hyperlink" Target="http://legislatie.just.ro/Public/DetaliiDocumentAfis/225943" TargetMode="External"/><Relationship Id="rId25" Type="http://schemas.openxmlformats.org/officeDocument/2006/relationships/hyperlink" Target="http://legislatie.just.ro/Public/DetaliiDocumentAfis/224528" TargetMode="External"/><Relationship Id="rId33" Type="http://schemas.openxmlformats.org/officeDocument/2006/relationships/hyperlink" Target="http://legislatie.just.ro/Public/DetaliiDocumentAfis/225943" TargetMode="External"/><Relationship Id="rId38" Type="http://schemas.openxmlformats.org/officeDocument/2006/relationships/hyperlink" Target="http://legislatie.just.ro/Public/DetaliiDocumentAfis/226824" TargetMode="External"/><Relationship Id="rId2" Type="http://schemas.microsoft.com/office/2007/relationships/stylesWithEffects" Target="stylesWithEffects.xml"/><Relationship Id="rId16" Type="http://schemas.openxmlformats.org/officeDocument/2006/relationships/hyperlink" Target="http://legislatie.just.ro/Public/DetaliiDocumentAfis/226373" TargetMode="External"/><Relationship Id="rId20" Type="http://schemas.openxmlformats.org/officeDocument/2006/relationships/hyperlink" Target="http://legislatie.just.ro/Public/DetaliiDocumentAfis/224528" TargetMode="External"/><Relationship Id="rId29" Type="http://schemas.openxmlformats.org/officeDocument/2006/relationships/hyperlink" Target="http://legislatie.just.ro/Public/DetaliiDocumentAfis/225943" TargetMode="External"/><Relationship Id="rId1" Type="http://schemas.openxmlformats.org/officeDocument/2006/relationships/styles" Target="styles.xml"/><Relationship Id="rId6" Type="http://schemas.openxmlformats.org/officeDocument/2006/relationships/hyperlink" Target="http://legislatie.just.ro/Public/DetaliiDocumentAfis/225659" TargetMode="External"/><Relationship Id="rId11" Type="http://schemas.openxmlformats.org/officeDocument/2006/relationships/hyperlink" Target="http://legislatie.just.ro/Public/DetaliiDocumentAfis/225660" TargetMode="External"/><Relationship Id="rId24" Type="http://schemas.openxmlformats.org/officeDocument/2006/relationships/hyperlink" Target="http://legislatie.just.ro/Public/DetaliiDocumentAfis/225659" TargetMode="External"/><Relationship Id="rId32" Type="http://schemas.openxmlformats.org/officeDocument/2006/relationships/hyperlink" Target="http://legislatie.just.ro/Public/DetaliiDocumentAfis/226376" TargetMode="External"/><Relationship Id="rId37" Type="http://schemas.openxmlformats.org/officeDocument/2006/relationships/hyperlink" Target="http://legislatie.just.ro/Public/DetaliiDocumentAfis/225943" TargetMode="External"/><Relationship Id="rId40" Type="http://schemas.openxmlformats.org/officeDocument/2006/relationships/theme" Target="theme/theme1.xml"/><Relationship Id="rId5" Type="http://schemas.openxmlformats.org/officeDocument/2006/relationships/hyperlink" Target="http://legislatie.just.ro/Public/DetaliiDocumentAfis/224528" TargetMode="External"/><Relationship Id="rId15" Type="http://schemas.openxmlformats.org/officeDocument/2006/relationships/hyperlink" Target="http://legislatie.just.ro/Public/DetaliiDocumentAfis/226195" TargetMode="External"/><Relationship Id="rId23" Type="http://schemas.openxmlformats.org/officeDocument/2006/relationships/hyperlink" Target="http://legislatie.just.ro/Public/DetaliiDocumentAfis/225660" TargetMode="External"/><Relationship Id="rId28" Type="http://schemas.openxmlformats.org/officeDocument/2006/relationships/hyperlink" Target="http://legislatie.just.ro/Public/DetaliiDocumentAfis/226373" TargetMode="External"/><Relationship Id="rId36" Type="http://schemas.openxmlformats.org/officeDocument/2006/relationships/hyperlink" Target="http://legislatie.just.ro/Public/DetaliiDocumentAfis/226373" TargetMode="External"/><Relationship Id="rId10" Type="http://schemas.openxmlformats.org/officeDocument/2006/relationships/hyperlink" Target="http://legislatie.just.ro/Public/DetaliiDocumentAfis/225906" TargetMode="External"/><Relationship Id="rId19" Type="http://schemas.openxmlformats.org/officeDocument/2006/relationships/hyperlink" Target="http://legislatie.just.ro/Public/DetaliiDocumentAfis/224232" TargetMode="External"/><Relationship Id="rId31" Type="http://schemas.openxmlformats.org/officeDocument/2006/relationships/hyperlink" Target="http://legislatie.just.ro/Public/DetaliiDocumentAfis/225620" TargetMode="External"/><Relationship Id="rId4" Type="http://schemas.openxmlformats.org/officeDocument/2006/relationships/webSettings" Target="webSettings.xml"/><Relationship Id="rId9" Type="http://schemas.openxmlformats.org/officeDocument/2006/relationships/hyperlink" Target="http://legislatie.just.ro/Public/DetaliiDocumentAfis/225659" TargetMode="External"/><Relationship Id="rId14" Type="http://schemas.openxmlformats.org/officeDocument/2006/relationships/hyperlink" Target="http://legislatie.just.ro/Public/DetaliiDocumentAfis/225620" TargetMode="External"/><Relationship Id="rId22" Type="http://schemas.openxmlformats.org/officeDocument/2006/relationships/hyperlink" Target="http://legislatie.just.ro/Public/DetaliiDocumentAfis/225659" TargetMode="External"/><Relationship Id="rId27" Type="http://schemas.openxmlformats.org/officeDocument/2006/relationships/hyperlink" Target="http://legislatie.just.ro/Public/DetaliiDocumentAfis/225906" TargetMode="External"/><Relationship Id="rId30" Type="http://schemas.openxmlformats.org/officeDocument/2006/relationships/hyperlink" Target="http://legislatie.just.ro/Public/DetaliiDocumentAfis/226824" TargetMode="External"/><Relationship Id="rId35" Type="http://schemas.openxmlformats.org/officeDocument/2006/relationships/hyperlink" Target="http://legislatie.just.ro/Public/DetaliiDocumentAfis/22682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2454</Words>
  <Characters>13992</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Mihaela Cristea</dc:creator>
  <cp:lastModifiedBy>Mihaela Cristea</cp:lastModifiedBy>
  <cp:revision>1</cp:revision>
  <dcterms:created xsi:type="dcterms:W3CDTF">2020-07-02T06:34:00Z</dcterms:created>
  <dcterms:modified xsi:type="dcterms:W3CDTF">2020-07-02T06:34:00Z</dcterms:modified>
</cp:coreProperties>
</file>