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F9" w:rsidRDefault="0075194A">
      <w:pPr>
        <w:rPr>
          <w:b/>
          <w:lang w:val="ro-RO"/>
        </w:rPr>
      </w:pPr>
      <w:r w:rsidRPr="0075194A">
        <w:rPr>
          <w:b/>
          <w:lang w:val="ro-RO"/>
        </w:rPr>
        <w:t>PROCEDURA VERIFICARE ACORDARE  41,5% din salariul de baza brut</w:t>
      </w:r>
    </w:p>
    <w:p w:rsidR="0075194A" w:rsidRDefault="0075194A" w:rsidP="0075194A">
      <w:pPr>
        <w:pStyle w:val="ListParagraph"/>
        <w:numPr>
          <w:ilvl w:val="0"/>
          <w:numId w:val="1"/>
        </w:numPr>
        <w:rPr>
          <w:b/>
          <w:lang w:val="ro-RO"/>
        </w:rPr>
      </w:pPr>
      <w:r>
        <w:rPr>
          <w:b/>
          <w:lang w:val="ro-RO"/>
        </w:rPr>
        <w:t>Depunere  declaratie privind obligatiile de plata a contributiilor sociale, impozitul pe venit si evidenta nominala a persoanelor asigurate</w:t>
      </w:r>
      <w:r w:rsidR="006F33E0">
        <w:rPr>
          <w:b/>
          <w:lang w:val="ro-RO"/>
        </w:rPr>
        <w:t xml:space="preserve"> – verifica in </w:t>
      </w:r>
      <w:r w:rsidR="00C2525A">
        <w:rPr>
          <w:b/>
          <w:lang w:val="ro-RO"/>
        </w:rPr>
        <w:t>PANTRIMVEN</w:t>
      </w:r>
      <w:bookmarkStart w:id="0" w:name="_GoBack"/>
      <w:bookmarkEnd w:id="0"/>
    </w:p>
    <w:p w:rsidR="0075194A" w:rsidRDefault="0075194A" w:rsidP="0075194A">
      <w:pPr>
        <w:pStyle w:val="ListParagraph"/>
        <w:numPr>
          <w:ilvl w:val="0"/>
          <w:numId w:val="1"/>
        </w:numPr>
        <w:rPr>
          <w:b/>
          <w:lang w:val="ro-RO"/>
        </w:rPr>
      </w:pPr>
      <w:r>
        <w:rPr>
          <w:b/>
          <w:lang w:val="ro-RO"/>
        </w:rPr>
        <w:t>Dovada platii obligatiilor fiscale – extras de cont, ordin de plata</w:t>
      </w:r>
    </w:p>
    <w:p w:rsidR="0075194A" w:rsidRDefault="006F33E0" w:rsidP="0075194A">
      <w:pPr>
        <w:pStyle w:val="ListParagraph"/>
        <w:numPr>
          <w:ilvl w:val="0"/>
          <w:numId w:val="1"/>
        </w:numPr>
        <w:rPr>
          <w:b/>
          <w:lang w:val="ro-RO"/>
        </w:rPr>
      </w:pPr>
      <w:r>
        <w:rPr>
          <w:b/>
          <w:lang w:val="ro-RO"/>
        </w:rPr>
        <w:t>Daca p</w:t>
      </w:r>
      <w:r w:rsidR="0075194A">
        <w:rPr>
          <w:b/>
          <w:lang w:val="ro-RO"/>
        </w:rPr>
        <w:t>ersoanele au beneficiat de</w:t>
      </w:r>
      <w:r>
        <w:rPr>
          <w:b/>
          <w:lang w:val="ro-RO"/>
        </w:rPr>
        <w:t xml:space="preserve"> art.XI din</w:t>
      </w:r>
      <w:r w:rsidR="0075194A">
        <w:rPr>
          <w:b/>
          <w:lang w:val="ro-RO"/>
        </w:rPr>
        <w:t xml:space="preserve"> OUG 30/2020 somaj tehnic – verificare in bazele de date</w:t>
      </w:r>
      <w:r>
        <w:rPr>
          <w:b/>
          <w:lang w:val="ro-RO"/>
        </w:rPr>
        <w:t xml:space="preserve"> AJOFM</w:t>
      </w:r>
    </w:p>
    <w:p w:rsidR="0075194A" w:rsidRDefault="006F33E0" w:rsidP="0075194A">
      <w:pPr>
        <w:pStyle w:val="ListParagraph"/>
        <w:numPr>
          <w:ilvl w:val="0"/>
          <w:numId w:val="1"/>
        </w:numPr>
        <w:rPr>
          <w:b/>
          <w:lang w:val="ro-RO"/>
        </w:rPr>
      </w:pPr>
      <w:r>
        <w:rPr>
          <w:b/>
          <w:lang w:val="ro-RO"/>
        </w:rPr>
        <w:t>Daca p</w:t>
      </w:r>
      <w:r w:rsidR="0075194A">
        <w:rPr>
          <w:b/>
          <w:lang w:val="ro-RO"/>
        </w:rPr>
        <w:t>ersoanele au avut contractul de munca suspendat cel putin 15 zile – verificat in REVISAL</w:t>
      </w:r>
    </w:p>
    <w:p w:rsidR="0075194A" w:rsidRDefault="006F33E0" w:rsidP="0075194A">
      <w:pPr>
        <w:pStyle w:val="ListParagraph"/>
        <w:numPr>
          <w:ilvl w:val="0"/>
          <w:numId w:val="1"/>
        </w:numPr>
        <w:rPr>
          <w:b/>
          <w:lang w:val="ro-RO"/>
        </w:rPr>
      </w:pPr>
      <w:r>
        <w:rPr>
          <w:b/>
          <w:lang w:val="ro-RO"/>
        </w:rPr>
        <w:t>Daca p</w:t>
      </w:r>
      <w:r w:rsidR="0075194A">
        <w:rPr>
          <w:b/>
          <w:lang w:val="ro-RO"/>
        </w:rPr>
        <w:t>ersoanele au  avut suspendata conventia individuala de munca incheiata in baza Legii nr.1/2005 privind organizare si functionare cooperatiei – verificat in REVISAL</w:t>
      </w:r>
    </w:p>
    <w:p w:rsidR="0075194A" w:rsidRDefault="006F33E0" w:rsidP="0075194A">
      <w:pPr>
        <w:pStyle w:val="ListParagraph"/>
        <w:numPr>
          <w:ilvl w:val="0"/>
          <w:numId w:val="1"/>
        </w:numPr>
        <w:rPr>
          <w:b/>
          <w:lang w:val="ro-RO"/>
        </w:rPr>
      </w:pPr>
      <w:r>
        <w:rPr>
          <w:b/>
          <w:lang w:val="ro-RO"/>
        </w:rPr>
        <w:t>Daca p</w:t>
      </w:r>
      <w:r w:rsidR="0075194A">
        <w:rPr>
          <w:b/>
          <w:lang w:val="ro-RO"/>
        </w:rPr>
        <w:t>ersoanele au bneficiat de art.XV din OUG 30/20 – SOMAJ TEHNIC – verificat in baza de date de la AJPIS</w:t>
      </w:r>
      <w:r w:rsidR="00C2525A">
        <w:rPr>
          <w:b/>
          <w:lang w:val="ro-RO"/>
        </w:rPr>
        <w:t xml:space="preserve"> – c are au conventie in baza LEGII 1/2005 – cooperative de consum</w:t>
      </w:r>
    </w:p>
    <w:p w:rsidR="0075194A" w:rsidRDefault="0034233B" w:rsidP="0075194A">
      <w:pPr>
        <w:pStyle w:val="ListParagraph"/>
        <w:numPr>
          <w:ilvl w:val="0"/>
          <w:numId w:val="1"/>
        </w:numPr>
        <w:rPr>
          <w:b/>
          <w:lang w:val="ro-RO"/>
        </w:rPr>
      </w:pPr>
      <w:r>
        <w:rPr>
          <w:b/>
          <w:lang w:val="ro-RO"/>
        </w:rPr>
        <w:t>Verificare daca se afla in faliment, dizolvare, lichidare sau au activitatile suspendate sau restrictii asupra acestora din alte motive decât cele generate de răspândirea coronavirusului SARS-CoV-2</w:t>
      </w:r>
    </w:p>
    <w:p w:rsidR="0034233B" w:rsidRDefault="0034233B" w:rsidP="0075194A">
      <w:pPr>
        <w:pStyle w:val="ListParagraph"/>
        <w:numPr>
          <w:ilvl w:val="0"/>
          <w:numId w:val="1"/>
        </w:numPr>
        <w:rPr>
          <w:b/>
          <w:lang w:val="ro-RO"/>
        </w:rPr>
      </w:pPr>
      <w:r>
        <w:rPr>
          <w:b/>
          <w:lang w:val="ro-RO"/>
        </w:rPr>
        <w:t>Verificare daca persoanele beneficiaza de subventionarea locului de munca in baza art.80,85 si 93^4 din Legea 76/2002</w:t>
      </w:r>
      <w:r w:rsidR="006F33E0">
        <w:rPr>
          <w:b/>
          <w:lang w:val="ro-RO"/>
        </w:rPr>
        <w:t xml:space="preserve"> – Baza de date AJOFM</w:t>
      </w:r>
    </w:p>
    <w:p w:rsidR="00C2525A" w:rsidRPr="0075194A" w:rsidRDefault="00C2525A" w:rsidP="0075194A">
      <w:pPr>
        <w:pStyle w:val="ListParagraph"/>
        <w:numPr>
          <w:ilvl w:val="0"/>
          <w:numId w:val="1"/>
        </w:numPr>
        <w:rPr>
          <w:b/>
          <w:lang w:val="ro-RO"/>
        </w:rPr>
      </w:pPr>
    </w:p>
    <w:sectPr w:rsidR="00C2525A" w:rsidRPr="00751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52078"/>
    <w:multiLevelType w:val="hybridMultilevel"/>
    <w:tmpl w:val="947CEA10"/>
    <w:lvl w:ilvl="0" w:tplc="8DDA8B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4A"/>
    <w:rsid w:val="002050F9"/>
    <w:rsid w:val="0034233B"/>
    <w:rsid w:val="006F33E0"/>
    <w:rsid w:val="0075194A"/>
    <w:rsid w:val="008D0731"/>
    <w:rsid w:val="00C2525A"/>
    <w:rsid w:val="00C4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Vranciuc</dc:creator>
  <cp:lastModifiedBy>Gabriela Vranciuc</cp:lastModifiedBy>
  <cp:revision>3</cp:revision>
  <dcterms:created xsi:type="dcterms:W3CDTF">2020-06-30T06:17:00Z</dcterms:created>
  <dcterms:modified xsi:type="dcterms:W3CDTF">2020-07-02T06:41:00Z</dcterms:modified>
</cp:coreProperties>
</file>