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AD48" w14:textId="77777777" w:rsidR="00203F02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0C5D84">
        <w:rPr>
          <w:rFonts w:ascii="Trebuchet MS" w:hAnsi="Trebuchet MS"/>
        </w:rPr>
        <w:t>4</w:t>
      </w:r>
    </w:p>
    <w:p w14:paraId="23A58F6E" w14:textId="4A0CD1F3" w:rsid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0C5D84">
        <w:rPr>
          <w:rFonts w:ascii="Trebuchet MS" w:hAnsi="Trebuchet MS"/>
          <w:b/>
        </w:rPr>
        <w:t>Ș</w:t>
      </w:r>
      <w:r w:rsidR="00130472">
        <w:rPr>
          <w:rFonts w:ascii="Trebuchet MS" w:hAnsi="Trebuchet MS"/>
          <w:b/>
        </w:rPr>
        <w:t>I SELECȚIE A CANDIDAȚILOR</w:t>
      </w:r>
      <w:r w:rsidR="007C485B">
        <w:rPr>
          <w:rFonts w:ascii="Trebuchet MS" w:hAnsi="Trebuchet MS"/>
          <w:b/>
        </w:rPr>
        <w:t>/OFERTANȚILOR</w:t>
      </w:r>
    </w:p>
    <w:p w14:paraId="217C347F" w14:textId="77777777" w:rsidR="00130472" w:rsidRDefault="00130472" w:rsidP="00130472">
      <w:pPr>
        <w:contextualSpacing/>
        <w:rPr>
          <w:rFonts w:ascii="Trebuchet MS" w:hAnsi="Trebuchet MS"/>
          <w:b/>
        </w:rPr>
      </w:pPr>
    </w:p>
    <w:p w14:paraId="34F6B531" w14:textId="77777777" w:rsidR="00130472" w:rsidRPr="00296EE1" w:rsidRDefault="00C577CC" w:rsidP="00130472">
      <w:pPr>
        <w:contextualSpacing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130472">
        <w:rPr>
          <w:rFonts w:ascii="Trebuchet MS" w:hAnsi="Trebuchet MS"/>
          <w:b/>
        </w:rPr>
        <w:t xml:space="preserve">Denumirea candidatului </w:t>
      </w:r>
      <w:r w:rsidR="00130472" w:rsidRPr="00130472">
        <w:rPr>
          <w:rFonts w:ascii="Trebuchet MS" w:hAnsi="Trebuchet MS"/>
        </w:rPr>
        <w:t>..........................................</w:t>
      </w:r>
    </w:p>
    <w:p w14:paraId="7791F675" w14:textId="77777777" w:rsidR="00157162" w:rsidRDefault="00157162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107"/>
        <w:gridCol w:w="1652"/>
        <w:gridCol w:w="1614"/>
      </w:tblGrid>
      <w:tr w:rsidR="007C2A79" w14:paraId="39301982" w14:textId="77777777" w:rsidTr="00C577CC">
        <w:tc>
          <w:tcPr>
            <w:tcW w:w="5925" w:type="dxa"/>
            <w:gridSpan w:val="2"/>
            <w:shd w:val="clear" w:color="auto" w:fill="auto"/>
            <w:vAlign w:val="center"/>
          </w:tcPr>
          <w:p w14:paraId="35A8E8A8" w14:textId="77777777"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CRITERII DE </w:t>
            </w:r>
            <w:r>
              <w:rPr>
                <w:rFonts w:ascii="Trebuchet MS" w:hAnsi="Trebuchet MS"/>
              </w:rPr>
              <w:t>EVALUARE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BF23C24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  <w:p w14:paraId="06F9F305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PUNCTAJ MAXIM</w:t>
            </w:r>
          </w:p>
          <w:p w14:paraId="3DECB44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  <w:vAlign w:val="center"/>
          </w:tcPr>
          <w:p w14:paraId="3CCDAB44" w14:textId="77777777" w:rsidR="007C2A79" w:rsidRPr="00157162" w:rsidRDefault="00C577CC" w:rsidP="00C577CC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PUNCTAJ PARTICIPANT</w:t>
            </w:r>
          </w:p>
        </w:tc>
      </w:tr>
      <w:tr w:rsidR="007C2A79" w14:paraId="2F7290B6" w14:textId="77777777" w:rsidTr="007C2A79">
        <w:tc>
          <w:tcPr>
            <w:tcW w:w="639" w:type="dxa"/>
            <w:shd w:val="clear" w:color="auto" w:fill="auto"/>
          </w:tcPr>
          <w:p w14:paraId="054F66D9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14:paraId="52294568" w14:textId="77777777" w:rsidR="007C2A79" w:rsidRPr="00157162" w:rsidRDefault="007C2A79" w:rsidP="0040236B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 xml:space="preserve">Capacitatea </w:t>
            </w:r>
            <w:r>
              <w:rPr>
                <w:rFonts w:ascii="Trebuchet MS" w:hAnsi="Trebuchet MS"/>
                <w:b/>
              </w:rPr>
              <w:t xml:space="preserve">tehnică </w:t>
            </w:r>
            <w:r w:rsidRPr="00157162">
              <w:rPr>
                <w:rFonts w:ascii="Trebuchet MS" w:hAnsi="Trebuchet MS"/>
                <w:b/>
              </w:rPr>
              <w:t>și financiară</w:t>
            </w:r>
          </w:p>
        </w:tc>
        <w:tc>
          <w:tcPr>
            <w:tcW w:w="1685" w:type="dxa"/>
            <w:shd w:val="clear" w:color="auto" w:fill="auto"/>
          </w:tcPr>
          <w:p w14:paraId="145897ED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50 puncte</w:t>
            </w:r>
          </w:p>
        </w:tc>
        <w:tc>
          <w:tcPr>
            <w:tcW w:w="1621" w:type="dxa"/>
          </w:tcPr>
          <w:p w14:paraId="25C91D37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4B6EDE89" w14:textId="77777777" w:rsidTr="007C2A79">
        <w:tc>
          <w:tcPr>
            <w:tcW w:w="639" w:type="dxa"/>
            <w:shd w:val="clear" w:color="auto" w:fill="auto"/>
          </w:tcPr>
          <w:p w14:paraId="592665C4" w14:textId="77777777" w:rsidR="007C2A79" w:rsidRPr="0040236B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40236B">
              <w:rPr>
                <w:rFonts w:ascii="Trebuchet MS" w:hAnsi="Trebuchet MS"/>
                <w:i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14:paraId="311AED4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Resurse umane</w:t>
            </w:r>
          </w:p>
        </w:tc>
        <w:tc>
          <w:tcPr>
            <w:tcW w:w="1685" w:type="dxa"/>
            <w:shd w:val="clear" w:color="auto" w:fill="auto"/>
          </w:tcPr>
          <w:p w14:paraId="710D141B" w14:textId="77777777"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3</w:t>
            </w:r>
            <w:r>
              <w:rPr>
                <w:rFonts w:ascii="Trebuchet MS" w:hAnsi="Trebuchet MS"/>
                <w:i/>
              </w:rPr>
              <w:t>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14:paraId="1DC937D0" w14:textId="77777777"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6860737D" w14:textId="77777777" w:rsidTr="007C2A79">
        <w:tc>
          <w:tcPr>
            <w:tcW w:w="639" w:type="dxa"/>
            <w:vMerge w:val="restart"/>
            <w:shd w:val="clear" w:color="auto" w:fill="auto"/>
          </w:tcPr>
          <w:p w14:paraId="775BFB8B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14:paraId="2AD0F47D" w14:textId="77777777" w:rsidR="00444C86" w:rsidRPr="00444C86" w:rsidRDefault="00444C86" w:rsidP="00444C86">
            <w:pPr>
              <w:spacing w:after="0" w:line="240" w:lineRule="auto"/>
              <w:rPr>
                <w:rFonts w:ascii="Trebuchet MS" w:eastAsia="Times New Roman" w:hAnsi="Trebuchet MS"/>
                <w:bCs/>
                <w:lang w:eastAsia="ro-RO"/>
              </w:rPr>
            </w:pPr>
            <w:r w:rsidRPr="00444C86">
              <w:rPr>
                <w:rFonts w:ascii="Trebuchet MS" w:eastAsia="Times New Roman" w:hAnsi="Trebuchet MS"/>
                <w:bCs/>
                <w:lang w:eastAsia="ro-RO"/>
              </w:rPr>
              <w:t>Număr de personal cu experiență în tipul de activitate asumat (dovedit prin CV) propuși pentru activitățile proiectului (doar experți cu studii superioare)</w:t>
            </w:r>
          </w:p>
          <w:p w14:paraId="2D401C54" w14:textId="77777777" w:rsidR="00444C86" w:rsidRPr="00444C86" w:rsidRDefault="00444C86" w:rsidP="00444C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444C86">
              <w:rPr>
                <w:rFonts w:ascii="Trebuchet MS" w:eastAsia="Calibri" w:hAnsi="Trebuchet MS"/>
              </w:rPr>
              <w:t>3 persoane (coordonator de proiect, responsabil financiar, experți) -   5 puncte</w:t>
            </w:r>
          </w:p>
          <w:p w14:paraId="0F8B8FD8" w14:textId="77777777" w:rsidR="00444C86" w:rsidRPr="00444C86" w:rsidRDefault="00444C86" w:rsidP="00444C8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eastAsia="Calibri" w:hAnsi="Trebuchet MS"/>
              </w:rPr>
            </w:pPr>
            <w:r w:rsidRPr="00444C86">
              <w:rPr>
                <w:rFonts w:ascii="Trebuchet MS" w:eastAsia="Calibri" w:hAnsi="Trebuchet MS"/>
              </w:rPr>
              <w:t>4 persoane (coordonator de proiect, responsabil financiar, experți) - 10 puncte</w:t>
            </w:r>
          </w:p>
          <w:p w14:paraId="3E25408A" w14:textId="781A1653" w:rsidR="007C2A79" w:rsidRPr="00157162" w:rsidRDefault="00444C86" w:rsidP="00444C86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 w:rsidRPr="00444C86">
              <w:rPr>
                <w:rFonts w:ascii="Trebuchet MS" w:eastAsia="Calibri" w:hAnsi="Trebuchet MS"/>
              </w:rPr>
              <w:t>Cel puțin 5 persoane (coordonator de proiect, responsabil financiar, experți)- 15 puncte</w:t>
            </w:r>
          </w:p>
        </w:tc>
        <w:tc>
          <w:tcPr>
            <w:tcW w:w="1685" w:type="dxa"/>
            <w:shd w:val="clear" w:color="auto" w:fill="auto"/>
          </w:tcPr>
          <w:p w14:paraId="3629CCB1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15 puncte</w:t>
            </w:r>
          </w:p>
        </w:tc>
        <w:tc>
          <w:tcPr>
            <w:tcW w:w="1621" w:type="dxa"/>
          </w:tcPr>
          <w:p w14:paraId="7C9E84FA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2084AEA4" w14:textId="77777777" w:rsidTr="007C2A79">
        <w:tc>
          <w:tcPr>
            <w:tcW w:w="639" w:type="dxa"/>
            <w:vMerge/>
            <w:shd w:val="clear" w:color="auto" w:fill="auto"/>
          </w:tcPr>
          <w:p w14:paraId="573B683D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14:paraId="1D1AC03B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Evaluarea calitativă a experienței din CV</w:t>
            </w:r>
            <w:r w:rsidRPr="00157162">
              <w:rPr>
                <w:rFonts w:ascii="Trebuchet MS" w:hAnsi="Trebuchet MS"/>
                <w:vertAlign w:val="superscript"/>
              </w:rPr>
              <w:t>1</w:t>
            </w:r>
            <w:r w:rsidRPr="00157162">
              <w:rPr>
                <w:rFonts w:ascii="Trebuchet MS" w:hAnsi="Trebuchet MS"/>
              </w:rPr>
              <w:t>:</w:t>
            </w:r>
          </w:p>
          <w:p w14:paraId="264D69A2" w14:textId="77777777"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scăzut (experiență de până la un an)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14:paraId="02DA294C" w14:textId="77777777"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mediu (experiență cuprinsă între 1 an și 3 ani)</w:t>
            </w:r>
            <w:r w:rsidRPr="00157162">
              <w:rPr>
                <w:rFonts w:ascii="Trebuchet MS" w:hAnsi="Trebuchet MS"/>
              </w:rPr>
              <w:t xml:space="preserve"> – 1</w:t>
            </w: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14:paraId="066EF9FE" w14:textId="77777777" w:rsidR="007C2A79" w:rsidRPr="00157162" w:rsidRDefault="007C2A79" w:rsidP="0040236B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înalt (experiență mai mare de 3 ani)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shd w:val="clear" w:color="auto" w:fill="auto"/>
          </w:tcPr>
          <w:p w14:paraId="6A792D49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21" w:type="dxa"/>
          </w:tcPr>
          <w:p w14:paraId="45CB3A34" w14:textId="77777777" w:rsidR="007C2A79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11603A3C" w14:textId="77777777" w:rsidTr="007C2A79">
        <w:tc>
          <w:tcPr>
            <w:tcW w:w="639" w:type="dxa"/>
            <w:shd w:val="clear" w:color="auto" w:fill="auto"/>
          </w:tcPr>
          <w:p w14:paraId="1D2C8393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14:paraId="4FC06881" w14:textId="57FB6C4E" w:rsidR="007C2A79" w:rsidRPr="00157162" w:rsidRDefault="007C2A79" w:rsidP="002D5FA3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Situația financiară (suma cifrei de afaceri/veniturilor </w:t>
            </w:r>
            <w:r>
              <w:rPr>
                <w:rFonts w:ascii="Trebuchet MS" w:hAnsi="Trebuchet MS"/>
                <w:i/>
              </w:rPr>
              <w:t xml:space="preserve">totale </w:t>
            </w:r>
            <w:r w:rsidRPr="00157162">
              <w:rPr>
                <w:rFonts w:ascii="Trebuchet MS" w:hAnsi="Trebuchet MS"/>
                <w:i/>
              </w:rPr>
              <w:t xml:space="preserve">pe </w:t>
            </w:r>
            <w:r w:rsidR="00444C86">
              <w:rPr>
                <w:rFonts w:ascii="Trebuchet MS" w:hAnsi="Trebuchet MS"/>
                <w:i/>
              </w:rPr>
              <w:t>4</w:t>
            </w:r>
            <w:r w:rsidRPr="00157162">
              <w:rPr>
                <w:rFonts w:ascii="Trebuchet MS" w:hAnsi="Trebuchet MS"/>
                <w:i/>
              </w:rPr>
              <w:t xml:space="preserve"> ani </w:t>
            </w:r>
            <w:r>
              <w:rPr>
                <w:rFonts w:ascii="Trebuchet MS" w:hAnsi="Trebuchet MS"/>
                <w:i/>
              </w:rPr>
              <w:t>fiscali – 20</w:t>
            </w:r>
            <w:r w:rsidR="00444C86">
              <w:rPr>
                <w:rFonts w:ascii="Trebuchet MS" w:hAnsi="Trebuchet MS"/>
                <w:i/>
              </w:rPr>
              <w:t>20</w:t>
            </w:r>
            <w:r>
              <w:rPr>
                <w:rFonts w:ascii="Trebuchet MS" w:hAnsi="Trebuchet MS"/>
                <w:i/>
              </w:rPr>
              <w:t>, 20</w:t>
            </w:r>
            <w:r w:rsidR="00444C86">
              <w:rPr>
                <w:rFonts w:ascii="Trebuchet MS" w:hAnsi="Trebuchet MS"/>
                <w:i/>
              </w:rPr>
              <w:t>21</w:t>
            </w:r>
            <w:r>
              <w:rPr>
                <w:rFonts w:ascii="Trebuchet MS" w:hAnsi="Trebuchet MS"/>
                <w:i/>
              </w:rPr>
              <w:t>, 20</w:t>
            </w:r>
            <w:r w:rsidR="00444C86">
              <w:rPr>
                <w:rFonts w:ascii="Trebuchet MS" w:hAnsi="Trebuchet MS"/>
                <w:i/>
              </w:rPr>
              <w:t>22, 2023</w:t>
            </w:r>
            <w:r w:rsidRPr="00157162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23760F5B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14:paraId="0337DE85" w14:textId="77777777"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260AC642" w14:textId="77777777" w:rsidTr="007C2A79">
        <w:tc>
          <w:tcPr>
            <w:tcW w:w="639" w:type="dxa"/>
            <w:shd w:val="clear" w:color="auto" w:fill="auto"/>
          </w:tcPr>
          <w:p w14:paraId="33A6BFD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14:paraId="1F1A030E" w14:textId="1006046E"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până la </w:t>
            </w:r>
            <w:r w:rsidR="00444C86">
              <w:rPr>
                <w:rFonts w:ascii="Trebuchet MS" w:hAnsi="Trebuchet MS"/>
              </w:rPr>
              <w:t>15</w:t>
            </w:r>
            <w:r>
              <w:rPr>
                <w:rFonts w:ascii="Trebuchet MS" w:hAnsi="Trebuchet MS"/>
              </w:rPr>
              <w:t>% din bugetul total al proiectului</w:t>
            </w:r>
            <w:r w:rsidRPr="00157162">
              <w:rPr>
                <w:rFonts w:ascii="Trebuchet MS" w:hAnsi="Trebuchet MS"/>
              </w:rPr>
              <w:t xml:space="preserve">  -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5 puncte</w:t>
            </w:r>
          </w:p>
          <w:p w14:paraId="43F3FE29" w14:textId="03D87C38"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între </w:t>
            </w:r>
            <w:r w:rsidR="00444C86">
              <w:rPr>
                <w:rFonts w:ascii="Trebuchet MS" w:hAnsi="Trebuchet MS"/>
              </w:rPr>
              <w:t>15</w:t>
            </w:r>
            <w:r>
              <w:rPr>
                <w:rFonts w:ascii="Trebuchet MS" w:hAnsi="Trebuchet MS"/>
              </w:rPr>
              <w:t xml:space="preserve">%  - </w:t>
            </w:r>
            <w:r w:rsidR="00444C86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5% din bugetul total al proiectului</w:t>
            </w:r>
            <w:r w:rsidRPr="00157162">
              <w:rPr>
                <w:rFonts w:ascii="Trebuchet MS" w:hAnsi="Trebuchet MS"/>
              </w:rPr>
              <w:t xml:space="preserve"> – 10 puncte</w:t>
            </w:r>
          </w:p>
          <w:p w14:paraId="026A4F14" w14:textId="23223355" w:rsidR="007C2A79" w:rsidRPr="00157162" w:rsidRDefault="007C2A79" w:rsidP="0040236B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 w:rsidR="00444C86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5% din bugetul total al proiectului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 15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vMerge/>
            <w:shd w:val="clear" w:color="auto" w:fill="auto"/>
          </w:tcPr>
          <w:p w14:paraId="4368601F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14:paraId="163C6566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3AF0BB09" w14:textId="77777777" w:rsidTr="007C2A79">
        <w:tc>
          <w:tcPr>
            <w:tcW w:w="639" w:type="dxa"/>
            <w:shd w:val="clear" w:color="auto" w:fill="auto"/>
          </w:tcPr>
          <w:p w14:paraId="0664A168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14:paraId="5D90B493" w14:textId="77777777"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Capacitatea profesională</w:t>
            </w:r>
          </w:p>
        </w:tc>
        <w:tc>
          <w:tcPr>
            <w:tcW w:w="1685" w:type="dxa"/>
            <w:shd w:val="clear" w:color="auto" w:fill="auto"/>
          </w:tcPr>
          <w:p w14:paraId="136C422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30 puncte</w:t>
            </w:r>
          </w:p>
        </w:tc>
        <w:tc>
          <w:tcPr>
            <w:tcW w:w="1621" w:type="dxa"/>
          </w:tcPr>
          <w:p w14:paraId="3B335280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62AD4BA5" w14:textId="77777777" w:rsidTr="007C2A79">
        <w:tc>
          <w:tcPr>
            <w:tcW w:w="639" w:type="dxa"/>
            <w:shd w:val="clear" w:color="auto" w:fill="auto"/>
          </w:tcPr>
          <w:p w14:paraId="40442D7F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2.1</w:t>
            </w:r>
          </w:p>
        </w:tc>
        <w:tc>
          <w:tcPr>
            <w:tcW w:w="5286" w:type="dxa"/>
            <w:shd w:val="clear" w:color="auto" w:fill="auto"/>
          </w:tcPr>
          <w:p w14:paraId="12924A30" w14:textId="660695D1" w:rsidR="007C2A79" w:rsidRPr="0005350A" w:rsidRDefault="0005350A" w:rsidP="0005350A">
            <w:pPr>
              <w:spacing w:after="0"/>
              <w:ind w:left="34"/>
              <w:jc w:val="both"/>
              <w:rPr>
                <w:rFonts w:ascii="Trebuchet MS" w:hAnsi="Trebuchet MS"/>
                <w:i/>
                <w:iCs/>
              </w:rPr>
            </w:pPr>
            <w:r w:rsidRPr="0005350A">
              <w:rPr>
                <w:rFonts w:ascii="Trebuchet MS" w:eastAsia="Times New Roman" w:hAnsi="Trebuchet MS"/>
                <w:i/>
                <w:iCs/>
                <w:lang w:eastAsia="ro-RO"/>
              </w:rPr>
              <w:t>Dovada implementării unor proiecte cu finanțare europeană în cadrul POSDRU, POCU, alte proiecte cu finanțare europeană care au vizat dezvoltarea resurselor umane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1134E03E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14:paraId="348B64F8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18C05DA0" w14:textId="77777777" w:rsidTr="007C2A79">
        <w:tc>
          <w:tcPr>
            <w:tcW w:w="639" w:type="dxa"/>
            <w:shd w:val="clear" w:color="auto" w:fill="auto"/>
          </w:tcPr>
          <w:p w14:paraId="2D3BD2B5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14:paraId="6B0F3475" w14:textId="77777777"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proiect  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 xml:space="preserve">-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14:paraId="415C4A04" w14:textId="77777777"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</w:t>
            </w:r>
            <w:r>
              <w:rPr>
                <w:rFonts w:ascii="Trebuchet MS" w:hAnsi="Trebuchet MS"/>
              </w:rPr>
              <w:t xml:space="preserve">– 3 </w:t>
            </w:r>
            <w:r w:rsidRPr="00157162">
              <w:rPr>
                <w:rFonts w:ascii="Trebuchet MS" w:hAnsi="Trebuchet MS"/>
              </w:rPr>
              <w:t xml:space="preserve">proiecte          </w:t>
            </w:r>
            <w:r>
              <w:rPr>
                <w:rFonts w:ascii="Trebuchet MS" w:hAnsi="Trebuchet MS"/>
              </w:rPr>
              <w:t xml:space="preserve">    </w:t>
            </w:r>
            <w:r w:rsidRPr="00157162">
              <w:rPr>
                <w:rFonts w:ascii="Trebuchet MS" w:hAnsi="Trebuchet MS"/>
              </w:rPr>
              <w:t>– 10 puncte</w:t>
            </w:r>
          </w:p>
          <w:p w14:paraId="0C90494F" w14:textId="77777777"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 mult de</w:t>
            </w:r>
            <w:r w:rsidRPr="00157162">
              <w:rPr>
                <w:rFonts w:ascii="Trebuchet MS" w:hAnsi="Trebuchet MS"/>
              </w:rPr>
              <w:t xml:space="preserve"> 3 proiecte  – 15 puncte</w:t>
            </w:r>
          </w:p>
        </w:tc>
        <w:tc>
          <w:tcPr>
            <w:tcW w:w="1685" w:type="dxa"/>
            <w:vMerge/>
            <w:shd w:val="clear" w:color="auto" w:fill="auto"/>
          </w:tcPr>
          <w:p w14:paraId="1659049D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14:paraId="7012B540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1ECB10F1" w14:textId="77777777" w:rsidTr="007C2A79">
        <w:tc>
          <w:tcPr>
            <w:tcW w:w="639" w:type="dxa"/>
            <w:shd w:val="clear" w:color="auto" w:fill="auto"/>
          </w:tcPr>
          <w:p w14:paraId="26D482E4" w14:textId="77777777"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lastRenderedPageBreak/>
              <w:t>2.2</w:t>
            </w:r>
          </w:p>
        </w:tc>
        <w:tc>
          <w:tcPr>
            <w:tcW w:w="5286" w:type="dxa"/>
            <w:shd w:val="clear" w:color="auto" w:fill="auto"/>
          </w:tcPr>
          <w:p w14:paraId="41AE2E68" w14:textId="77777777"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Dovada experienței de cel puțin 6 luni în domeniul activităților proiectului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523733DB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14:paraId="2ACD3DDD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7139B502" w14:textId="77777777" w:rsidTr="007C2A79">
        <w:tc>
          <w:tcPr>
            <w:tcW w:w="639" w:type="dxa"/>
            <w:shd w:val="clear" w:color="auto" w:fill="auto"/>
          </w:tcPr>
          <w:p w14:paraId="6F55B63B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14:paraId="463CD69E" w14:textId="77777777"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6 luni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1 an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 xml:space="preserve">   - 5 puncte</w:t>
            </w:r>
          </w:p>
          <w:p w14:paraId="27023581" w14:textId="77777777"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- 10 puncte</w:t>
            </w:r>
          </w:p>
          <w:p w14:paraId="1ACB61FE" w14:textId="77777777" w:rsidR="007C2A79" w:rsidRPr="00157162" w:rsidRDefault="007C2A79" w:rsidP="00723928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- 15 puncte</w:t>
            </w:r>
          </w:p>
        </w:tc>
        <w:tc>
          <w:tcPr>
            <w:tcW w:w="1685" w:type="dxa"/>
            <w:vMerge/>
            <w:shd w:val="clear" w:color="auto" w:fill="auto"/>
          </w:tcPr>
          <w:p w14:paraId="077B15B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14:paraId="17FD7337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14:paraId="256D5F5E" w14:textId="77777777" w:rsidTr="007C2A79">
        <w:tc>
          <w:tcPr>
            <w:tcW w:w="639" w:type="dxa"/>
            <w:shd w:val="clear" w:color="auto" w:fill="auto"/>
          </w:tcPr>
          <w:p w14:paraId="4DE1F820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14:paraId="70F8BAC4" w14:textId="77777777" w:rsidR="007C2A79" w:rsidRPr="00157162" w:rsidRDefault="007C2A79" w:rsidP="00723928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Contribuția partener</w:t>
            </w:r>
            <w:r>
              <w:rPr>
                <w:rFonts w:ascii="Trebuchet MS" w:hAnsi="Trebuchet MS"/>
                <w:b/>
              </w:rPr>
              <w:t>ului</w:t>
            </w:r>
            <w:r w:rsidRPr="00157162">
              <w:rPr>
                <w:rFonts w:ascii="Trebuchet MS" w:hAnsi="Trebuchet MS"/>
                <w:b/>
              </w:rPr>
              <w:t xml:space="preserve"> la activitățile proiectului</w:t>
            </w:r>
          </w:p>
        </w:tc>
        <w:tc>
          <w:tcPr>
            <w:tcW w:w="1685" w:type="dxa"/>
            <w:shd w:val="clear" w:color="auto" w:fill="auto"/>
          </w:tcPr>
          <w:p w14:paraId="1121D490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20 puncte</w:t>
            </w:r>
          </w:p>
        </w:tc>
        <w:tc>
          <w:tcPr>
            <w:tcW w:w="1621" w:type="dxa"/>
          </w:tcPr>
          <w:p w14:paraId="59E44664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2AD163B9" w14:textId="77777777" w:rsidTr="007C2A79">
        <w:tc>
          <w:tcPr>
            <w:tcW w:w="639" w:type="dxa"/>
            <w:shd w:val="clear" w:color="auto" w:fill="auto"/>
          </w:tcPr>
          <w:p w14:paraId="6FF06858" w14:textId="77777777"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t>3.1</w:t>
            </w:r>
          </w:p>
        </w:tc>
        <w:tc>
          <w:tcPr>
            <w:tcW w:w="5286" w:type="dxa"/>
            <w:shd w:val="clear" w:color="auto" w:fill="auto"/>
          </w:tcPr>
          <w:p w14:paraId="74DFF7F2" w14:textId="77777777" w:rsidR="007C2A79" w:rsidRPr="00723928" w:rsidRDefault="007C2A79" w:rsidP="00723928">
            <w:pPr>
              <w:spacing w:after="0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>Număr de activități principale</w:t>
            </w:r>
            <w:r w:rsidRPr="00723928">
              <w:rPr>
                <w:rFonts w:ascii="Trebuchet MS" w:hAnsi="Trebuchet MS"/>
                <w:i/>
                <w:vertAlign w:val="superscript"/>
              </w:rPr>
              <w:t>2</w:t>
            </w:r>
            <w:r w:rsidRPr="00723928">
              <w:rPr>
                <w:rFonts w:ascii="Trebuchet MS" w:hAnsi="Trebuchet MS"/>
                <w:i/>
              </w:rPr>
              <w:t xml:space="preserve"> în care partenerul are capacitatea să se implice</w:t>
            </w:r>
          </w:p>
        </w:tc>
        <w:tc>
          <w:tcPr>
            <w:tcW w:w="1685" w:type="dxa"/>
            <w:vMerge w:val="restart"/>
            <w:shd w:val="clear" w:color="auto" w:fill="auto"/>
          </w:tcPr>
          <w:p w14:paraId="4F37E20B" w14:textId="77777777" w:rsidR="007C2A79" w:rsidRPr="00157162" w:rsidRDefault="002D5FA3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2</w:t>
            </w:r>
            <w:r w:rsidR="007C2A79">
              <w:rPr>
                <w:rFonts w:ascii="Trebuchet MS" w:hAnsi="Trebuchet MS"/>
                <w:i/>
              </w:rPr>
              <w:t>0</w:t>
            </w:r>
            <w:r w:rsidR="007C2A79"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14:paraId="2DE7A5D3" w14:textId="77777777"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14:paraId="3134E9A9" w14:textId="77777777" w:rsidTr="007C2A79">
        <w:tc>
          <w:tcPr>
            <w:tcW w:w="639" w:type="dxa"/>
            <w:shd w:val="clear" w:color="auto" w:fill="auto"/>
          </w:tcPr>
          <w:p w14:paraId="3DEB8267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14:paraId="0EF68D3A" w14:textId="77777777" w:rsidR="007C2A79" w:rsidRPr="00157162" w:rsidRDefault="007C2A79" w:rsidP="00157162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activitate                </w:t>
            </w:r>
            <w:r>
              <w:rPr>
                <w:rFonts w:ascii="Trebuchet MS" w:hAnsi="Trebuchet MS"/>
              </w:rPr>
              <w:t xml:space="preserve">     </w:t>
            </w:r>
            <w:r w:rsidRPr="00157162">
              <w:rPr>
                <w:rFonts w:ascii="Trebuchet MS" w:hAnsi="Trebuchet MS"/>
              </w:rPr>
              <w:t xml:space="preserve">– </w:t>
            </w:r>
            <w:r w:rsidR="002D5FA3"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14:paraId="23949B73" w14:textId="77777777" w:rsidR="007C2A79" w:rsidRPr="00723928" w:rsidRDefault="007C2A79" w:rsidP="002D5FA3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activități                 </w:t>
            </w:r>
            <w:r>
              <w:rPr>
                <w:rFonts w:ascii="Trebuchet MS" w:hAnsi="Trebuchet MS"/>
              </w:rPr>
              <w:t xml:space="preserve">  </w:t>
            </w:r>
            <w:r w:rsidR="002D5FA3"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 xml:space="preserve">- </w:t>
            </w:r>
            <w:r w:rsidR="002D5FA3">
              <w:rPr>
                <w:rFonts w:ascii="Trebuchet MS" w:hAnsi="Trebuchet MS"/>
              </w:rPr>
              <w:t>2</w:t>
            </w:r>
            <w:r w:rsidRPr="00157162">
              <w:rPr>
                <w:rFonts w:ascii="Trebuchet MS" w:hAnsi="Trebuchet MS"/>
              </w:rPr>
              <w:t>0 puncte</w:t>
            </w:r>
          </w:p>
        </w:tc>
        <w:tc>
          <w:tcPr>
            <w:tcW w:w="1685" w:type="dxa"/>
            <w:vMerge/>
            <w:shd w:val="clear" w:color="auto" w:fill="auto"/>
          </w:tcPr>
          <w:p w14:paraId="171C5928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21" w:type="dxa"/>
          </w:tcPr>
          <w:p w14:paraId="359506D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14:paraId="42F2D722" w14:textId="77777777" w:rsidTr="007C2A79">
        <w:tc>
          <w:tcPr>
            <w:tcW w:w="639" w:type="dxa"/>
            <w:shd w:val="clear" w:color="auto" w:fill="auto"/>
          </w:tcPr>
          <w:p w14:paraId="55F4B3A9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14:paraId="279D4E3C" w14:textId="77777777"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685" w:type="dxa"/>
            <w:shd w:val="clear" w:color="auto" w:fill="auto"/>
          </w:tcPr>
          <w:p w14:paraId="58CF2697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100 puncte</w:t>
            </w:r>
          </w:p>
        </w:tc>
        <w:tc>
          <w:tcPr>
            <w:tcW w:w="1621" w:type="dxa"/>
          </w:tcPr>
          <w:p w14:paraId="1E08640C" w14:textId="77777777"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793404B8" w14:textId="77777777" w:rsidR="007C2A79" w:rsidRDefault="00157162" w:rsidP="00157162">
      <w:pPr>
        <w:spacing w:after="0"/>
        <w:ind w:left="567" w:firstLine="567"/>
      </w:pPr>
      <w:r>
        <w:t xml:space="preserve"> </w:t>
      </w:r>
    </w:p>
    <w:p w14:paraId="5BA61116" w14:textId="77777777"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1</w:t>
      </w:r>
      <w:r w:rsidRPr="003346C3">
        <w:rPr>
          <w:i/>
          <w:sz w:val="20"/>
          <w:szCs w:val="20"/>
        </w:rPr>
        <w:t>Evaluarea experienței relevante se face pentru fiecare expert propus în parte. Punctajul maxim va fi media aritmetică a punctajelor tuturor experților propuși.</w:t>
      </w:r>
    </w:p>
    <w:p w14:paraId="15363E85" w14:textId="3445C170" w:rsidR="001827F9" w:rsidRPr="0005350A" w:rsidRDefault="00157162" w:rsidP="0005350A">
      <w:pPr>
        <w:spacing w:after="0"/>
        <w:ind w:left="567" w:firstLine="567"/>
        <w:rPr>
          <w:rFonts w:ascii="Trebuchet MS" w:eastAsia="Times New Roman" w:hAnsi="Trebuchet MS" w:cs="Arial"/>
          <w:sz w:val="20"/>
          <w:szCs w:val="20"/>
          <w:lang w:eastAsia="ro-RO"/>
        </w:rPr>
      </w:pPr>
      <w:r w:rsidRPr="003346C3">
        <w:rPr>
          <w:i/>
          <w:sz w:val="20"/>
          <w:szCs w:val="20"/>
          <w:vertAlign w:val="superscript"/>
        </w:rPr>
        <w:t>2</w:t>
      </w:r>
      <w:r w:rsidR="0005350A" w:rsidRPr="0005350A">
        <w:rPr>
          <w:i/>
          <w:sz w:val="20"/>
          <w:szCs w:val="20"/>
        </w:rPr>
        <w:t>Prin activități se înțeleg Activitățile 0 - 5 din proiectul PRIMA CALIFICARE, în care partenerul se va implica.</w:t>
      </w:r>
    </w:p>
    <w:sectPr w:rsidR="001827F9" w:rsidRPr="0005350A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C3A49"/>
    <w:multiLevelType w:val="hybridMultilevel"/>
    <w:tmpl w:val="98E40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5801">
    <w:abstractNumId w:val="2"/>
  </w:num>
  <w:num w:numId="2" w16cid:durableId="1827015015">
    <w:abstractNumId w:val="6"/>
  </w:num>
  <w:num w:numId="3" w16cid:durableId="777993734">
    <w:abstractNumId w:val="8"/>
  </w:num>
  <w:num w:numId="4" w16cid:durableId="1179386542">
    <w:abstractNumId w:val="3"/>
  </w:num>
  <w:num w:numId="5" w16cid:durableId="1357846028">
    <w:abstractNumId w:val="11"/>
  </w:num>
  <w:num w:numId="6" w16cid:durableId="2001612581">
    <w:abstractNumId w:val="0"/>
  </w:num>
  <w:num w:numId="7" w16cid:durableId="1742871368">
    <w:abstractNumId w:val="1"/>
  </w:num>
  <w:num w:numId="8" w16cid:durableId="1593662885">
    <w:abstractNumId w:val="4"/>
  </w:num>
  <w:num w:numId="9" w16cid:durableId="744642673">
    <w:abstractNumId w:val="7"/>
  </w:num>
  <w:num w:numId="10" w16cid:durableId="1789425354">
    <w:abstractNumId w:val="10"/>
  </w:num>
  <w:num w:numId="11" w16cid:durableId="18511935">
    <w:abstractNumId w:val="5"/>
  </w:num>
  <w:num w:numId="12" w16cid:durableId="2037921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1"/>
    <w:rsid w:val="000439CD"/>
    <w:rsid w:val="0005350A"/>
    <w:rsid w:val="000B3615"/>
    <w:rsid w:val="000C5D84"/>
    <w:rsid w:val="001112A2"/>
    <w:rsid w:val="00130472"/>
    <w:rsid w:val="00157162"/>
    <w:rsid w:val="001827F9"/>
    <w:rsid w:val="00201784"/>
    <w:rsid w:val="00203F02"/>
    <w:rsid w:val="00296EE1"/>
    <w:rsid w:val="002D5FA3"/>
    <w:rsid w:val="003B34D7"/>
    <w:rsid w:val="0040236B"/>
    <w:rsid w:val="00444C86"/>
    <w:rsid w:val="00472A1A"/>
    <w:rsid w:val="00651EB5"/>
    <w:rsid w:val="006B68BB"/>
    <w:rsid w:val="00723928"/>
    <w:rsid w:val="00752512"/>
    <w:rsid w:val="007C2A79"/>
    <w:rsid w:val="007C485B"/>
    <w:rsid w:val="009B5559"/>
    <w:rsid w:val="00A86D7F"/>
    <w:rsid w:val="00BD5BBC"/>
    <w:rsid w:val="00C577CC"/>
    <w:rsid w:val="00E65C87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27F2"/>
  <w15:docId w15:val="{77A2EFEA-F29E-4DCF-9654-8A4ECEB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AJOFM IASI</cp:lastModifiedBy>
  <cp:revision>5</cp:revision>
  <cp:lastPrinted>2024-07-16T08:06:00Z</cp:lastPrinted>
  <dcterms:created xsi:type="dcterms:W3CDTF">2024-07-15T13:19:00Z</dcterms:created>
  <dcterms:modified xsi:type="dcterms:W3CDTF">2024-07-16T11:39:00Z</dcterms:modified>
</cp:coreProperties>
</file>