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FC" w:rsidRPr="007E4C8D" w:rsidRDefault="00051215" w:rsidP="003579FC">
      <w:pPr>
        <w:tabs>
          <w:tab w:val="left" w:pos="3645"/>
        </w:tabs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Nr. </w:t>
      </w:r>
      <w:r w:rsidR="002C030E">
        <w:rPr>
          <w:rFonts w:ascii="Trebuchet MS" w:hAnsi="Trebuchet MS"/>
          <w:sz w:val="22"/>
          <w:szCs w:val="22"/>
        </w:rPr>
        <w:t>5</w:t>
      </w:r>
      <w:r w:rsidR="00D1428F">
        <w:rPr>
          <w:rFonts w:ascii="Trebuchet MS" w:hAnsi="Trebuchet MS"/>
          <w:sz w:val="22"/>
          <w:szCs w:val="22"/>
        </w:rPr>
        <w:t>8</w:t>
      </w:r>
      <w:r w:rsidR="003579FC" w:rsidRPr="007E4C8D">
        <w:rPr>
          <w:rFonts w:ascii="Trebuchet MS" w:hAnsi="Trebuchet MS"/>
          <w:sz w:val="22"/>
          <w:szCs w:val="22"/>
        </w:rPr>
        <w:t xml:space="preserve"> / </w:t>
      </w:r>
      <w:r w:rsidR="00D1428F">
        <w:rPr>
          <w:rFonts w:ascii="Trebuchet MS" w:hAnsi="Trebuchet MS"/>
          <w:sz w:val="22"/>
          <w:szCs w:val="22"/>
        </w:rPr>
        <w:t>0</w:t>
      </w:r>
      <w:r w:rsidR="002C030E">
        <w:rPr>
          <w:rFonts w:ascii="Trebuchet MS" w:hAnsi="Trebuchet MS"/>
          <w:sz w:val="22"/>
          <w:szCs w:val="22"/>
        </w:rPr>
        <w:t>4</w:t>
      </w:r>
      <w:r w:rsidR="003579FC" w:rsidRPr="007E4C8D">
        <w:rPr>
          <w:rFonts w:ascii="Trebuchet MS" w:hAnsi="Trebuchet MS"/>
          <w:sz w:val="22"/>
          <w:szCs w:val="22"/>
        </w:rPr>
        <w:t>.</w:t>
      </w:r>
      <w:r w:rsidR="002C030E">
        <w:rPr>
          <w:rFonts w:ascii="Trebuchet MS" w:hAnsi="Trebuchet MS"/>
          <w:sz w:val="22"/>
          <w:szCs w:val="22"/>
        </w:rPr>
        <w:t>01.2022</w:t>
      </w:r>
    </w:p>
    <w:p w:rsidR="003579FC" w:rsidRPr="007E4C8D" w:rsidRDefault="003579FC" w:rsidP="003579FC">
      <w:pPr>
        <w:jc w:val="right"/>
        <w:rPr>
          <w:rFonts w:ascii="Trebuchet MS" w:hAnsi="Trebuchet MS"/>
          <w:sz w:val="22"/>
          <w:szCs w:val="22"/>
        </w:rPr>
      </w:pPr>
    </w:p>
    <w:p w:rsidR="003579FC" w:rsidRPr="007E4C8D" w:rsidRDefault="003579FC" w:rsidP="003579FC">
      <w:pPr>
        <w:jc w:val="right"/>
        <w:rPr>
          <w:rFonts w:ascii="Trebuchet MS" w:hAnsi="Trebuchet MS"/>
          <w:sz w:val="22"/>
          <w:szCs w:val="22"/>
        </w:rPr>
      </w:pPr>
    </w:p>
    <w:p w:rsidR="003579FC" w:rsidRPr="007E4C8D" w:rsidRDefault="00B82A7D" w:rsidP="003579FC">
      <w:pPr>
        <w:jc w:val="center"/>
        <w:rPr>
          <w:rFonts w:ascii="Trebuchet MS" w:hAnsi="Trebuchet MS"/>
          <w:b/>
          <w:szCs w:val="22"/>
        </w:rPr>
      </w:pPr>
      <w:r w:rsidRPr="007E4C8D">
        <w:rPr>
          <w:rFonts w:ascii="Trebuchet MS" w:hAnsi="Trebuchet MS"/>
          <w:b/>
          <w:szCs w:val="22"/>
        </w:rPr>
        <w:t>ANUNȚ</w:t>
      </w:r>
    </w:p>
    <w:p w:rsidR="00B82A7D" w:rsidRPr="007E4C8D" w:rsidRDefault="00B82A7D" w:rsidP="00B82A7D">
      <w:pPr>
        <w:spacing w:line="276" w:lineRule="auto"/>
        <w:jc w:val="center"/>
        <w:rPr>
          <w:rFonts w:ascii="Trebuchet MS" w:eastAsia="Trebuchet MS" w:hAnsi="Trebuchet MS"/>
          <w:b/>
          <w:szCs w:val="22"/>
        </w:rPr>
      </w:pPr>
      <w:r w:rsidRPr="007E4C8D">
        <w:rPr>
          <w:rFonts w:ascii="Trebuchet MS" w:eastAsia="Trebuchet MS" w:hAnsi="Trebuchet MS"/>
          <w:b/>
          <w:szCs w:val="22"/>
        </w:rPr>
        <w:t>privind organizarea concursului pentru ocuparea postul</w:t>
      </w:r>
      <w:r w:rsidR="009779CB">
        <w:rPr>
          <w:rFonts w:ascii="Trebuchet MS" w:eastAsia="Trebuchet MS" w:hAnsi="Trebuchet MS"/>
          <w:b/>
          <w:szCs w:val="22"/>
        </w:rPr>
        <w:t>ui</w:t>
      </w:r>
      <w:r w:rsidRPr="007E4C8D">
        <w:rPr>
          <w:rFonts w:ascii="Trebuchet MS" w:eastAsia="Trebuchet MS" w:hAnsi="Trebuchet MS"/>
          <w:b/>
          <w:szCs w:val="22"/>
        </w:rPr>
        <w:t xml:space="preserve"> vacant de </w:t>
      </w:r>
    </w:p>
    <w:p w:rsidR="00B82A7D" w:rsidRPr="007E4C8D" w:rsidRDefault="00B82A7D" w:rsidP="00B82A7D">
      <w:pPr>
        <w:spacing w:line="276" w:lineRule="auto"/>
        <w:jc w:val="center"/>
        <w:rPr>
          <w:rFonts w:ascii="Trebuchet MS" w:eastAsia="Trebuchet MS" w:hAnsi="Trebuchet MS"/>
          <w:b/>
          <w:szCs w:val="22"/>
        </w:rPr>
      </w:pPr>
      <w:r w:rsidRPr="007E4C8D">
        <w:rPr>
          <w:rFonts w:ascii="Trebuchet MS" w:eastAsia="Trebuchet MS" w:hAnsi="Trebuchet MS"/>
          <w:b/>
          <w:szCs w:val="22"/>
        </w:rPr>
        <w:t>Exper</w:t>
      </w:r>
      <w:r w:rsidR="009779CB">
        <w:rPr>
          <w:rFonts w:ascii="Trebuchet MS" w:eastAsia="Trebuchet MS" w:hAnsi="Trebuchet MS"/>
          <w:b/>
          <w:szCs w:val="22"/>
        </w:rPr>
        <w:t>t</w:t>
      </w:r>
      <w:r w:rsidRPr="007E4C8D">
        <w:rPr>
          <w:rFonts w:ascii="Trebuchet MS" w:eastAsia="Trebuchet MS" w:hAnsi="Trebuchet MS"/>
          <w:b/>
          <w:szCs w:val="22"/>
        </w:rPr>
        <w:t xml:space="preserve"> </w:t>
      </w:r>
      <w:r w:rsidR="009779CB">
        <w:rPr>
          <w:rFonts w:ascii="Trebuchet MS" w:eastAsia="Trebuchet MS" w:hAnsi="Trebuchet MS"/>
          <w:b/>
          <w:szCs w:val="22"/>
        </w:rPr>
        <w:t>consiliere SPO</w:t>
      </w:r>
      <w:r w:rsidRPr="007E4C8D">
        <w:rPr>
          <w:rFonts w:ascii="Trebuchet MS" w:eastAsia="Trebuchet MS" w:hAnsi="Trebuchet MS"/>
          <w:b/>
          <w:szCs w:val="22"/>
        </w:rPr>
        <w:t xml:space="preserve"> extern din cadrul proiectului </w:t>
      </w:r>
    </w:p>
    <w:p w:rsidR="00B82A7D" w:rsidRPr="007E4C8D" w:rsidRDefault="00B82A7D" w:rsidP="00B82A7D">
      <w:pPr>
        <w:spacing w:line="276" w:lineRule="auto"/>
        <w:jc w:val="center"/>
        <w:rPr>
          <w:rFonts w:ascii="Trebuchet MS" w:eastAsia="Trebuchet MS" w:hAnsi="Trebuchet MS"/>
          <w:b/>
          <w:szCs w:val="22"/>
        </w:rPr>
      </w:pPr>
      <w:r w:rsidRPr="007E4C8D">
        <w:rPr>
          <w:rFonts w:ascii="Trebuchet MS" w:eastAsia="Trebuchet MS" w:hAnsi="Trebuchet MS"/>
          <w:b/>
          <w:szCs w:val="22"/>
          <w:lang w:val="en-US"/>
        </w:rPr>
        <w:t>”</w:t>
      </w:r>
      <w:r w:rsidR="009779CB" w:rsidRPr="009779CB">
        <w:t xml:space="preserve"> </w:t>
      </w:r>
      <w:r w:rsidR="009779CB" w:rsidRPr="009779CB">
        <w:rPr>
          <w:rFonts w:ascii="Trebuchet MS" w:eastAsia="MS Mincho" w:hAnsi="Trebuchet MS" w:cs="Trebuchet MS"/>
          <w:b/>
          <w:i/>
          <w:szCs w:val="22"/>
          <w:lang w:val="en-US" w:eastAsia="en-US"/>
        </w:rPr>
        <w:t>Facilitarea inser</w:t>
      </w:r>
      <w:r w:rsidR="009779CB">
        <w:rPr>
          <w:rFonts w:ascii="Trebuchet MS" w:eastAsia="MS Mincho" w:hAnsi="Trebuchet MS" w:cs="Trebuchet MS"/>
          <w:b/>
          <w:i/>
          <w:szCs w:val="22"/>
          <w:lang w:eastAsia="en-US"/>
        </w:rPr>
        <w:t>ț</w:t>
      </w:r>
      <w:r w:rsidR="009779CB" w:rsidRPr="009779CB">
        <w:rPr>
          <w:rFonts w:ascii="Trebuchet MS" w:eastAsia="MS Mincho" w:hAnsi="Trebuchet MS" w:cs="Trebuchet MS"/>
          <w:b/>
          <w:i/>
          <w:szCs w:val="22"/>
          <w:lang w:val="en-US" w:eastAsia="en-US"/>
        </w:rPr>
        <w:t>iei pe pia</w:t>
      </w:r>
      <w:r w:rsidR="009779CB">
        <w:rPr>
          <w:rFonts w:ascii="Trebuchet MS" w:eastAsia="MS Mincho" w:hAnsi="Trebuchet MS" w:cs="Trebuchet MS"/>
          <w:b/>
          <w:i/>
          <w:szCs w:val="22"/>
          <w:lang w:val="en-US" w:eastAsia="en-US"/>
        </w:rPr>
        <w:t>ț</w:t>
      </w:r>
      <w:r w:rsidR="009779CB" w:rsidRPr="009779CB">
        <w:rPr>
          <w:rFonts w:ascii="Trebuchet MS" w:eastAsia="MS Mincho" w:hAnsi="Trebuchet MS" w:cs="Trebuchet MS"/>
          <w:b/>
          <w:i/>
          <w:szCs w:val="22"/>
          <w:lang w:val="en-US" w:eastAsia="en-US"/>
        </w:rPr>
        <w:t>a muncii a persoanelor cu dizabilit</w:t>
      </w:r>
      <w:r w:rsidR="009779CB">
        <w:rPr>
          <w:rFonts w:ascii="Trebuchet MS" w:eastAsia="MS Mincho" w:hAnsi="Trebuchet MS" w:cs="Trebuchet MS"/>
          <w:b/>
          <w:i/>
          <w:szCs w:val="22"/>
          <w:lang w:val="en-US" w:eastAsia="en-US"/>
        </w:rPr>
        <w:t>ăț</w:t>
      </w:r>
      <w:r w:rsidR="009779CB" w:rsidRPr="009779CB">
        <w:rPr>
          <w:rFonts w:ascii="Trebuchet MS" w:eastAsia="MS Mincho" w:hAnsi="Trebuchet MS" w:cs="Trebuchet MS"/>
          <w:b/>
          <w:i/>
          <w:szCs w:val="22"/>
          <w:lang w:val="en-US" w:eastAsia="en-US"/>
        </w:rPr>
        <w:t>i</w:t>
      </w:r>
      <w:r w:rsidRPr="007E4C8D">
        <w:rPr>
          <w:rFonts w:ascii="Trebuchet MS" w:eastAsia="Trebuchet MS" w:hAnsi="Trebuchet MS"/>
          <w:b/>
          <w:i/>
          <w:color w:val="141F25"/>
          <w:szCs w:val="22"/>
        </w:rPr>
        <w:t>”</w:t>
      </w:r>
    </w:p>
    <w:p w:rsidR="00B82A7D" w:rsidRPr="007E4C8D" w:rsidRDefault="00B82A7D" w:rsidP="003579FC">
      <w:pPr>
        <w:jc w:val="center"/>
        <w:rPr>
          <w:rFonts w:ascii="Trebuchet MS" w:hAnsi="Trebuchet MS"/>
          <w:b/>
          <w:sz w:val="22"/>
          <w:szCs w:val="22"/>
        </w:rPr>
      </w:pPr>
    </w:p>
    <w:p w:rsidR="003579FC" w:rsidRPr="007E4C8D" w:rsidRDefault="003579FC" w:rsidP="003579FC">
      <w:pPr>
        <w:jc w:val="center"/>
        <w:rPr>
          <w:rFonts w:ascii="Trebuchet MS" w:hAnsi="Trebuchet MS"/>
          <w:sz w:val="22"/>
          <w:szCs w:val="22"/>
        </w:rPr>
      </w:pPr>
    </w:p>
    <w:p w:rsidR="003579FC" w:rsidRPr="007E4C8D" w:rsidRDefault="003579FC" w:rsidP="007E4C8D">
      <w:pPr>
        <w:spacing w:line="276" w:lineRule="auto"/>
        <w:jc w:val="both"/>
        <w:rPr>
          <w:rFonts w:ascii="Trebuchet MS" w:eastAsia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Agenția Județeană pentru Ocuparea Forței de Muncă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 xml:space="preserve">, </w:t>
      </w:r>
      <w:r w:rsidRPr="007E4C8D">
        <w:rPr>
          <w:rFonts w:ascii="Trebuchet MS" w:hAnsi="Trebuchet MS"/>
          <w:iCs/>
          <w:color w:val="000000"/>
          <w:sz w:val="22"/>
          <w:szCs w:val="22"/>
        </w:rPr>
        <w:t xml:space="preserve">cu sediul în </w:t>
      </w:r>
      <w:r w:rsidR="00C95154">
        <w:rPr>
          <w:rFonts w:ascii="Trebuchet MS" w:hAnsi="Trebuchet MS"/>
          <w:iCs/>
          <w:color w:val="000000"/>
          <w:sz w:val="22"/>
          <w:szCs w:val="22"/>
        </w:rPr>
        <w:t>Deva</w:t>
      </w:r>
      <w:r w:rsidRPr="007E4C8D">
        <w:rPr>
          <w:rFonts w:ascii="Trebuchet MS" w:hAnsi="Trebuchet MS"/>
          <w:iCs/>
          <w:color w:val="000000"/>
          <w:sz w:val="22"/>
          <w:szCs w:val="22"/>
        </w:rPr>
        <w:t xml:space="preserve">, strada </w:t>
      </w:r>
      <w:r w:rsidR="00C95154">
        <w:rPr>
          <w:rFonts w:ascii="Trebuchet MS" w:hAnsi="Trebuchet MS"/>
          <w:iCs/>
          <w:color w:val="000000"/>
          <w:sz w:val="22"/>
          <w:szCs w:val="22"/>
        </w:rPr>
        <w:t>Piaţa Unirii</w:t>
      </w:r>
      <w:r w:rsidRPr="007E4C8D">
        <w:rPr>
          <w:rFonts w:ascii="Trebuchet MS" w:hAnsi="Trebuchet MS"/>
          <w:iCs/>
          <w:color w:val="000000"/>
          <w:sz w:val="22"/>
          <w:szCs w:val="22"/>
        </w:rPr>
        <w:t>, nr. 2,</w:t>
      </w:r>
      <w:r w:rsidRPr="007E4C8D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7E4C8D">
        <w:rPr>
          <w:rFonts w:ascii="Trebuchet MS" w:hAnsi="Trebuchet MS"/>
          <w:sz w:val="22"/>
          <w:szCs w:val="22"/>
        </w:rPr>
        <w:t xml:space="preserve">anunță organizarea concursului pentru ocuparea </w:t>
      </w:r>
      <w:r w:rsidR="009779CB">
        <w:rPr>
          <w:rFonts w:ascii="Trebuchet MS" w:hAnsi="Trebuchet MS"/>
          <w:sz w:val="22"/>
          <w:szCs w:val="22"/>
        </w:rPr>
        <w:t>unei</w:t>
      </w:r>
      <w:r w:rsidRPr="007E4C8D">
        <w:rPr>
          <w:rFonts w:ascii="Trebuchet MS" w:hAnsi="Trebuchet MS"/>
          <w:sz w:val="22"/>
          <w:szCs w:val="22"/>
        </w:rPr>
        <w:t xml:space="preserve"> funcții contractuale vacante de Expert </w:t>
      </w:r>
      <w:r w:rsidR="009779CB">
        <w:rPr>
          <w:rFonts w:ascii="Trebuchet MS" w:hAnsi="Trebuchet MS"/>
          <w:sz w:val="22"/>
          <w:szCs w:val="22"/>
        </w:rPr>
        <w:t>consiliere</w:t>
      </w:r>
      <w:r w:rsidRPr="007E4C8D">
        <w:rPr>
          <w:rFonts w:ascii="Trebuchet MS" w:hAnsi="Trebuchet MS"/>
          <w:sz w:val="22"/>
          <w:szCs w:val="22"/>
        </w:rPr>
        <w:t xml:space="preserve"> </w:t>
      </w:r>
      <w:r w:rsidR="00345EEC">
        <w:rPr>
          <w:rFonts w:ascii="Trebuchet MS" w:hAnsi="Trebuchet MS"/>
          <w:sz w:val="22"/>
          <w:szCs w:val="22"/>
        </w:rPr>
        <w:t xml:space="preserve">SPO </w:t>
      </w:r>
      <w:r w:rsidRPr="007E4C8D">
        <w:rPr>
          <w:rFonts w:ascii="Trebuchet MS" w:hAnsi="Trebuchet MS"/>
          <w:sz w:val="22"/>
          <w:szCs w:val="22"/>
        </w:rPr>
        <w:t xml:space="preserve">extern - </w:t>
      </w:r>
      <w:r w:rsidR="00B82A7D" w:rsidRPr="007E4C8D">
        <w:rPr>
          <w:rFonts w:ascii="Trebuchet MS" w:eastAsia="Trebuchet MS" w:hAnsi="Trebuchet MS"/>
          <w:color w:val="141F25"/>
          <w:sz w:val="22"/>
          <w:szCs w:val="22"/>
        </w:rPr>
        <w:t xml:space="preserve">Cod COR </w:t>
      </w:r>
      <w:r w:rsidR="009779CB">
        <w:rPr>
          <w:rFonts w:ascii="Trebuchet MS" w:eastAsia="Trebuchet MS" w:hAnsi="Trebuchet MS"/>
          <w:color w:val="141F25"/>
          <w:sz w:val="22"/>
          <w:szCs w:val="22"/>
        </w:rPr>
        <w:t>242302</w:t>
      </w:r>
      <w:r w:rsidR="00B82A7D" w:rsidRPr="007E4C8D">
        <w:rPr>
          <w:rFonts w:ascii="Trebuchet MS" w:eastAsia="Trebuchet MS" w:hAnsi="Trebuchet MS"/>
          <w:color w:val="141F25"/>
          <w:sz w:val="22"/>
          <w:szCs w:val="22"/>
        </w:rPr>
        <w:t xml:space="preserve"> </w:t>
      </w:r>
      <w:r w:rsidR="009779CB">
        <w:rPr>
          <w:rFonts w:ascii="Trebuchet MS" w:eastAsia="Trebuchet MS" w:hAnsi="Trebuchet MS"/>
          <w:color w:val="141F25"/>
          <w:sz w:val="22"/>
          <w:szCs w:val="22"/>
        </w:rPr>
        <w:t>–</w:t>
      </w:r>
      <w:r w:rsidR="00B82A7D" w:rsidRPr="007E4C8D">
        <w:rPr>
          <w:rFonts w:ascii="Trebuchet MS" w:eastAsia="Trebuchet MS" w:hAnsi="Trebuchet MS"/>
          <w:color w:val="141F25"/>
          <w:sz w:val="22"/>
          <w:szCs w:val="22"/>
        </w:rPr>
        <w:t xml:space="preserve"> Expert</w:t>
      </w:r>
      <w:r w:rsidR="009779CB">
        <w:rPr>
          <w:rFonts w:ascii="Trebuchet MS" w:eastAsia="Trebuchet MS" w:hAnsi="Trebuchet MS"/>
          <w:color w:val="141F25"/>
          <w:sz w:val="22"/>
          <w:szCs w:val="22"/>
        </w:rPr>
        <w:t xml:space="preserve"> forță de muncă și șomaj</w:t>
      </w:r>
      <w:r w:rsidRPr="007E4C8D">
        <w:rPr>
          <w:rFonts w:ascii="Trebuchet MS" w:hAnsi="Trebuchet MS"/>
          <w:sz w:val="22"/>
          <w:szCs w:val="22"/>
        </w:rPr>
        <w:t xml:space="preserve">, pe perioadă determinată, în vederea desfășurării activităților proiectului </w:t>
      </w:r>
      <w:r w:rsidR="00B82A7D" w:rsidRPr="007E4C8D">
        <w:rPr>
          <w:rFonts w:ascii="Trebuchet MS" w:eastAsia="Trebuchet MS" w:hAnsi="Trebuchet MS"/>
          <w:b/>
          <w:sz w:val="22"/>
          <w:szCs w:val="22"/>
          <w:lang w:val="en-US"/>
        </w:rPr>
        <w:t>”</w:t>
      </w:r>
      <w:r w:rsidR="009779CB" w:rsidRPr="009779CB">
        <w:t xml:space="preserve"> </w:t>
      </w:r>
      <w:r w:rsidR="009779CB" w:rsidRPr="009779CB">
        <w:rPr>
          <w:rFonts w:ascii="Trebuchet MS" w:eastAsia="MS Mincho" w:hAnsi="Trebuchet MS" w:cs="Trebuchet MS"/>
          <w:b/>
          <w:i/>
          <w:sz w:val="22"/>
          <w:szCs w:val="22"/>
          <w:lang w:val="en-US" w:eastAsia="en-US"/>
        </w:rPr>
        <w:t>Facilitarea inserției pe piața muncii a persoanelor cu dizabilități</w:t>
      </w:r>
      <w:r w:rsidR="00B82A7D" w:rsidRPr="007E4C8D">
        <w:rPr>
          <w:rFonts w:ascii="Trebuchet MS" w:eastAsia="Trebuchet MS" w:hAnsi="Trebuchet MS"/>
          <w:b/>
          <w:i/>
          <w:color w:val="141F25"/>
          <w:sz w:val="22"/>
          <w:szCs w:val="22"/>
        </w:rPr>
        <w:t>”</w:t>
      </w:r>
      <w:r w:rsidRPr="007E4C8D">
        <w:rPr>
          <w:rFonts w:ascii="Trebuchet MS" w:hAnsi="Trebuchet MS"/>
          <w:sz w:val="22"/>
          <w:szCs w:val="22"/>
        </w:rPr>
        <w:t xml:space="preserve">, contract de finanțare </w:t>
      </w:r>
      <w:r w:rsidR="00B82A7D" w:rsidRPr="007E4C8D">
        <w:rPr>
          <w:rFonts w:ascii="Trebuchet MS" w:eastAsia="Calibri" w:hAnsi="Trebuchet MS" w:cs="Arial"/>
          <w:b/>
          <w:sz w:val="22"/>
          <w:szCs w:val="22"/>
          <w:lang w:val="en-US"/>
        </w:rPr>
        <w:t>POCU/</w:t>
      </w:r>
      <w:r w:rsidR="009779CB">
        <w:rPr>
          <w:rFonts w:ascii="Trebuchet MS" w:eastAsia="Calibri" w:hAnsi="Trebuchet MS" w:cs="Arial"/>
          <w:b/>
          <w:sz w:val="22"/>
          <w:szCs w:val="22"/>
          <w:lang w:val="en-US"/>
        </w:rPr>
        <w:t>605</w:t>
      </w:r>
      <w:r w:rsidR="00B82A7D" w:rsidRPr="007E4C8D">
        <w:rPr>
          <w:rFonts w:ascii="Trebuchet MS" w:eastAsia="Calibri" w:hAnsi="Trebuchet MS" w:cs="Arial"/>
          <w:b/>
          <w:sz w:val="22"/>
          <w:szCs w:val="22"/>
          <w:lang w:val="en-US"/>
        </w:rPr>
        <w:t>/3/1/13</w:t>
      </w:r>
      <w:r w:rsidR="009779CB">
        <w:rPr>
          <w:rFonts w:ascii="Trebuchet MS" w:eastAsia="Calibri" w:hAnsi="Trebuchet MS" w:cs="Arial"/>
          <w:b/>
          <w:sz w:val="22"/>
          <w:szCs w:val="22"/>
          <w:lang w:val="en-US"/>
        </w:rPr>
        <w:t>0164</w:t>
      </w:r>
      <w:r w:rsidRPr="007E4C8D">
        <w:rPr>
          <w:rFonts w:ascii="Trebuchet MS" w:hAnsi="Trebuchet MS"/>
          <w:sz w:val="22"/>
          <w:szCs w:val="22"/>
        </w:rPr>
        <w:t>.</w:t>
      </w: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 xml:space="preserve"> </w:t>
      </w:r>
    </w:p>
    <w:p w:rsidR="00B82A7D" w:rsidRPr="007E4C8D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/>
          <w:color w:val="141F25"/>
          <w:sz w:val="22"/>
          <w:szCs w:val="22"/>
        </w:rPr>
      </w:pPr>
      <w:r w:rsidRPr="007E4C8D">
        <w:rPr>
          <w:rFonts w:ascii="Trebuchet MS" w:eastAsia="Trebuchet MS" w:hAnsi="Trebuchet MS"/>
          <w:b/>
          <w:color w:val="141F25"/>
          <w:sz w:val="22"/>
          <w:szCs w:val="22"/>
        </w:rPr>
        <w:t>I. INFORMAȚII DESPRE PROIECT</w:t>
      </w:r>
    </w:p>
    <w:p w:rsidR="00B82A7D" w:rsidRPr="007E4C8D" w:rsidRDefault="00B82A7D" w:rsidP="00B82A7D">
      <w:pPr>
        <w:pBdr>
          <w:bottom w:val="single" w:sz="6" w:space="31" w:color="auto"/>
        </w:pBdr>
        <w:jc w:val="both"/>
        <w:rPr>
          <w:rFonts w:ascii="Trebuchet MS" w:eastAsia="Trebuchet MS" w:hAnsi="Trebuchet MS"/>
          <w:b/>
          <w:color w:val="141F25"/>
          <w:sz w:val="22"/>
          <w:szCs w:val="22"/>
        </w:rPr>
      </w:pPr>
    </w:p>
    <w:p w:rsidR="00B82A7D" w:rsidRPr="00572E7E" w:rsidRDefault="00572E7E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572E7E">
        <w:rPr>
          <w:rFonts w:ascii="Trebuchet MS" w:eastAsia="Trebuchet MS" w:hAnsi="Trebuchet MS"/>
          <w:bCs/>
          <w:color w:val="141F25"/>
          <w:sz w:val="22"/>
          <w:szCs w:val="22"/>
        </w:rPr>
        <w:t>Agenţia Naţională pentru Ocuparea Forţei de Muncă în calitate de partener, implementează proiectul „Facilitarea inserției pe piața muncii a persoanelor cu dizabilități” cod proiect POCU/605/3/1/130164 - Creșterea ocupării șomerilor și a persoanelor inactive, cu accent pe șomerii de lungă durată, lucrătorii vârstnici (55-64 ani), persoanelor cu dizabilități, persoanelor cu nivel redus de educație, în perioada 23 mai 2019 – 31 iulie 2023</w:t>
      </w:r>
      <w:r w:rsidR="00B82A7D" w:rsidRPr="007E4C8D">
        <w:rPr>
          <w:rFonts w:ascii="Trebuchet MS" w:eastAsia="Trebuchet MS" w:hAnsi="Trebuchet MS"/>
          <w:b/>
          <w:bCs/>
          <w:i/>
          <w:color w:val="141F25"/>
          <w:sz w:val="22"/>
          <w:szCs w:val="22"/>
        </w:rPr>
        <w:t>.</w:t>
      </w:r>
    </w:p>
    <w:p w:rsidR="00B82A7D" w:rsidRPr="00DF3643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14"/>
          <w:szCs w:val="22"/>
        </w:rPr>
      </w:pPr>
    </w:p>
    <w:p w:rsidR="00B82A7D" w:rsidRPr="007E4C8D" w:rsidRDefault="00B82A7D" w:rsidP="00CB4EA7">
      <w:pPr>
        <w:pBdr>
          <w:bottom w:val="single" w:sz="6" w:space="31" w:color="auto"/>
        </w:pBdr>
        <w:spacing w:line="276" w:lineRule="auto"/>
        <w:jc w:val="both"/>
        <w:rPr>
          <w:rFonts w:ascii="Trebuchet MS" w:eastAsia="MS Mincho" w:hAnsi="Trebuchet MS"/>
          <w:color w:val="000000"/>
          <w:sz w:val="22"/>
          <w:szCs w:val="22"/>
        </w:rPr>
      </w:pPr>
      <w:r w:rsidRPr="007E4C8D">
        <w:rPr>
          <w:rFonts w:ascii="Trebuchet MS" w:eastAsia="MS Mincho" w:hAnsi="Trebuchet MS"/>
          <w:b/>
          <w:sz w:val="22"/>
          <w:szCs w:val="22"/>
        </w:rPr>
        <w:t xml:space="preserve">Obiectivul </w:t>
      </w:r>
      <w:r w:rsidRPr="007E4C8D">
        <w:rPr>
          <w:rFonts w:ascii="Trebuchet MS" w:eastAsia="MS Mincho" w:hAnsi="Trebuchet MS"/>
          <w:b/>
          <w:color w:val="000000"/>
          <w:sz w:val="22"/>
          <w:szCs w:val="22"/>
        </w:rPr>
        <w:t>general al proiectului</w:t>
      </w:r>
      <w:r w:rsidRPr="007E4C8D">
        <w:rPr>
          <w:rFonts w:ascii="Trebuchet MS" w:eastAsia="MS Mincho" w:hAnsi="Trebuchet MS"/>
          <w:color w:val="000000"/>
          <w:sz w:val="22"/>
          <w:szCs w:val="22"/>
        </w:rPr>
        <w:t xml:space="preserve">: 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Asigurarea accesului persoanelor cu dizabilit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ăț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i, în condi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ii de egalitate cu ceilal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i, la mediul fizic, informa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 xml:space="preserve">ional 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ș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 comunica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ional în vederea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 xml:space="preserve"> 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cre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ș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 xml:space="preserve">terii 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ș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 xml:space="preserve">anselor de ocupare 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ș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 a ponderii persoanelor cu dizabilit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ăț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i angajate pe pia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ț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>a liber</w:t>
      </w:r>
      <w:r w:rsidR="00CB4EA7">
        <w:rPr>
          <w:rFonts w:ascii="Trebuchet MS" w:eastAsia="MS Mincho" w:hAnsi="Trebuchet MS"/>
          <w:color w:val="000000"/>
          <w:sz w:val="22"/>
          <w:szCs w:val="22"/>
        </w:rPr>
        <w:t>ă</w:t>
      </w:r>
      <w:r w:rsidR="00CB4EA7" w:rsidRPr="00CB4EA7">
        <w:rPr>
          <w:rFonts w:ascii="Trebuchet MS" w:eastAsia="MS Mincho" w:hAnsi="Trebuchet MS"/>
          <w:color w:val="000000"/>
          <w:sz w:val="22"/>
          <w:szCs w:val="22"/>
        </w:rPr>
        <w:t xml:space="preserve"> a muncii.</w:t>
      </w:r>
    </w:p>
    <w:p w:rsidR="00B82A7D" w:rsidRPr="00DF3643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16"/>
          <w:szCs w:val="22"/>
        </w:rPr>
      </w:pPr>
    </w:p>
    <w:p w:rsidR="00B82A7D" w:rsidRPr="007E4C8D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/>
          <w:bCs/>
          <w:color w:val="141F25"/>
          <w:sz w:val="22"/>
          <w:szCs w:val="22"/>
        </w:rPr>
      </w:pPr>
      <w:r w:rsidRPr="007E4C8D">
        <w:rPr>
          <w:rFonts w:ascii="Trebuchet MS" w:eastAsia="Trebuchet MS" w:hAnsi="Trebuchet MS"/>
          <w:b/>
          <w:bCs/>
          <w:color w:val="141F25"/>
          <w:sz w:val="22"/>
          <w:szCs w:val="22"/>
        </w:rPr>
        <w:t>Obiectivele specifice ale proiectului sunt:</w:t>
      </w:r>
    </w:p>
    <w:p w:rsidR="00CB4EA7" w:rsidRPr="00CB4EA7" w:rsidRDefault="00B82A7D" w:rsidP="00CB4EA7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7E4C8D">
        <w:rPr>
          <w:rFonts w:ascii="Trebuchet MS" w:eastAsia="Trebuchet MS" w:hAnsi="Trebuchet MS"/>
          <w:bCs/>
          <w:color w:val="141F25"/>
          <w:sz w:val="22"/>
          <w:szCs w:val="22"/>
          <w:u w:val="single"/>
        </w:rPr>
        <w:t>Obiectiv Specific 1</w:t>
      </w: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t xml:space="preserve">. 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>Stimularea angajarii persoanelor cu dizabilit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>ăț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>i care se afl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în c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>ăutarea unui loc de muncă și beneficiază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de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servicii de informare 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>și consiliere profesională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>, medierea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muncii sau formare profesională din partea agențiilor de ocuparea forț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>ei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>de munc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prin acordarea de subven</w:t>
      </w:r>
      <w:r w:rsidR="00CB4EA7">
        <w:rPr>
          <w:rFonts w:ascii="Trebuchet MS" w:eastAsia="Trebuchet MS" w:hAnsi="Trebuchet MS"/>
          <w:bCs/>
          <w:color w:val="141F25"/>
          <w:sz w:val="22"/>
          <w:szCs w:val="22"/>
        </w:rPr>
        <w:t>ț</w:t>
      </w:r>
      <w:r w:rsidR="00CB4EA7" w:rsidRPr="00CB4EA7">
        <w:rPr>
          <w:rFonts w:ascii="Trebuchet MS" w:eastAsia="Trebuchet MS" w:hAnsi="Trebuchet MS"/>
          <w:bCs/>
          <w:color w:val="141F25"/>
          <w:sz w:val="22"/>
          <w:szCs w:val="22"/>
        </w:rPr>
        <w:t>ii angajatorilor.</w:t>
      </w:r>
    </w:p>
    <w:p w:rsidR="00CB4EA7" w:rsidRPr="00CB4EA7" w:rsidRDefault="00CB4EA7" w:rsidP="00CB4EA7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CB4EA7">
        <w:rPr>
          <w:rFonts w:ascii="Trebuchet MS" w:eastAsia="Trebuchet MS" w:hAnsi="Trebuchet MS"/>
          <w:bCs/>
          <w:color w:val="141F25"/>
          <w:sz w:val="22"/>
          <w:szCs w:val="22"/>
          <w:u w:val="single"/>
        </w:rPr>
        <w:t>Obiectivul specific 2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. Sprijinirea persoanelor cu dizabilit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ăț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i care se afla în c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utarea unui loc de munc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, înregistrate la SPO, în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accesarea 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și utilizarea de tehnologii 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i dispozitive asistive 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i tehnologii de acces în vederea cre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terii 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anselor de ocupare.</w:t>
      </w:r>
    </w:p>
    <w:p w:rsidR="00B82A7D" w:rsidRPr="007E4C8D" w:rsidRDefault="00CB4EA7" w:rsidP="00CB4EA7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CB4EA7">
        <w:rPr>
          <w:rFonts w:ascii="Trebuchet MS" w:eastAsia="Trebuchet MS" w:hAnsi="Trebuchet MS"/>
          <w:bCs/>
          <w:color w:val="141F25"/>
          <w:sz w:val="22"/>
          <w:szCs w:val="22"/>
          <w:u w:val="single"/>
        </w:rPr>
        <w:t>Obiectivul specific 3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. Acordarea de sprijin angajatorilor pentru accesibilizarea locurilor de munc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 în vederea creș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terii gradului de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ocupare al persoanelor cu dizabilit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ăț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i care se afla în c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utarea unui loc de munc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i beneficiaz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de servicii de informare 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ș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i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consiliere profesional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, medierea muncii sau formare profesional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din partea agen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ț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iilor de ocuparea for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ț</w:t>
      </w:r>
      <w:r w:rsidRPr="00CB4EA7">
        <w:rPr>
          <w:rFonts w:ascii="Trebuchet MS" w:eastAsia="Trebuchet MS" w:hAnsi="Trebuchet MS"/>
          <w:bCs/>
          <w:color w:val="141F25"/>
          <w:sz w:val="22"/>
          <w:szCs w:val="22"/>
        </w:rPr>
        <w:t>ei de munc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="00B82A7D" w:rsidRPr="007E4C8D">
        <w:rPr>
          <w:rFonts w:ascii="Trebuchet MS" w:eastAsia="Trebuchet MS" w:hAnsi="Trebuchet MS"/>
          <w:bCs/>
          <w:color w:val="141F25"/>
          <w:sz w:val="22"/>
          <w:szCs w:val="22"/>
        </w:rPr>
        <w:t>.</w:t>
      </w:r>
    </w:p>
    <w:p w:rsidR="00B82A7D" w:rsidRPr="00DF3643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14"/>
          <w:szCs w:val="22"/>
        </w:rPr>
      </w:pPr>
    </w:p>
    <w:p w:rsidR="00B82A7D" w:rsidRPr="007E4C8D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7E4C8D">
        <w:rPr>
          <w:rFonts w:ascii="Trebuchet MS" w:eastAsia="Trebuchet MS" w:hAnsi="Trebuchet MS"/>
          <w:b/>
          <w:bCs/>
          <w:color w:val="141F25"/>
          <w:sz w:val="22"/>
          <w:szCs w:val="22"/>
        </w:rPr>
        <w:t>Activitățile proiectului sunt</w:t>
      </w: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t>:</w:t>
      </w:r>
    </w:p>
    <w:p w:rsidR="00B82A7D" w:rsidRPr="007E4C8D" w:rsidRDefault="00B82A7D" w:rsidP="00B82A7D">
      <w:pPr>
        <w:pBdr>
          <w:bottom w:val="single" w:sz="6" w:space="31" w:color="auto"/>
        </w:pBdr>
        <w:spacing w:line="276" w:lineRule="auto"/>
        <w:ind w:left="1440" w:hanging="1440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t xml:space="preserve">Activitatea 1. 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Mă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suri active de ocupare pentru facilitarea inser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ț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iei pe pia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ț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a muncii a persoanelor cu dizabilit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ăț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i</w:t>
      </w: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t xml:space="preserve">. </w:t>
      </w:r>
    </w:p>
    <w:p w:rsidR="00B82A7D" w:rsidRPr="007E4C8D" w:rsidRDefault="00B82A7D" w:rsidP="00955175">
      <w:pPr>
        <w:pBdr>
          <w:bottom w:val="single" w:sz="6" w:space="31" w:color="auto"/>
        </w:pBdr>
        <w:spacing w:line="276" w:lineRule="auto"/>
        <w:ind w:left="1440" w:hanging="1440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lastRenderedPageBreak/>
        <w:t xml:space="preserve">Activitatea 2. 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Acordarea de sprijin angajatorilor în vederea asigur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rii accesibiliz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rii locurilor de munc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ă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pentru persoanele cu dizabilit</w:t>
      </w:r>
      <w:r w:rsidR="00955175">
        <w:rPr>
          <w:rFonts w:ascii="Trebuchet MS" w:eastAsia="Trebuchet MS" w:hAnsi="Trebuchet MS"/>
          <w:bCs/>
          <w:color w:val="141F25"/>
          <w:sz w:val="22"/>
          <w:szCs w:val="22"/>
        </w:rPr>
        <w:t>ăț</w:t>
      </w:r>
      <w:r w:rsidR="00955175" w:rsidRPr="00955175">
        <w:rPr>
          <w:rFonts w:ascii="Trebuchet MS" w:eastAsia="Trebuchet MS" w:hAnsi="Trebuchet MS"/>
          <w:bCs/>
          <w:color w:val="141F25"/>
          <w:sz w:val="22"/>
          <w:szCs w:val="22"/>
        </w:rPr>
        <w:t>i</w:t>
      </w: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t>.</w:t>
      </w:r>
    </w:p>
    <w:p w:rsidR="00B82A7D" w:rsidRPr="009B0A86" w:rsidRDefault="00B82A7D" w:rsidP="009B0A86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sz w:val="22"/>
          <w:szCs w:val="22"/>
        </w:rPr>
      </w:pPr>
      <w:r w:rsidRPr="007E4C8D">
        <w:rPr>
          <w:rFonts w:ascii="Trebuchet MS" w:eastAsia="Trebuchet MS" w:hAnsi="Trebuchet MS"/>
          <w:bCs/>
          <w:color w:val="141F25"/>
          <w:sz w:val="22"/>
          <w:szCs w:val="22"/>
        </w:rPr>
        <w:t xml:space="preserve">Activitatea 3. 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>Sprij</w:t>
      </w:r>
      <w:r w:rsidR="009B0A86">
        <w:rPr>
          <w:rFonts w:ascii="Trebuchet MS" w:eastAsia="Trebuchet MS" w:hAnsi="Trebuchet MS"/>
          <w:bCs/>
          <w:sz w:val="22"/>
          <w:szCs w:val="22"/>
        </w:rPr>
        <w:t>inirea persoanelor cu dizabilităț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>i în vederea cre</w:t>
      </w:r>
      <w:r w:rsidR="009B0A86">
        <w:rPr>
          <w:rFonts w:ascii="Trebuchet MS" w:eastAsia="Trebuchet MS" w:hAnsi="Trebuchet MS"/>
          <w:bCs/>
          <w:sz w:val="22"/>
          <w:szCs w:val="22"/>
        </w:rPr>
        <w:t>ș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 xml:space="preserve">terii </w:t>
      </w:r>
      <w:r w:rsidR="009B0A86">
        <w:rPr>
          <w:rFonts w:ascii="Trebuchet MS" w:eastAsia="Trebuchet MS" w:hAnsi="Trebuchet MS"/>
          <w:bCs/>
          <w:sz w:val="22"/>
          <w:szCs w:val="22"/>
        </w:rPr>
        <w:t>ș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>anselor de integrare pe pia</w:t>
      </w:r>
      <w:r w:rsidR="009B0A86">
        <w:rPr>
          <w:rFonts w:ascii="Trebuchet MS" w:eastAsia="Trebuchet MS" w:hAnsi="Trebuchet MS"/>
          <w:bCs/>
          <w:sz w:val="22"/>
          <w:szCs w:val="22"/>
        </w:rPr>
        <w:t>ț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>a muncii prin acordarea de subvenții în vederea achiziționării de dispozitive și tehnologii asistive și tehnologii de acces</w:t>
      </w:r>
      <w:r w:rsidRPr="009B0A86">
        <w:rPr>
          <w:rFonts w:ascii="Trebuchet MS" w:eastAsia="Trebuchet MS" w:hAnsi="Trebuchet MS"/>
          <w:bCs/>
          <w:sz w:val="22"/>
          <w:szCs w:val="22"/>
        </w:rPr>
        <w:t>.</w:t>
      </w:r>
    </w:p>
    <w:p w:rsidR="00B82A7D" w:rsidRPr="009B0A86" w:rsidRDefault="00B82A7D" w:rsidP="00B82A7D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sz w:val="22"/>
          <w:szCs w:val="22"/>
        </w:rPr>
      </w:pPr>
      <w:r w:rsidRPr="009B0A86">
        <w:rPr>
          <w:rFonts w:ascii="Trebuchet MS" w:eastAsia="Trebuchet MS" w:hAnsi="Trebuchet MS"/>
          <w:bCs/>
          <w:sz w:val="22"/>
          <w:szCs w:val="22"/>
        </w:rPr>
        <w:t>Activitatea 4. Management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 xml:space="preserve"> de</w:t>
      </w:r>
      <w:r w:rsidRPr="009B0A86">
        <w:rPr>
          <w:rFonts w:ascii="Trebuchet MS" w:eastAsia="Trebuchet MS" w:hAnsi="Trebuchet MS"/>
          <w:bCs/>
          <w:sz w:val="22"/>
          <w:szCs w:val="22"/>
        </w:rPr>
        <w:t xml:space="preserve"> proiect.</w:t>
      </w:r>
    </w:p>
    <w:p w:rsidR="00B82A7D" w:rsidRPr="00424740" w:rsidRDefault="00B82A7D" w:rsidP="00572E7E">
      <w:pPr>
        <w:pBdr>
          <w:bottom w:val="single" w:sz="6" w:space="31" w:color="auto"/>
        </w:pBdr>
        <w:spacing w:line="276" w:lineRule="auto"/>
        <w:jc w:val="both"/>
        <w:rPr>
          <w:rFonts w:ascii="Trebuchet MS" w:eastAsia="Trebuchet MS" w:hAnsi="Trebuchet MS"/>
          <w:bCs/>
          <w:sz w:val="22"/>
          <w:szCs w:val="22"/>
        </w:rPr>
      </w:pPr>
      <w:r w:rsidRPr="009B0A86">
        <w:rPr>
          <w:rFonts w:ascii="Trebuchet MS" w:eastAsia="Trebuchet MS" w:hAnsi="Trebuchet MS"/>
          <w:bCs/>
          <w:sz w:val="22"/>
          <w:szCs w:val="22"/>
        </w:rPr>
        <w:t xml:space="preserve">Activitatea 5. </w:t>
      </w:r>
      <w:r w:rsidR="009B0A86" w:rsidRPr="009B0A86">
        <w:rPr>
          <w:rFonts w:ascii="Trebuchet MS" w:eastAsia="Trebuchet MS" w:hAnsi="Trebuchet MS"/>
          <w:bCs/>
          <w:sz w:val="22"/>
          <w:szCs w:val="22"/>
        </w:rPr>
        <w:t>Comunicare si publicitatea proiectului.</w:t>
      </w:r>
      <w:r w:rsidR="00572E7E">
        <w:rPr>
          <w:rFonts w:ascii="Trebuchet MS" w:eastAsia="Trebuchet MS" w:hAnsi="Trebuchet MS"/>
          <w:bCs/>
          <w:sz w:val="22"/>
          <w:szCs w:val="22"/>
        </w:rPr>
        <w:t xml:space="preserve"> </w:t>
      </w:r>
    </w:p>
    <w:p w:rsidR="003579FC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II. OBIECTUL ANUNȚULUI DE SELECȚIE</w:t>
      </w:r>
    </w:p>
    <w:p w:rsidR="00572E7E" w:rsidRPr="00572E7E" w:rsidRDefault="00572E7E" w:rsidP="003579FC">
      <w:pPr>
        <w:rPr>
          <w:rFonts w:ascii="Trebuchet MS" w:hAnsi="Trebuchet MS"/>
          <w:sz w:val="22"/>
          <w:szCs w:val="22"/>
        </w:rPr>
      </w:pPr>
      <w:r w:rsidRPr="00572E7E">
        <w:rPr>
          <w:rFonts w:ascii="Trebuchet MS" w:hAnsi="Trebuchet MS"/>
          <w:sz w:val="22"/>
          <w:szCs w:val="22"/>
        </w:rPr>
        <w:t xml:space="preserve">Agenţia Naţională pentru Ocuparea Forţei de Muncă anunță scoaterea la concurs a </w:t>
      </w:r>
      <w:r>
        <w:rPr>
          <w:rFonts w:ascii="Trebuchet MS" w:hAnsi="Trebuchet MS"/>
          <w:sz w:val="22"/>
          <w:szCs w:val="22"/>
        </w:rPr>
        <w:t xml:space="preserve">unui </w:t>
      </w:r>
      <w:r w:rsidRPr="00572E7E">
        <w:rPr>
          <w:rFonts w:ascii="Trebuchet MS" w:hAnsi="Trebuchet MS"/>
          <w:sz w:val="22"/>
          <w:szCs w:val="22"/>
        </w:rPr>
        <w:t xml:space="preserve">post de expert </w:t>
      </w:r>
      <w:r>
        <w:rPr>
          <w:rFonts w:ascii="Trebuchet MS" w:hAnsi="Trebuchet MS"/>
          <w:sz w:val="22"/>
          <w:szCs w:val="22"/>
        </w:rPr>
        <w:t xml:space="preserve">de consiliere SPO la nivelul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572E7E">
        <w:rPr>
          <w:rFonts w:ascii="Trebuchet MS" w:hAnsi="Trebuchet MS"/>
          <w:sz w:val="22"/>
          <w:szCs w:val="22"/>
        </w:rPr>
        <w:t>, pentru activitățile desfășurate în cadrul proiectului „Facilitarea inserției pe piața muncii a persoanelor cu dizabilități” cod proiect POCU/605/3/1/130164.</w:t>
      </w:r>
    </w:p>
    <w:p w:rsidR="00B82A7D" w:rsidRPr="007E4C8D" w:rsidRDefault="00B82A7D" w:rsidP="003579FC">
      <w:pPr>
        <w:rPr>
          <w:rFonts w:ascii="Trebuchet MS" w:hAnsi="Trebuchet MS"/>
          <w:b/>
          <w:sz w:val="22"/>
          <w:szCs w:val="22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960"/>
        <w:gridCol w:w="4660"/>
        <w:gridCol w:w="960"/>
        <w:gridCol w:w="1760"/>
        <w:gridCol w:w="1700"/>
      </w:tblGrid>
      <w:tr w:rsidR="00572E7E" w:rsidRPr="007E4C8D" w:rsidTr="00296A0B">
        <w:trPr>
          <w:trHeight w:val="7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7E" w:rsidRPr="007E4C8D" w:rsidRDefault="00572E7E" w:rsidP="00B82A7D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Nr. crt.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2E7E" w:rsidRDefault="00572E7E">
            <w:pPr>
              <w:pStyle w:val="ListParagraph"/>
              <w:spacing w:after="120" w:line="276" w:lineRule="auto"/>
              <w:ind w:left="0"/>
              <w:jc w:val="center"/>
              <w:rPr>
                <w:rFonts w:ascii="Trebuchet MS" w:eastAsia="Trebuchet MS" w:hAnsi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/>
                <w:b/>
                <w:sz w:val="22"/>
                <w:szCs w:val="22"/>
              </w:rPr>
              <w:t xml:space="preserve">Activitatea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7E" w:rsidRPr="007E4C8D" w:rsidRDefault="00572E7E" w:rsidP="002D5717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Număr expe</w:t>
            </w:r>
            <w:r w:rsidRPr="007E4C8D">
              <w:rPr>
                <w:rFonts w:ascii="Trebuchet MS" w:hAnsi="Trebuchet MS"/>
                <w:color w:val="141F25"/>
                <w:sz w:val="22"/>
                <w:szCs w:val="22"/>
                <w:lang w:val="en-US"/>
              </w:rPr>
              <w:t>r</w:t>
            </w: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ți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E7E" w:rsidRPr="007E4C8D" w:rsidRDefault="00572E7E" w:rsidP="00B82A7D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Durata (sub)activităţii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7E" w:rsidRPr="007E4C8D" w:rsidRDefault="00572E7E" w:rsidP="002D5717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Nr.ore/expert</w:t>
            </w:r>
          </w:p>
        </w:tc>
      </w:tr>
      <w:tr w:rsidR="00572E7E" w:rsidRPr="007E4C8D" w:rsidTr="00296A0B">
        <w:trPr>
          <w:trHeight w:val="95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E7E" w:rsidRPr="007E4C8D" w:rsidRDefault="00572E7E" w:rsidP="00B82A7D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E7E" w:rsidRDefault="00572E7E">
            <w:pPr>
              <w:pStyle w:val="ListParagraph"/>
              <w:spacing w:after="120" w:line="276" w:lineRule="auto"/>
              <w:ind w:left="0"/>
              <w:jc w:val="center"/>
              <w:rPr>
                <w:rFonts w:ascii="Trebuchet MS" w:eastAsia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/>
                <w:b/>
                <w:sz w:val="22"/>
                <w:szCs w:val="22"/>
              </w:rPr>
              <w:t xml:space="preserve">Activitatea. </w:t>
            </w:r>
          </w:p>
          <w:p w:rsidR="00572E7E" w:rsidRPr="00DF3643" w:rsidRDefault="00572E7E" w:rsidP="00DF3643">
            <w:pPr>
              <w:pStyle w:val="ListParagraph"/>
              <w:spacing w:line="276" w:lineRule="auto"/>
              <w:ind w:left="0"/>
              <w:jc w:val="center"/>
              <w:rPr>
                <w:rFonts w:ascii="Trebuchet MS" w:eastAsia="Trebuchet MS" w:hAnsi="Trebuchet MS"/>
                <w:color w:val="FF000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Măsuri active de ocupare pentru facilitarea inserției pe piața muncii a persoanelor cu dizabilități</w:t>
            </w:r>
            <w:r>
              <w:rPr>
                <w:rFonts w:ascii="Trebuchet MS" w:eastAsia="Trebuchet MS" w:hAnsi="Trebuchet MS"/>
                <w:b/>
                <w:sz w:val="22"/>
                <w:szCs w:val="22"/>
              </w:rPr>
              <w:t xml:space="preserve">, </w:t>
            </w:r>
            <w:r>
              <w:rPr>
                <w:rFonts w:ascii="Trebuchet MS" w:eastAsia="Trebuchet MS" w:hAnsi="Trebuchet MS"/>
                <w:sz w:val="22"/>
                <w:szCs w:val="22"/>
              </w:rPr>
              <w:t>detaliate în subactivitățile subsecvente.</w:t>
            </w:r>
            <w:r>
              <w:rPr>
                <w:rFonts w:ascii="Trebuchet MS" w:eastAsia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E7E" w:rsidRPr="007E4C8D" w:rsidRDefault="00572E7E" w:rsidP="00572E7E">
            <w:pPr>
              <w:rPr>
                <w:rFonts w:ascii="Trebuchet MS" w:hAnsi="Trebuchet MS"/>
                <w:color w:val="141F25"/>
                <w:sz w:val="22"/>
                <w:szCs w:val="22"/>
              </w:rPr>
            </w:pPr>
            <w:r>
              <w:rPr>
                <w:rFonts w:ascii="Trebuchet MS" w:hAnsi="Trebuchet MS"/>
                <w:color w:val="141F25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E7E" w:rsidRPr="007E4C8D" w:rsidRDefault="00572E7E" w:rsidP="00261078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t>de la data încheierii CIM</w:t>
            </w:r>
            <w:r w:rsidRPr="007E4C8D">
              <w:rPr>
                <w:rFonts w:ascii="Trebuchet MS" w:hAnsi="Trebuchet MS"/>
                <w:color w:val="141F25"/>
                <w:sz w:val="22"/>
                <w:szCs w:val="22"/>
              </w:rPr>
              <w:br/>
              <w:t>–</w:t>
            </w:r>
            <w:r w:rsidRPr="007E4C8D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  <w:r w:rsidRPr="007E4C8D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07</w:t>
            </w:r>
            <w:r w:rsidRPr="007E4C8D">
              <w:rPr>
                <w:rFonts w:ascii="Trebuchet MS" w:hAnsi="Trebuchet MS"/>
                <w:color w:val="000000"/>
                <w:sz w:val="22"/>
                <w:szCs w:val="22"/>
              </w:rPr>
              <w:t>.202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48B" w:rsidRPr="00D1428F" w:rsidRDefault="003C448B" w:rsidP="003C448B">
            <w:pPr>
              <w:pStyle w:val="ListParagraph"/>
              <w:spacing w:after="120" w:line="276" w:lineRule="auto"/>
              <w:ind w:left="0"/>
              <w:jc w:val="center"/>
              <w:rPr>
                <w:rFonts w:ascii="Trebuchet MS" w:eastAsia="Trebuchet MS" w:hAnsi="Trebuchet MS"/>
                <w:sz w:val="22"/>
                <w:szCs w:val="22"/>
              </w:rPr>
            </w:pPr>
            <w:r w:rsidRPr="00D1428F">
              <w:rPr>
                <w:rFonts w:ascii="Trebuchet MS" w:eastAsia="Trebuchet MS" w:hAnsi="Trebuchet MS"/>
                <w:sz w:val="22"/>
                <w:szCs w:val="22"/>
              </w:rPr>
              <w:t>Maxim</w:t>
            </w:r>
          </w:p>
          <w:p w:rsidR="003C448B" w:rsidRPr="007E4C8D" w:rsidRDefault="003C448B" w:rsidP="003C448B">
            <w:pPr>
              <w:jc w:val="center"/>
              <w:rPr>
                <w:rFonts w:ascii="Trebuchet MS" w:hAnsi="Trebuchet MS"/>
                <w:color w:val="141F25"/>
                <w:sz w:val="22"/>
                <w:szCs w:val="22"/>
              </w:rPr>
            </w:pPr>
            <w:r w:rsidRPr="00D1428F">
              <w:rPr>
                <w:rFonts w:ascii="Trebuchet MS" w:eastAsia="Trebuchet MS" w:hAnsi="Trebuchet MS"/>
                <w:sz w:val="22"/>
                <w:szCs w:val="22"/>
              </w:rPr>
              <w:t>8 ore / zi</w:t>
            </w:r>
          </w:p>
        </w:tc>
      </w:tr>
    </w:tbl>
    <w:p w:rsidR="00B82A7D" w:rsidRPr="007E4C8D" w:rsidRDefault="00B82A7D" w:rsidP="003579FC">
      <w:pPr>
        <w:rPr>
          <w:rFonts w:ascii="Trebuchet MS" w:hAnsi="Trebuchet MS"/>
          <w:sz w:val="22"/>
          <w:szCs w:val="22"/>
        </w:rPr>
      </w:pPr>
    </w:p>
    <w:p w:rsidR="00B82A7D" w:rsidRPr="007E4C8D" w:rsidRDefault="00B82A7D" w:rsidP="007E4C8D">
      <w:pPr>
        <w:spacing w:line="276" w:lineRule="auto"/>
        <w:jc w:val="both"/>
        <w:rPr>
          <w:rFonts w:ascii="Trebuchet MS" w:eastAsia="Calibri" w:hAnsi="Trebuchet MS" w:cs="Arial"/>
          <w:b/>
          <w:sz w:val="22"/>
          <w:szCs w:val="22"/>
        </w:rPr>
      </w:pPr>
      <w:r w:rsidRPr="007E4C8D">
        <w:rPr>
          <w:rFonts w:ascii="Trebuchet MS" w:eastAsia="Calibri" w:hAnsi="Trebuchet MS" w:cs="Arial"/>
          <w:sz w:val="22"/>
          <w:szCs w:val="22"/>
        </w:rPr>
        <w:t>Candidații vor fi selectați conform Procedurii interne de recrutare și selecție a personalului necesar a fi încadrat cu contract individual de muncă, pe perioadă determinată, pe posturi în afara organigramei, aprobată prin Ordinul nr. 236/10.07.2018 al Președintelui ANOFM.</w:t>
      </w:r>
      <w:r w:rsidRPr="007E4C8D">
        <w:rPr>
          <w:rFonts w:ascii="Trebuchet MS" w:eastAsia="Calibri" w:hAnsi="Trebuchet MS" w:cs="Arial"/>
          <w:b/>
          <w:sz w:val="22"/>
          <w:szCs w:val="22"/>
        </w:rPr>
        <w:t>(Anexa 5)</w:t>
      </w:r>
    </w:p>
    <w:p w:rsidR="003C448B" w:rsidRDefault="003C448B" w:rsidP="007E4C8D">
      <w:pPr>
        <w:jc w:val="both"/>
        <w:rPr>
          <w:rFonts w:ascii="Trebuchet MS" w:hAnsi="Trebuchet MS"/>
          <w:sz w:val="22"/>
          <w:szCs w:val="22"/>
        </w:rPr>
      </w:pPr>
      <w:r w:rsidRPr="003C448B">
        <w:rPr>
          <w:rFonts w:ascii="Trebuchet MS" w:hAnsi="Trebuchet MS"/>
          <w:sz w:val="22"/>
          <w:szCs w:val="22"/>
        </w:rPr>
        <w:t>Persoanele admise în urma procedurii de recrutare și selecție vor fi încadrate în muncă în baza unui contarct individual de muncă pe perioadă determinată, cu normă întreagă de muncă, cu o durată de maxim 8 ore pe zi.</w:t>
      </w:r>
    </w:p>
    <w:p w:rsidR="003579FC" w:rsidRPr="007E4C8D" w:rsidRDefault="003579FC" w:rsidP="007E4C8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Activitățile proiectului descrise mai sus, se desfășoară în zilele lucrătoare ale săptămânii, conform programului agenției, în intervalul 8-16</w:t>
      </w:r>
      <w:r w:rsidRPr="007E4C8D">
        <w:rPr>
          <w:rFonts w:ascii="Trebuchet MS" w:hAnsi="Trebuchet MS"/>
          <w:sz w:val="22"/>
          <w:szCs w:val="22"/>
          <w:vertAlign w:val="superscript"/>
        </w:rPr>
        <w:t xml:space="preserve">30 </w:t>
      </w:r>
      <w:r w:rsidRPr="007E4C8D">
        <w:rPr>
          <w:rFonts w:ascii="Trebuchet MS" w:hAnsi="Trebuchet MS"/>
          <w:sz w:val="22"/>
          <w:szCs w:val="22"/>
        </w:rPr>
        <w:t xml:space="preserve">și repartizarea timpului de lucru se face numai de către conducerea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>.</w:t>
      </w:r>
    </w:p>
    <w:p w:rsidR="003579FC" w:rsidRPr="001E2D02" w:rsidRDefault="001E2D02" w:rsidP="001E2D02">
      <w:pPr>
        <w:jc w:val="both"/>
        <w:rPr>
          <w:rFonts w:ascii="Trebuchet MS" w:hAnsi="Trebuchet MS"/>
          <w:i/>
          <w:sz w:val="22"/>
          <w:szCs w:val="22"/>
        </w:rPr>
      </w:pPr>
      <w:r w:rsidRPr="001E2D02">
        <w:rPr>
          <w:rFonts w:ascii="Trebuchet MS" w:hAnsi="Trebuchet MS"/>
          <w:i/>
          <w:sz w:val="22"/>
          <w:szCs w:val="22"/>
        </w:rPr>
        <w:t>Precizăm că data de începere a activității, poate fi amânată până/în funcție de momentul aprobării notificării selecției concursului de către OIRPOSDRU București-Ilfov.</w:t>
      </w:r>
    </w:p>
    <w:p w:rsidR="001E2D02" w:rsidRPr="007E4C8D" w:rsidRDefault="001E2D02" w:rsidP="001E2D02">
      <w:pPr>
        <w:jc w:val="both"/>
        <w:rPr>
          <w:rFonts w:ascii="Trebuchet MS" w:hAnsi="Trebuchet MS"/>
          <w:sz w:val="22"/>
          <w:szCs w:val="22"/>
        </w:rPr>
      </w:pP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III. CONDIȚII GENERALE ȘI SPECIFICE DE PARTICIPARE LA CONCURS</w:t>
      </w:r>
    </w:p>
    <w:p w:rsidR="003579FC" w:rsidRPr="007E4C8D" w:rsidRDefault="003579FC" w:rsidP="003579FC">
      <w:pPr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Candidații trebuie să îndeplinească următoarele condiții:</w:t>
      </w: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 xml:space="preserve">CONDIȚII GENERALE </w:t>
      </w:r>
    </w:p>
    <w:p w:rsidR="00B82A7D" w:rsidRPr="007E4C8D" w:rsidRDefault="00B82A7D" w:rsidP="001E0873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Arial"/>
          <w:sz w:val="22"/>
          <w:szCs w:val="22"/>
        </w:rPr>
      </w:pPr>
      <w:r w:rsidRPr="007E4C8D">
        <w:rPr>
          <w:rFonts w:ascii="Trebuchet MS" w:eastAsia="Calibri" w:hAnsi="Trebuchet MS" w:cs="Arial"/>
          <w:sz w:val="22"/>
          <w:szCs w:val="22"/>
        </w:rPr>
        <w:t>are cetăţenie română/cetăţenie a altor state membre ale Uniunii Europene sau a statelor  aparţinând Spaţiului Economic European cu reşedinţa în România;</w:t>
      </w:r>
    </w:p>
    <w:p w:rsidR="00B82A7D" w:rsidRPr="007E4C8D" w:rsidRDefault="00B82A7D" w:rsidP="001E0873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Arial"/>
          <w:sz w:val="22"/>
          <w:szCs w:val="22"/>
        </w:rPr>
      </w:pPr>
      <w:r w:rsidRPr="007E4C8D">
        <w:rPr>
          <w:rFonts w:ascii="Trebuchet MS" w:eastAsia="Calibri" w:hAnsi="Trebuchet MS" w:cs="Arial"/>
          <w:sz w:val="22"/>
          <w:szCs w:val="22"/>
        </w:rPr>
        <w:t>are capacitate de exerciţiu deplină;</w:t>
      </w:r>
    </w:p>
    <w:p w:rsidR="007E78F9" w:rsidRPr="007E4C8D" w:rsidRDefault="007E78F9" w:rsidP="001E0873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7E4C8D">
        <w:rPr>
          <w:rFonts w:ascii="Trebuchet MS" w:hAnsi="Trebuchet MS" w:cs="Courier New"/>
          <w:color w:val="000000"/>
          <w:sz w:val="22"/>
          <w:szCs w:val="22"/>
        </w:rPr>
        <w:t>cunoaşte limba română, scris şi vorbit;</w:t>
      </w:r>
    </w:p>
    <w:p w:rsidR="007E78F9" w:rsidRPr="007E4C8D" w:rsidRDefault="007E78F9" w:rsidP="001E0873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7E4C8D">
        <w:rPr>
          <w:rFonts w:ascii="Trebuchet MS" w:hAnsi="Trebuchet MS" w:cs="Courier New"/>
          <w:color w:val="000000"/>
          <w:sz w:val="22"/>
          <w:szCs w:val="22"/>
        </w:rPr>
        <w:t>are vârsta minimă reglementată de prevederile legale;</w:t>
      </w:r>
    </w:p>
    <w:p w:rsidR="007E78F9" w:rsidRPr="007E4C8D" w:rsidRDefault="007E78F9" w:rsidP="001E0873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7E4C8D">
        <w:rPr>
          <w:rFonts w:ascii="Trebuchet MS" w:hAnsi="Trebuchet MS" w:cs="Courier New"/>
          <w:color w:val="000000"/>
          <w:sz w:val="22"/>
          <w:szCs w:val="22"/>
        </w:rPr>
        <w:t>are o stare de sănătate corespunzătoare postului pentru care candidează, atestată pe baza adeverinţei medicale eliberate de medicul de familie sau de unităţile sanitare abilitate;</w:t>
      </w:r>
    </w:p>
    <w:p w:rsidR="00145864" w:rsidRPr="00145864" w:rsidRDefault="00145864" w:rsidP="00145864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145864">
        <w:rPr>
          <w:rFonts w:ascii="Trebuchet MS" w:hAnsi="Trebuchet MS" w:cs="Courier New"/>
          <w:color w:val="000000"/>
          <w:sz w:val="22"/>
          <w:szCs w:val="22"/>
        </w:rPr>
        <w:t xml:space="preserve">îndeplineşte condiţiile de studii prevăzute în cererea de finantare aprobată și anunțul selectiei, </w:t>
      </w:r>
      <w:r w:rsidR="00DF3643">
        <w:rPr>
          <w:rFonts w:ascii="Trebuchet MS" w:hAnsi="Trebuchet MS" w:cs="Courier New"/>
          <w:color w:val="000000"/>
          <w:sz w:val="22"/>
          <w:szCs w:val="22"/>
        </w:rPr>
        <w:t>şi după caz, de vechime, sau alte condiţii specifice potrivit cerinţelor postului scos la concurs</w:t>
      </w:r>
      <w:r w:rsidRPr="00145864">
        <w:rPr>
          <w:rFonts w:ascii="Trebuchet MS" w:hAnsi="Trebuchet MS" w:cs="Courier New"/>
          <w:color w:val="000000"/>
          <w:sz w:val="22"/>
          <w:szCs w:val="22"/>
        </w:rPr>
        <w:t>;</w:t>
      </w:r>
    </w:p>
    <w:p w:rsidR="00B82A7D" w:rsidRPr="007E4C8D" w:rsidRDefault="00B82A7D" w:rsidP="001E0873">
      <w:pPr>
        <w:pStyle w:val="ListParagraph"/>
        <w:numPr>
          <w:ilvl w:val="0"/>
          <w:numId w:val="1"/>
        </w:numPr>
        <w:jc w:val="both"/>
        <w:rPr>
          <w:rFonts w:ascii="Trebuchet MS" w:eastAsia="Calibri" w:hAnsi="Trebuchet MS" w:cs="Arial"/>
          <w:sz w:val="22"/>
          <w:szCs w:val="22"/>
        </w:rPr>
      </w:pPr>
      <w:r w:rsidRPr="007E4C8D">
        <w:rPr>
          <w:rFonts w:ascii="Trebuchet MS" w:eastAsia="Calibri" w:hAnsi="Trebuchet MS" w:cs="Arial"/>
          <w:sz w:val="22"/>
          <w:szCs w:val="22"/>
        </w:rPr>
        <w:t xml:space="preserve">nu a fost condamnat/(ă) definitiv pentru săvârşirea unei infracţiuni contra umanităţii, contra statului ori contra autorităţii, de serviciu sau în legătură cu serviciul, care împiedică înfăptuirea </w:t>
      </w:r>
      <w:r w:rsidRPr="007E4C8D">
        <w:rPr>
          <w:rFonts w:ascii="Trebuchet MS" w:eastAsia="Calibri" w:hAnsi="Trebuchet MS" w:cs="Arial"/>
          <w:sz w:val="22"/>
          <w:szCs w:val="22"/>
        </w:rPr>
        <w:lastRenderedPageBreak/>
        <w:t>justiţiei, de fals ori a unor fapte de corupţie sau a unei infracţiuni săvârşite cu intenţie, care l-ar face/care ar face-o incompatibil(ă) cu exercitarea funcţiei, cu excepţia situaţiei în care a intervenit reabilitarea;</w:t>
      </w:r>
    </w:p>
    <w:p w:rsidR="007E78F9" w:rsidRPr="007E4C8D" w:rsidRDefault="007E78F9" w:rsidP="001E0873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este de acord să-i fie prelucrate datele cu caracter personal, în scopul pentru care au fost colectate;</w:t>
      </w:r>
    </w:p>
    <w:p w:rsidR="00145864" w:rsidRPr="00145864" w:rsidRDefault="00145864" w:rsidP="00145864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145864">
        <w:rPr>
          <w:rFonts w:ascii="Trebuchet MS" w:hAnsi="Trebuchet MS" w:cs="Courier New"/>
          <w:color w:val="000000"/>
          <w:sz w:val="22"/>
          <w:szCs w:val="22"/>
        </w:rPr>
        <w:t>este disponibil pentru deplasări.</w:t>
      </w:r>
    </w:p>
    <w:p w:rsidR="007E78F9" w:rsidRPr="007E4C8D" w:rsidRDefault="007E78F9" w:rsidP="007E78F9">
      <w:pPr>
        <w:tabs>
          <w:tab w:val="left" w:pos="360"/>
        </w:tabs>
        <w:ind w:left="720"/>
        <w:jc w:val="both"/>
        <w:rPr>
          <w:rFonts w:ascii="Trebuchet MS" w:hAnsi="Trebuchet MS"/>
          <w:sz w:val="22"/>
          <w:szCs w:val="22"/>
        </w:rPr>
      </w:pPr>
    </w:p>
    <w:p w:rsidR="00B82A7D" w:rsidRPr="007E4C8D" w:rsidRDefault="007E78F9" w:rsidP="007E78F9">
      <w:pPr>
        <w:rPr>
          <w:rFonts w:ascii="Trebuchet MS" w:eastAsia="Calibri" w:hAnsi="Trebuchet MS" w:cs="Arial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 xml:space="preserve">CONDIȚII SPECIFICE - </w:t>
      </w:r>
      <w:r w:rsidR="00B82A7D" w:rsidRPr="007E4C8D">
        <w:rPr>
          <w:rFonts w:ascii="Trebuchet MS" w:eastAsia="Calibri" w:hAnsi="Trebuchet MS" w:cs="Arial"/>
          <w:b/>
          <w:sz w:val="22"/>
          <w:szCs w:val="22"/>
        </w:rPr>
        <w:t>îndeplineşte și următoarele condiții specifice</w:t>
      </w:r>
    </w:p>
    <w:p w:rsidR="00B82A7D" w:rsidRPr="001E0873" w:rsidRDefault="00B82A7D" w:rsidP="001E087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E0873">
        <w:rPr>
          <w:rFonts w:ascii="Trebuchet MS" w:eastAsia="Calibri" w:hAnsi="Trebuchet MS"/>
          <w:sz w:val="22"/>
        </w:rPr>
        <w:t xml:space="preserve">Studii </w:t>
      </w:r>
      <w:r w:rsidR="00896818" w:rsidRPr="001E0873">
        <w:rPr>
          <w:rFonts w:ascii="Trebuchet MS" w:eastAsia="Calibri" w:hAnsi="Trebuchet MS"/>
          <w:sz w:val="22"/>
        </w:rPr>
        <w:t>superioare universitare absolvite cu diploma de licență</w:t>
      </w:r>
      <w:r w:rsidR="00F247E6" w:rsidRPr="001E0873">
        <w:rPr>
          <w:rFonts w:ascii="Trebuchet MS" w:eastAsia="Calibri" w:hAnsi="Trebuchet MS"/>
          <w:sz w:val="22"/>
        </w:rPr>
        <w:t xml:space="preserve"> /de absolvire (3 ani) - 3 ani</w:t>
      </w:r>
      <w:r w:rsidRPr="001E0873">
        <w:rPr>
          <w:rFonts w:ascii="Trebuchet MS" w:eastAsia="Calibri" w:hAnsi="Trebuchet MS"/>
          <w:sz w:val="22"/>
        </w:rPr>
        <w:t>;</w:t>
      </w:r>
    </w:p>
    <w:p w:rsidR="00B82A7D" w:rsidRPr="001E0873" w:rsidRDefault="00B82A7D" w:rsidP="001E087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E0873">
        <w:rPr>
          <w:rFonts w:ascii="Trebuchet MS" w:eastAsia="Calibri" w:hAnsi="Trebuchet MS"/>
          <w:sz w:val="22"/>
        </w:rPr>
        <w:t>Vechime în muncă – min.1 an;</w:t>
      </w:r>
    </w:p>
    <w:p w:rsidR="00B82A7D" w:rsidRPr="001E0873" w:rsidRDefault="00B82A7D" w:rsidP="001E087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E0873">
        <w:rPr>
          <w:rFonts w:ascii="Trebuchet MS" w:eastAsia="Calibri" w:hAnsi="Trebuchet MS"/>
          <w:sz w:val="22"/>
        </w:rPr>
        <w:t>Cunoștințe de specialitate privind ocuparea forței de muncă și măsuri active de ocupare;</w:t>
      </w:r>
    </w:p>
    <w:p w:rsidR="00B82A7D" w:rsidRPr="001E0873" w:rsidRDefault="00B82A7D" w:rsidP="001E087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E0873">
        <w:rPr>
          <w:rFonts w:ascii="Trebuchet MS" w:eastAsia="Calibri" w:hAnsi="Trebuchet MS"/>
          <w:sz w:val="22"/>
        </w:rPr>
        <w:t>Cunoașterea legislației aplicabile în domeniul fondurilor europene;</w:t>
      </w:r>
    </w:p>
    <w:p w:rsidR="00B82A7D" w:rsidRPr="001E0873" w:rsidRDefault="00B82A7D" w:rsidP="001E087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E0873">
        <w:rPr>
          <w:rFonts w:ascii="Trebuchet MS" w:eastAsia="Calibri" w:hAnsi="Trebuchet MS"/>
          <w:sz w:val="22"/>
        </w:rPr>
        <w:t>Cunoştinţe avansate operare Microsoft Office și Excel.</w:t>
      </w:r>
    </w:p>
    <w:p w:rsidR="007E78F9" w:rsidRPr="007E4C8D" w:rsidRDefault="007E78F9" w:rsidP="007E78F9">
      <w:pPr>
        <w:spacing w:line="276" w:lineRule="auto"/>
        <w:jc w:val="both"/>
        <w:rPr>
          <w:rFonts w:ascii="Trebuchet MS" w:eastAsia="Calibri" w:hAnsi="Trebuchet MS" w:cs="Arial"/>
          <w:sz w:val="22"/>
          <w:szCs w:val="22"/>
        </w:rPr>
      </w:pPr>
    </w:p>
    <w:p w:rsidR="00B82A7D" w:rsidRPr="007E4C8D" w:rsidRDefault="00B82A7D" w:rsidP="007E78F9">
      <w:pPr>
        <w:spacing w:line="276" w:lineRule="auto"/>
        <w:jc w:val="both"/>
        <w:rPr>
          <w:rFonts w:ascii="Trebuchet MS" w:eastAsia="Calibri" w:hAnsi="Trebuchet MS" w:cs="Arial"/>
          <w:sz w:val="22"/>
          <w:szCs w:val="22"/>
        </w:rPr>
      </w:pPr>
      <w:r w:rsidRPr="007E4C8D">
        <w:rPr>
          <w:rFonts w:ascii="Trebuchet MS" w:eastAsia="Calibri" w:hAnsi="Trebuchet MS" w:cs="Arial"/>
          <w:sz w:val="22"/>
          <w:szCs w:val="22"/>
        </w:rPr>
        <w:t xml:space="preserve">În cadrul interviului realizat vor putea face obiectul evaluării și următoarele competențe: </w:t>
      </w:r>
    </w:p>
    <w:p w:rsidR="00896818" w:rsidRDefault="00896818" w:rsidP="003972D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>
        <w:rPr>
          <w:rFonts w:ascii="Trebuchet MS" w:eastAsia="Calibri" w:hAnsi="Trebuchet MS"/>
          <w:sz w:val="22"/>
        </w:rPr>
        <w:t>Deprindere excelentă de comunicare;</w:t>
      </w:r>
    </w:p>
    <w:p w:rsidR="00896818" w:rsidRDefault="00896818" w:rsidP="003972D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>
        <w:rPr>
          <w:rFonts w:ascii="Trebuchet MS" w:eastAsia="Calibri" w:hAnsi="Trebuchet MS"/>
          <w:sz w:val="22"/>
        </w:rPr>
        <w:t>Abilități organizatorice și de planificare a activtății;</w:t>
      </w:r>
    </w:p>
    <w:p w:rsidR="00B82A7D" w:rsidRPr="00B77DA8" w:rsidRDefault="00896818" w:rsidP="003972D3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>
        <w:rPr>
          <w:rFonts w:ascii="Trebuchet MS" w:eastAsia="Calibri" w:hAnsi="Trebuchet MS"/>
          <w:sz w:val="22"/>
        </w:rPr>
        <w:t>C</w:t>
      </w:r>
      <w:r w:rsidR="00B82A7D" w:rsidRPr="00B77DA8">
        <w:rPr>
          <w:rFonts w:ascii="Trebuchet MS" w:eastAsia="Calibri" w:hAnsi="Trebuchet MS"/>
          <w:sz w:val="22"/>
        </w:rPr>
        <w:t>apacitate</w:t>
      </w:r>
      <w:r>
        <w:rPr>
          <w:rFonts w:ascii="Trebuchet MS" w:eastAsia="Calibri" w:hAnsi="Trebuchet MS"/>
          <w:sz w:val="22"/>
        </w:rPr>
        <w:t>a</w:t>
      </w:r>
      <w:r w:rsidR="00B82A7D" w:rsidRPr="00B77DA8">
        <w:rPr>
          <w:rFonts w:ascii="Trebuchet MS" w:eastAsia="Calibri" w:hAnsi="Trebuchet MS"/>
          <w:sz w:val="22"/>
        </w:rPr>
        <w:t xml:space="preserve"> de </w:t>
      </w:r>
      <w:r>
        <w:rPr>
          <w:rFonts w:ascii="Trebuchet MS" w:eastAsia="Calibri" w:hAnsi="Trebuchet MS"/>
          <w:sz w:val="22"/>
        </w:rPr>
        <w:t>muncă</w:t>
      </w:r>
      <w:r w:rsidR="00B82A7D" w:rsidRPr="00B77DA8">
        <w:rPr>
          <w:rFonts w:ascii="Trebuchet MS" w:eastAsia="Calibri" w:hAnsi="Trebuchet MS"/>
          <w:sz w:val="22"/>
        </w:rPr>
        <w:t xml:space="preserve"> în echipă;</w:t>
      </w:r>
    </w:p>
    <w:p w:rsidR="007E78F9" w:rsidRPr="00B77DA8" w:rsidRDefault="00896818" w:rsidP="003972D3">
      <w:pPr>
        <w:pStyle w:val="NoSpacing"/>
        <w:numPr>
          <w:ilvl w:val="0"/>
          <w:numId w:val="6"/>
        </w:numPr>
        <w:rPr>
          <w:rFonts w:ascii="Trebuchet MS" w:hAnsi="Trebuchet MS"/>
          <w:sz w:val="22"/>
          <w:lang w:val="it-IT"/>
        </w:rPr>
      </w:pPr>
      <w:r>
        <w:rPr>
          <w:rFonts w:ascii="Trebuchet MS" w:eastAsia="Calibri" w:hAnsi="Trebuchet MS"/>
          <w:sz w:val="22"/>
        </w:rPr>
        <w:t>Cunoștințe de operare pe calculator.</w:t>
      </w:r>
    </w:p>
    <w:p w:rsidR="00145864" w:rsidRPr="00145864" w:rsidRDefault="00145864" w:rsidP="00145864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45864">
        <w:rPr>
          <w:rFonts w:ascii="Trebuchet MS" w:eastAsia="Calibri" w:hAnsi="Trebuchet MS"/>
          <w:sz w:val="22"/>
        </w:rPr>
        <w:t>Disponibilitate pentru deplasări în județ și ocazional în țară.</w:t>
      </w:r>
    </w:p>
    <w:p w:rsidR="00145864" w:rsidRPr="00145864" w:rsidRDefault="00145864" w:rsidP="00145864">
      <w:pPr>
        <w:pStyle w:val="NoSpacing"/>
        <w:numPr>
          <w:ilvl w:val="0"/>
          <w:numId w:val="6"/>
        </w:numPr>
        <w:rPr>
          <w:rFonts w:ascii="Trebuchet MS" w:eastAsia="Calibri" w:hAnsi="Trebuchet MS"/>
          <w:sz w:val="22"/>
        </w:rPr>
      </w:pPr>
      <w:r w:rsidRPr="00145864">
        <w:rPr>
          <w:rFonts w:ascii="Trebuchet MS" w:eastAsia="Calibri" w:hAnsi="Trebuchet MS"/>
          <w:sz w:val="22"/>
        </w:rPr>
        <w:t>Deținerea permisului de conducere auto categoria B, constituie avantaj;</w:t>
      </w:r>
    </w:p>
    <w:p w:rsidR="00B82A7D" w:rsidRPr="007E4C8D" w:rsidRDefault="00B82A7D" w:rsidP="007E78F9">
      <w:pPr>
        <w:spacing w:line="276" w:lineRule="auto"/>
        <w:jc w:val="both"/>
        <w:rPr>
          <w:rFonts w:ascii="Trebuchet MS" w:eastAsia="Calibri" w:hAnsi="Trebuchet MS" w:cs="Arial"/>
          <w:sz w:val="22"/>
          <w:szCs w:val="22"/>
        </w:rPr>
      </w:pPr>
    </w:p>
    <w:p w:rsidR="007E78F9" w:rsidRPr="007E4C8D" w:rsidRDefault="007E78F9" w:rsidP="007E78F9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Principalele atribuții prevăzute în fișa postului:</w:t>
      </w:r>
    </w:p>
    <w:p w:rsidR="006E1D26" w:rsidRPr="006E1D26" w:rsidRDefault="00763740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="006E1D26" w:rsidRPr="006E1D26">
        <w:rPr>
          <w:rFonts w:ascii="Trebuchet MS" w:hAnsi="Trebuchet MS"/>
          <w:sz w:val="22"/>
          <w:szCs w:val="22"/>
        </w:rPr>
        <w:t>cordă servicii de informare și consilere profesională persoanelor interesate în domeniul ocupării cu privire la alegerea carierei, oportunit</w:t>
      </w:r>
      <w:r w:rsidR="006E1D26">
        <w:rPr>
          <w:rFonts w:ascii="Trebuchet MS" w:hAnsi="Trebuchet MS"/>
          <w:sz w:val="22"/>
          <w:szCs w:val="22"/>
        </w:rPr>
        <w:t>ăț</w:t>
      </w:r>
      <w:r w:rsidR="006E1D26" w:rsidRPr="006E1D26">
        <w:rPr>
          <w:rFonts w:ascii="Trebuchet MS" w:hAnsi="Trebuchet MS"/>
          <w:sz w:val="22"/>
          <w:szCs w:val="22"/>
        </w:rPr>
        <w:t>i de instruire si formare complementara</w:t>
      </w:r>
      <w:r w:rsidR="006E1D26">
        <w:rPr>
          <w:rFonts w:ascii="Trebuchet MS" w:hAnsi="Trebuchet MS"/>
          <w:sz w:val="22"/>
          <w:szCs w:val="22"/>
        </w:rPr>
        <w:t>;</w:t>
      </w:r>
    </w:p>
    <w:p w:rsidR="006E1D26" w:rsidRDefault="00763740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="006E1D26" w:rsidRPr="006E1D26">
        <w:rPr>
          <w:rFonts w:ascii="Trebuchet MS" w:hAnsi="Trebuchet MS"/>
          <w:sz w:val="22"/>
          <w:szCs w:val="22"/>
        </w:rPr>
        <w:t>sistă șomerii și persoanele care se adresează agenției pentru a fi ajutați în luarea unor decizii cu privire la alegerea unei profesii sau ocupații, parcurgerea unor cursuri de calificare, recalificare, perfecționare profesională, schimbarea ocupației sau a locului de muncă, acordă grupului țintă asisten</w:t>
      </w:r>
      <w:r w:rsidR="006E1D26">
        <w:rPr>
          <w:rFonts w:ascii="Trebuchet MS" w:hAnsi="Trebuchet MS"/>
          <w:sz w:val="22"/>
          <w:szCs w:val="22"/>
        </w:rPr>
        <w:t>ț</w:t>
      </w:r>
      <w:r w:rsidR="006E1D26" w:rsidRPr="006E1D26">
        <w:rPr>
          <w:rFonts w:ascii="Trebuchet MS" w:hAnsi="Trebuchet MS"/>
          <w:sz w:val="22"/>
          <w:szCs w:val="22"/>
        </w:rPr>
        <w:t>a de specialitate în vederea con</w:t>
      </w:r>
      <w:r w:rsidR="006E1D26">
        <w:rPr>
          <w:rFonts w:ascii="Trebuchet MS" w:hAnsi="Trebuchet MS"/>
          <w:sz w:val="22"/>
          <w:szCs w:val="22"/>
        </w:rPr>
        <w:t>ș</w:t>
      </w:r>
      <w:r w:rsidR="006E1D26" w:rsidRPr="006E1D26">
        <w:rPr>
          <w:rFonts w:ascii="Trebuchet MS" w:hAnsi="Trebuchet MS"/>
          <w:sz w:val="22"/>
          <w:szCs w:val="22"/>
        </w:rPr>
        <w:t>tientiz</w:t>
      </w:r>
      <w:r w:rsidR="006E1D26">
        <w:rPr>
          <w:rFonts w:ascii="Trebuchet MS" w:hAnsi="Trebuchet MS"/>
          <w:sz w:val="22"/>
          <w:szCs w:val="22"/>
        </w:rPr>
        <w:t>ă</w:t>
      </w:r>
      <w:r w:rsidR="006E1D26" w:rsidRPr="006E1D26">
        <w:rPr>
          <w:rFonts w:ascii="Trebuchet MS" w:hAnsi="Trebuchet MS"/>
          <w:sz w:val="22"/>
          <w:szCs w:val="22"/>
        </w:rPr>
        <w:t xml:space="preserve">rii intereselor </w:t>
      </w:r>
      <w:r w:rsidR="006E1D26">
        <w:rPr>
          <w:rFonts w:ascii="Trebuchet MS" w:hAnsi="Trebuchet MS"/>
          <w:sz w:val="22"/>
          <w:szCs w:val="22"/>
        </w:rPr>
        <w:t>ș</w:t>
      </w:r>
      <w:r w:rsidR="006E1D26" w:rsidRPr="006E1D26">
        <w:rPr>
          <w:rFonts w:ascii="Trebuchet MS" w:hAnsi="Trebuchet MS"/>
          <w:sz w:val="22"/>
          <w:szCs w:val="22"/>
        </w:rPr>
        <w:t>i aptitudinilor prof</w:t>
      </w:r>
      <w:r w:rsidR="006E1D26">
        <w:rPr>
          <w:rFonts w:ascii="Trebuchet MS" w:hAnsi="Trebuchet MS"/>
          <w:sz w:val="22"/>
          <w:szCs w:val="22"/>
        </w:rPr>
        <w:t>esionale;</w:t>
      </w:r>
    </w:p>
    <w:p w:rsidR="00763740" w:rsidRPr="006E1D26" w:rsidRDefault="00763740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</w:t>
      </w:r>
      <w:r w:rsidRPr="00763740">
        <w:rPr>
          <w:rFonts w:ascii="Trebuchet MS" w:hAnsi="Trebuchet MS"/>
          <w:sz w:val="22"/>
          <w:szCs w:val="22"/>
        </w:rPr>
        <w:t xml:space="preserve">olaborează cu DGAPSC </w:t>
      </w:r>
      <w:r w:rsidR="00C95154">
        <w:rPr>
          <w:rFonts w:ascii="Trebuchet MS" w:hAnsi="Trebuchet MS"/>
          <w:sz w:val="22"/>
          <w:szCs w:val="22"/>
        </w:rPr>
        <w:t>Hunedoara</w:t>
      </w:r>
      <w:r>
        <w:rPr>
          <w:rFonts w:ascii="Trebuchet MS" w:hAnsi="Trebuchet MS"/>
          <w:sz w:val="22"/>
          <w:szCs w:val="22"/>
        </w:rPr>
        <w:t xml:space="preserve"> </w:t>
      </w:r>
      <w:r w:rsidRPr="00763740">
        <w:rPr>
          <w:rFonts w:ascii="Trebuchet MS" w:hAnsi="Trebuchet MS"/>
          <w:sz w:val="22"/>
          <w:szCs w:val="22"/>
        </w:rPr>
        <w:t xml:space="preserve"> în vederea identificării potențialilor beneficiari.</w:t>
      </w:r>
    </w:p>
    <w:p w:rsidR="006E1D26" w:rsidRPr="006E1D26" w:rsidRDefault="006E1D26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6E1D26">
        <w:rPr>
          <w:rFonts w:ascii="Trebuchet MS" w:hAnsi="Trebuchet MS"/>
          <w:sz w:val="22"/>
          <w:szCs w:val="22"/>
        </w:rPr>
        <w:t>Furnizeaz</w:t>
      </w:r>
      <w:r>
        <w:rPr>
          <w:rFonts w:ascii="Trebuchet MS" w:hAnsi="Trebuchet MS"/>
          <w:sz w:val="22"/>
          <w:szCs w:val="22"/>
        </w:rPr>
        <w:t>ă</w:t>
      </w:r>
      <w:r w:rsidRPr="006E1D26">
        <w:rPr>
          <w:rFonts w:ascii="Trebuchet MS" w:hAnsi="Trebuchet MS"/>
          <w:sz w:val="22"/>
          <w:szCs w:val="22"/>
        </w:rPr>
        <w:t xml:space="preserve"> pers</w:t>
      </w:r>
      <w:r>
        <w:rPr>
          <w:rFonts w:ascii="Trebuchet MS" w:hAnsi="Trebuchet MS"/>
          <w:sz w:val="22"/>
          <w:szCs w:val="22"/>
        </w:rPr>
        <w:t>oanelor</w:t>
      </w:r>
      <w:r w:rsidRPr="006E1D26">
        <w:rPr>
          <w:rFonts w:ascii="Trebuchet MS" w:hAnsi="Trebuchet MS"/>
          <w:sz w:val="22"/>
          <w:szCs w:val="22"/>
        </w:rPr>
        <w:t xml:space="preserve"> din grupul </w:t>
      </w:r>
      <w:r>
        <w:rPr>
          <w:rFonts w:ascii="Trebuchet MS" w:hAnsi="Trebuchet MS"/>
          <w:sz w:val="22"/>
          <w:szCs w:val="22"/>
        </w:rPr>
        <w:t>ț</w:t>
      </w:r>
      <w:r w:rsidRPr="006E1D26">
        <w:rPr>
          <w:rFonts w:ascii="Trebuchet MS" w:hAnsi="Trebuchet MS"/>
          <w:sz w:val="22"/>
          <w:szCs w:val="22"/>
        </w:rPr>
        <w:t>int</w:t>
      </w:r>
      <w:r>
        <w:rPr>
          <w:rFonts w:ascii="Trebuchet MS" w:hAnsi="Trebuchet MS"/>
          <w:sz w:val="22"/>
          <w:szCs w:val="22"/>
        </w:rPr>
        <w:t>ă</w:t>
      </w:r>
      <w:r w:rsidRPr="006E1D26">
        <w:rPr>
          <w:rFonts w:ascii="Trebuchet MS" w:hAnsi="Trebuchet MS"/>
          <w:sz w:val="22"/>
          <w:szCs w:val="22"/>
        </w:rPr>
        <w:t xml:space="preserve"> informa</w:t>
      </w:r>
      <w:r>
        <w:rPr>
          <w:rFonts w:ascii="Trebuchet MS" w:hAnsi="Trebuchet MS"/>
          <w:sz w:val="22"/>
          <w:szCs w:val="22"/>
        </w:rPr>
        <w:t>ț</w:t>
      </w:r>
      <w:r w:rsidRPr="006E1D26">
        <w:rPr>
          <w:rFonts w:ascii="Trebuchet MS" w:hAnsi="Trebuchet MS"/>
          <w:sz w:val="22"/>
          <w:szCs w:val="22"/>
        </w:rPr>
        <w:t>ii în legatur</w:t>
      </w:r>
      <w:r>
        <w:rPr>
          <w:rFonts w:ascii="Trebuchet MS" w:hAnsi="Trebuchet MS"/>
          <w:sz w:val="22"/>
          <w:szCs w:val="22"/>
        </w:rPr>
        <w:t>ă</w:t>
      </w:r>
      <w:r w:rsidRPr="006E1D26">
        <w:rPr>
          <w:rFonts w:ascii="Trebuchet MS" w:hAnsi="Trebuchet MS"/>
          <w:sz w:val="22"/>
          <w:szCs w:val="22"/>
        </w:rPr>
        <w:t xml:space="preserve"> cu profesiile </w:t>
      </w:r>
      <w:r>
        <w:rPr>
          <w:rFonts w:ascii="Trebuchet MS" w:hAnsi="Trebuchet MS"/>
          <w:sz w:val="22"/>
          <w:szCs w:val="22"/>
        </w:rPr>
        <w:t>ș</w:t>
      </w:r>
      <w:r w:rsidRPr="006E1D26">
        <w:rPr>
          <w:rFonts w:ascii="Trebuchet MS" w:hAnsi="Trebuchet MS"/>
          <w:sz w:val="22"/>
          <w:szCs w:val="22"/>
        </w:rPr>
        <w:t>i ocupa</w:t>
      </w:r>
      <w:r>
        <w:rPr>
          <w:rFonts w:ascii="Trebuchet MS" w:hAnsi="Trebuchet MS"/>
          <w:sz w:val="22"/>
          <w:szCs w:val="22"/>
        </w:rPr>
        <w:t>ț</w:t>
      </w:r>
      <w:r w:rsidRPr="006E1D26">
        <w:rPr>
          <w:rFonts w:ascii="Trebuchet MS" w:hAnsi="Trebuchet MS"/>
          <w:sz w:val="22"/>
          <w:szCs w:val="22"/>
        </w:rPr>
        <w:t>iile</w:t>
      </w:r>
      <w:r>
        <w:rPr>
          <w:rFonts w:ascii="Trebuchet MS" w:hAnsi="Trebuchet MS"/>
          <w:sz w:val="22"/>
          <w:szCs w:val="22"/>
        </w:rPr>
        <w:t>;</w:t>
      </w:r>
    </w:p>
    <w:p w:rsidR="006E1D26" w:rsidRPr="006E1D26" w:rsidRDefault="006E1D26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6E1D26">
        <w:rPr>
          <w:rFonts w:ascii="Trebuchet MS" w:hAnsi="Trebuchet MS"/>
          <w:sz w:val="22"/>
          <w:szCs w:val="22"/>
        </w:rPr>
        <w:t>Monitorizează încadrarea persoanelor după ce acestea au beneficiat de măsurile acordate conform legisla</w:t>
      </w:r>
      <w:r>
        <w:rPr>
          <w:rFonts w:ascii="Trebuchet MS" w:hAnsi="Trebuchet MS"/>
          <w:sz w:val="22"/>
          <w:szCs w:val="22"/>
        </w:rPr>
        <w:t>ț</w:t>
      </w:r>
      <w:r w:rsidRPr="006E1D26">
        <w:rPr>
          <w:rFonts w:ascii="Trebuchet MS" w:hAnsi="Trebuchet MS"/>
          <w:sz w:val="22"/>
          <w:szCs w:val="22"/>
        </w:rPr>
        <w:t>iei în vigoare;</w:t>
      </w:r>
    </w:p>
    <w:p w:rsidR="006E1D26" w:rsidRPr="006E1D26" w:rsidRDefault="006E1D26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6E1D26">
        <w:rPr>
          <w:rFonts w:ascii="Trebuchet MS" w:hAnsi="Trebuchet MS"/>
          <w:sz w:val="22"/>
          <w:szCs w:val="22"/>
        </w:rPr>
        <w:t>Ce</w:t>
      </w:r>
      <w:r>
        <w:rPr>
          <w:rFonts w:ascii="Trebuchet MS" w:hAnsi="Trebuchet MS"/>
          <w:sz w:val="22"/>
          <w:szCs w:val="22"/>
        </w:rPr>
        <w:t>ntralizează</w:t>
      </w:r>
      <w:r w:rsidRPr="006E1D26">
        <w:rPr>
          <w:rFonts w:ascii="Trebuchet MS" w:hAnsi="Trebuchet MS"/>
          <w:sz w:val="22"/>
          <w:szCs w:val="22"/>
        </w:rPr>
        <w:t xml:space="preserve"> date </w:t>
      </w:r>
      <w:r>
        <w:rPr>
          <w:rFonts w:ascii="Trebuchet MS" w:hAnsi="Trebuchet MS"/>
          <w:sz w:val="22"/>
          <w:szCs w:val="22"/>
        </w:rPr>
        <w:t>ș</w:t>
      </w:r>
      <w:r w:rsidRPr="006E1D26">
        <w:rPr>
          <w:rFonts w:ascii="Trebuchet MS" w:hAnsi="Trebuchet MS"/>
          <w:sz w:val="22"/>
          <w:szCs w:val="22"/>
        </w:rPr>
        <w:t>i documente suport privind acordarea finan</w:t>
      </w:r>
      <w:r>
        <w:rPr>
          <w:rFonts w:ascii="Trebuchet MS" w:hAnsi="Trebuchet MS"/>
          <w:sz w:val="22"/>
          <w:szCs w:val="22"/>
        </w:rPr>
        <w:t>ță</w:t>
      </w:r>
      <w:r w:rsidRPr="006E1D26">
        <w:rPr>
          <w:rFonts w:ascii="Trebuchet MS" w:hAnsi="Trebuchet MS"/>
          <w:sz w:val="22"/>
          <w:szCs w:val="22"/>
        </w:rPr>
        <w:t>rii pentru subven</w:t>
      </w:r>
      <w:r>
        <w:rPr>
          <w:rFonts w:ascii="Trebuchet MS" w:hAnsi="Trebuchet MS"/>
          <w:sz w:val="22"/>
          <w:szCs w:val="22"/>
        </w:rPr>
        <w:t>ț</w:t>
      </w:r>
      <w:r w:rsidRPr="006E1D26">
        <w:rPr>
          <w:rFonts w:ascii="Trebuchet MS" w:hAnsi="Trebuchet MS"/>
          <w:sz w:val="22"/>
          <w:szCs w:val="22"/>
        </w:rPr>
        <w:t>ii;</w:t>
      </w:r>
    </w:p>
    <w:p w:rsidR="007E78F9" w:rsidRPr="006E1D26" w:rsidRDefault="006E1D26" w:rsidP="00DF364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6E1D26">
        <w:rPr>
          <w:rFonts w:ascii="Trebuchet MS" w:hAnsi="Trebuchet MS"/>
          <w:sz w:val="22"/>
          <w:szCs w:val="22"/>
        </w:rPr>
        <w:t>Elaborează rapoarte, transmite la nivel central documentele/informațiile necesare monitorizarii stadiului de implementare al proiectului si rapoarte</w:t>
      </w:r>
      <w:r w:rsidR="007E78F9" w:rsidRPr="006E1D26">
        <w:rPr>
          <w:rFonts w:ascii="Trebuchet MS" w:hAnsi="Trebuchet MS"/>
          <w:sz w:val="22"/>
          <w:szCs w:val="22"/>
        </w:rPr>
        <w:t>;</w:t>
      </w:r>
    </w:p>
    <w:p w:rsidR="00145864" w:rsidRDefault="00145864" w:rsidP="00DF3643">
      <w:pPr>
        <w:tabs>
          <w:tab w:val="left" w:pos="360"/>
        </w:tabs>
        <w:ind w:left="720"/>
        <w:jc w:val="both"/>
        <w:rPr>
          <w:rFonts w:ascii="Trebuchet MS" w:hAnsi="Trebuchet MS"/>
          <w:sz w:val="22"/>
          <w:szCs w:val="22"/>
        </w:rPr>
      </w:pPr>
    </w:p>
    <w:p w:rsidR="003579FC" w:rsidRPr="007E4C8D" w:rsidRDefault="00145864" w:rsidP="003579FC">
      <w:pPr>
        <w:tabs>
          <w:tab w:val="left" w:pos="3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3579FC" w:rsidRPr="007E4C8D">
        <w:rPr>
          <w:rFonts w:ascii="Trebuchet MS" w:hAnsi="Trebuchet MS"/>
          <w:sz w:val="22"/>
          <w:szCs w:val="22"/>
        </w:rPr>
        <w:t>Activități conexe: fotocopiere, scanare</w:t>
      </w:r>
      <w:r w:rsidR="00551D17">
        <w:rPr>
          <w:rFonts w:ascii="Trebuchet MS" w:hAnsi="Trebuchet MS"/>
          <w:sz w:val="22"/>
          <w:szCs w:val="22"/>
        </w:rPr>
        <w:t>,</w:t>
      </w:r>
      <w:r w:rsidR="003579FC" w:rsidRPr="007E4C8D">
        <w:rPr>
          <w:rFonts w:ascii="Trebuchet MS" w:hAnsi="Trebuchet MS"/>
          <w:sz w:val="22"/>
          <w:szCs w:val="22"/>
        </w:rPr>
        <w:t xml:space="preserve"> îndosariere</w:t>
      </w:r>
      <w:r w:rsidR="00551D17">
        <w:rPr>
          <w:rFonts w:ascii="Trebuchet MS" w:hAnsi="Trebuchet MS"/>
          <w:sz w:val="22"/>
          <w:szCs w:val="22"/>
        </w:rPr>
        <w:t xml:space="preserve"> și arhivare</w:t>
      </w:r>
      <w:r w:rsidR="003579FC" w:rsidRPr="007E4C8D">
        <w:rPr>
          <w:rFonts w:ascii="Trebuchet MS" w:hAnsi="Trebuchet MS"/>
          <w:sz w:val="22"/>
          <w:szCs w:val="22"/>
        </w:rPr>
        <w:t xml:space="preserve"> doc</w:t>
      </w:r>
      <w:r w:rsidR="00C70106">
        <w:rPr>
          <w:rFonts w:ascii="Trebuchet MS" w:hAnsi="Trebuchet MS"/>
          <w:sz w:val="22"/>
          <w:szCs w:val="22"/>
        </w:rPr>
        <w:t>umente</w:t>
      </w:r>
      <w:r w:rsidR="003579FC" w:rsidRPr="007E4C8D">
        <w:rPr>
          <w:rFonts w:ascii="Trebuchet MS" w:hAnsi="Trebuchet MS"/>
          <w:sz w:val="22"/>
          <w:szCs w:val="22"/>
        </w:rPr>
        <w:t>.</w:t>
      </w: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</w:p>
    <w:p w:rsidR="007E78F9" w:rsidRPr="007E4C8D" w:rsidRDefault="007E78F9" w:rsidP="007E78F9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IV. ACTE NECESARE ÎNSCRIERII LA CONCURS:</w:t>
      </w:r>
    </w:p>
    <w:p w:rsidR="007E78F9" w:rsidRPr="007E4C8D" w:rsidRDefault="007E78F9" w:rsidP="00A6743D">
      <w:p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În conformitate cu prevederile Cererii de finanțare și ale Procedurii interne de recrutare și selecție a personalului necesar a fi încadrat cu contract individual de muncă pe perioadă determinată pe posturi în afara organigramei aprobată prin Ordinul președinteului ANOFM nr. 236/10.07.2018, dosarul de înscriere la concurs va conține următoarele documente:</w:t>
      </w:r>
    </w:p>
    <w:p w:rsidR="007E78F9" w:rsidRPr="001E0873" w:rsidRDefault="007E78F9" w:rsidP="00A6743D">
      <w:pPr>
        <w:tabs>
          <w:tab w:val="left" w:pos="360"/>
        </w:tabs>
        <w:jc w:val="both"/>
        <w:rPr>
          <w:rFonts w:ascii="Trebuchet MS" w:hAnsi="Trebuchet MS"/>
          <w:sz w:val="10"/>
          <w:szCs w:val="22"/>
        </w:rPr>
      </w:pPr>
    </w:p>
    <w:p w:rsidR="007E78F9" w:rsidRPr="0057362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Formular de înscriere (Anexa 1);</w:t>
      </w:r>
    </w:p>
    <w:p w:rsidR="007E78F9" w:rsidRPr="0057362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Copia actului de identitate sau orice alt document care atestă identitatea, potrivit legii, după caz (semnată de candidat);</w:t>
      </w:r>
    </w:p>
    <w:p w:rsidR="007E78F9" w:rsidRPr="0057362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lastRenderedPageBreak/>
        <w:t>Copiile documentelor care atestă nivelul studiilor şi ale altor acte care atestă efectuarea unor specializări, copiile documentelor care atestă îndeplinirea condiţiilor prevăzute</w:t>
      </w:r>
      <w:r w:rsidR="00F247E6" w:rsidRPr="0057362D">
        <w:rPr>
          <w:rFonts w:ascii="Trebuchet MS" w:hAnsi="Trebuchet MS"/>
          <w:sz w:val="22"/>
          <w:szCs w:val="22"/>
        </w:rPr>
        <w:t xml:space="preserve"> în cererea de finanțare</w:t>
      </w:r>
      <w:r w:rsidRPr="0057362D">
        <w:rPr>
          <w:rFonts w:ascii="Trebuchet MS" w:hAnsi="Trebuchet MS"/>
          <w:sz w:val="22"/>
          <w:szCs w:val="22"/>
        </w:rPr>
        <w:t>;</w:t>
      </w:r>
    </w:p>
    <w:p w:rsidR="00A6743D" w:rsidRPr="0057362D" w:rsidRDefault="00D8578E" w:rsidP="003972D3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C</w:t>
      </w:r>
      <w:r w:rsidR="00A6743D" w:rsidRPr="0057362D">
        <w:rPr>
          <w:rFonts w:ascii="Trebuchet MS" w:hAnsi="Trebuchet MS"/>
          <w:sz w:val="22"/>
          <w:szCs w:val="22"/>
        </w:rPr>
        <w:t>opie certificat de naștere și de căsătorie, în situația în care candidatul și-a schimbat numele;</w:t>
      </w:r>
    </w:p>
    <w:p w:rsidR="007E78F9" w:rsidRPr="007E4C8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Alte acte doveditoare</w:t>
      </w:r>
      <w:r w:rsidRPr="007E4C8D">
        <w:rPr>
          <w:rFonts w:ascii="Trebuchet MS" w:hAnsi="Trebuchet MS"/>
          <w:sz w:val="22"/>
          <w:szCs w:val="22"/>
        </w:rPr>
        <w:t xml:space="preserve"> privind experienţa/expertiza, calificările specifice aferente poziţiei</w:t>
      </w:r>
      <w:r w:rsidR="00A6743D" w:rsidRPr="007E4C8D">
        <w:rPr>
          <w:rFonts w:ascii="Trebuchet MS" w:hAnsi="Trebuchet MS"/>
          <w:sz w:val="22"/>
          <w:szCs w:val="22"/>
        </w:rPr>
        <w:t xml:space="preserve"> pentru care candidează (carnetul de muncă sau, după caz, adeverinţele care atestă vechimea în muncă, în meserie şi/sau în specialitatea studiilor)</w:t>
      </w:r>
      <w:r w:rsidRPr="007E4C8D">
        <w:rPr>
          <w:rFonts w:ascii="Trebuchet MS" w:hAnsi="Trebuchet MS"/>
          <w:sz w:val="22"/>
          <w:szCs w:val="22"/>
        </w:rPr>
        <w:t>;</w:t>
      </w:r>
    </w:p>
    <w:p w:rsidR="007E78F9" w:rsidRPr="0057362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CV format Europass datat şi semnat pe fiecare pagina (CV-ul trebuie să conţină obligatoriu date de contact valide -adresa de e-mail şi număr de telefon);</w:t>
      </w:r>
    </w:p>
    <w:p w:rsidR="007E78F9" w:rsidRPr="0057362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Cazierul judiciar sau o declaraţie pe propria răspundere că nu are antecedente penale (candidatul declarat admis la selecţia dosarelor, care a depus la înscriere o declaraţie pe propria răspundere că nu are antecedente penale, are obligaţia de a completa dosarul de concurs cu originalul cazierului judiciar, cel mai târziu până la data primei probe a concursului);</w:t>
      </w:r>
    </w:p>
    <w:p w:rsidR="00A95A27" w:rsidRPr="007E4C8D" w:rsidRDefault="007E78F9" w:rsidP="00A95A27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Adeverinţă medicală care să ateste starea de sănătate corespunzătoare, eliberată cu cel mult şase luni anterior derulării concursului de către medicul de familie al candidatului sau de către u</w:t>
      </w:r>
      <w:r w:rsidR="00A95A27">
        <w:rPr>
          <w:rFonts w:ascii="Trebuchet MS" w:hAnsi="Trebuchet MS"/>
          <w:sz w:val="22"/>
          <w:szCs w:val="22"/>
        </w:rPr>
        <w:t xml:space="preserve">nităţile sanitare abilitate.  </w:t>
      </w:r>
      <w:r w:rsidR="00A95A27" w:rsidRPr="007E4C8D">
        <w:rPr>
          <w:rFonts w:ascii="Trebuchet MS" w:hAnsi="Trebuchet MS"/>
          <w:sz w:val="22"/>
          <w:szCs w:val="22"/>
        </w:rPr>
        <w:t>Adeverința care atestă starea de sănătate conține, în clar, numărul, data, numele emitentului și calitatea acestuia, în formatul standar stabilit de Ministerul Sănătății.</w:t>
      </w:r>
    </w:p>
    <w:p w:rsidR="00A95A27" w:rsidRPr="00F247E6" w:rsidRDefault="00A95A27" w:rsidP="00A95A2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57362D">
        <w:rPr>
          <w:rFonts w:ascii="Trebuchet MS" w:eastAsia="Trebuchet MS" w:hAnsi="Trebuchet MS"/>
          <w:color w:val="141F25"/>
          <w:sz w:val="22"/>
          <w:szCs w:val="22"/>
        </w:rPr>
        <w:t>Declarație pe propria raspundere din care să rezulte că nu desfășoară activități în baza unor con</w:t>
      </w:r>
      <w:r w:rsidRPr="00F247E6">
        <w:rPr>
          <w:rFonts w:ascii="Trebuchet MS" w:eastAsia="Trebuchet MS" w:hAnsi="Trebuchet MS"/>
          <w:color w:val="141F25"/>
          <w:sz w:val="22"/>
          <w:szCs w:val="22"/>
        </w:rPr>
        <w:t xml:space="preserve">tracte individuale de muncă cu normă mai mare de 8 ore/zi cumulate; </w:t>
      </w:r>
    </w:p>
    <w:p w:rsidR="00A6743D" w:rsidRPr="0057362D" w:rsidRDefault="00A6743D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Formular de disponibilitate candidatului pentru desfășurarea activităților prevăzute în proiect (Anexa 2);</w:t>
      </w:r>
    </w:p>
    <w:p w:rsidR="007E78F9" w:rsidRPr="0057362D" w:rsidRDefault="007E78F9" w:rsidP="003972D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57362D">
        <w:rPr>
          <w:rFonts w:ascii="Trebuchet MS" w:hAnsi="Trebuchet MS"/>
          <w:sz w:val="22"/>
          <w:szCs w:val="22"/>
        </w:rPr>
        <w:t>Declarație prin care-și exprimă acordul privind prelucrarea datelor cu caracter personal</w:t>
      </w:r>
      <w:r w:rsidR="00A6743D" w:rsidRPr="0057362D">
        <w:rPr>
          <w:rFonts w:ascii="Trebuchet MS" w:hAnsi="Trebuchet MS"/>
          <w:sz w:val="22"/>
          <w:szCs w:val="22"/>
        </w:rPr>
        <w:t xml:space="preserve"> </w:t>
      </w:r>
      <w:r w:rsidRPr="0057362D">
        <w:rPr>
          <w:rFonts w:ascii="Trebuchet MS" w:hAnsi="Trebuchet MS"/>
          <w:sz w:val="22"/>
          <w:szCs w:val="22"/>
        </w:rPr>
        <w:t>(</w:t>
      </w:r>
      <w:r w:rsidR="00A6743D" w:rsidRPr="0057362D">
        <w:rPr>
          <w:rFonts w:ascii="Trebuchet MS" w:hAnsi="Trebuchet MS"/>
          <w:sz w:val="22"/>
          <w:szCs w:val="22"/>
        </w:rPr>
        <w:t>Anexa 3</w:t>
      </w:r>
      <w:r w:rsidRPr="0057362D">
        <w:rPr>
          <w:rFonts w:ascii="Trebuchet MS" w:hAnsi="Trebuchet MS"/>
          <w:sz w:val="22"/>
          <w:szCs w:val="22"/>
        </w:rPr>
        <w:t>).</w:t>
      </w:r>
    </w:p>
    <w:p w:rsidR="007E4C8D" w:rsidRPr="007E4C8D" w:rsidRDefault="007E78F9" w:rsidP="007E4C8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Documentele doveditoare ale studiilor şi experienţei/expertizei declarate în CV (copii ale diplo</w:t>
      </w:r>
      <w:r w:rsidR="007E4C8D" w:rsidRPr="007E4C8D">
        <w:rPr>
          <w:rFonts w:ascii="Trebuchet MS" w:hAnsi="Trebuchet MS"/>
          <w:sz w:val="22"/>
          <w:szCs w:val="22"/>
        </w:rPr>
        <w:t>melor de studii, adeverinţe de vechime</w:t>
      </w:r>
      <w:r w:rsidRPr="007E4C8D">
        <w:rPr>
          <w:rFonts w:ascii="Trebuchet MS" w:hAnsi="Trebuchet MS"/>
          <w:sz w:val="22"/>
          <w:szCs w:val="22"/>
        </w:rPr>
        <w:t>,</w:t>
      </w:r>
      <w:r w:rsidR="007E4C8D" w:rsidRPr="007E4C8D">
        <w:rPr>
          <w:rFonts w:ascii="Trebuchet MS" w:hAnsi="Trebuchet MS"/>
          <w:sz w:val="22"/>
          <w:szCs w:val="22"/>
        </w:rPr>
        <w:t xml:space="preserve"> documente personale, </w:t>
      </w:r>
      <w:r w:rsidRPr="007E4C8D">
        <w:rPr>
          <w:rFonts w:ascii="Trebuchet MS" w:hAnsi="Trebuchet MS"/>
          <w:sz w:val="22"/>
          <w:szCs w:val="22"/>
        </w:rPr>
        <w:t>alte documente doveditoare) se prezintă în</w:t>
      </w:r>
      <w:r w:rsidR="007E4C8D" w:rsidRPr="007E4C8D">
        <w:rPr>
          <w:rFonts w:ascii="Trebuchet MS" w:hAnsi="Trebuchet MS"/>
          <w:sz w:val="22"/>
          <w:szCs w:val="22"/>
        </w:rPr>
        <w:t>soţite de documentele originale și</w:t>
      </w:r>
      <w:r w:rsidRPr="007E4C8D">
        <w:rPr>
          <w:rFonts w:ascii="Trebuchet MS" w:hAnsi="Trebuchet MS"/>
          <w:sz w:val="22"/>
          <w:szCs w:val="22"/>
        </w:rPr>
        <w:t xml:space="preserve"> </w:t>
      </w:r>
      <w:r w:rsidR="007E4C8D" w:rsidRPr="007E4C8D">
        <w:rPr>
          <w:rFonts w:ascii="Trebuchet MS" w:hAnsi="Trebuchet MS"/>
          <w:sz w:val="22"/>
          <w:szCs w:val="22"/>
        </w:rPr>
        <w:t xml:space="preserve">se depun </w:t>
      </w:r>
      <w:r w:rsidRPr="007E4C8D">
        <w:rPr>
          <w:rFonts w:ascii="Trebuchet MS" w:hAnsi="Trebuchet MS"/>
          <w:sz w:val="22"/>
          <w:szCs w:val="22"/>
        </w:rPr>
        <w:t>pentru certificare pentru conformitate cu originalul sau se depun în copii legalizate.</w:t>
      </w:r>
      <w:r w:rsidR="007E4C8D" w:rsidRPr="007E4C8D">
        <w:rPr>
          <w:rFonts w:ascii="Trebuchet MS" w:hAnsi="Trebuchet MS"/>
          <w:sz w:val="22"/>
          <w:szCs w:val="22"/>
        </w:rPr>
        <w:t xml:space="preserve"> Documentele originale se utilizează numai la primirea dosarului și se înmânează posesorului imediat ce s-a efectuat verificarea. </w:t>
      </w:r>
    </w:p>
    <w:p w:rsidR="003579FC" w:rsidRPr="001E0873" w:rsidRDefault="003579FC" w:rsidP="003579FC">
      <w:pPr>
        <w:rPr>
          <w:rFonts w:ascii="Trebuchet MS" w:hAnsi="Trebuchet MS"/>
          <w:sz w:val="14"/>
          <w:szCs w:val="22"/>
        </w:rPr>
      </w:pPr>
    </w:p>
    <w:p w:rsidR="003579FC" w:rsidRPr="007E4C8D" w:rsidRDefault="003579FC" w:rsidP="003579FC">
      <w:pPr>
        <w:rPr>
          <w:rFonts w:ascii="Trebuchet MS" w:hAnsi="Trebuchet MS"/>
          <w:color w:val="FF0000"/>
          <w:sz w:val="22"/>
          <w:szCs w:val="22"/>
        </w:rPr>
      </w:pP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 xml:space="preserve">V. BIBLIOGRAFIE 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 xml:space="preserve">Legea nr.202/2006 privind organizarea şi funcţionarea Agenţiei Naţionale pentru Ocuparea Forţei de Muncă, cu modificările şi completările ulterioare; 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Hotarârea Guvernului nr.1610/2006 privind aprobarea Statutului Agenţiei Naţionale pentru Ocuparea Forţei de Muncă, cu modificările şi completările ulterioare;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Legea nr. 76/2002 privind sistemul asigurărilor pentru șomaj și stimularea ocupării forței de muncă, actualizată;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HOTĂRÂRE Nr. 174/2002 din 20 februarie 2002 pentru aprobarea Normelor metodologice de aplicare a Legii nr. 76/2002 privind sistemul asigurărilor pentru şomaj şi stimularea ocupării forţei de muncă;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OUG nr.40/2015 privind gestionarea financiară a fondurilor europene pentru perioada de programare 2014-2020;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Ghidul Solicitantului POCU Condiţii Specifice – AXA Prioritară 3 – Locuri de muncă pentru toţi, Stimularea mobilității și subvenționarea locurilor de muncă pentru șomeri și persoane inactive, persoane cu dizabilități;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Manualul Beneficiarului POCU;</w:t>
      </w:r>
    </w:p>
    <w:p w:rsidR="000A0726" w:rsidRPr="000A0726" w:rsidRDefault="000A0726" w:rsidP="000A0726">
      <w:pPr>
        <w:pStyle w:val="ListParagraph"/>
        <w:numPr>
          <w:ilvl w:val="1"/>
          <w:numId w:val="5"/>
        </w:numPr>
        <w:ind w:left="720"/>
        <w:rPr>
          <w:rFonts w:ascii="Trebuchet MS" w:hAnsi="Trebuchet MS"/>
          <w:sz w:val="22"/>
          <w:szCs w:val="22"/>
        </w:rPr>
      </w:pPr>
      <w:r w:rsidRPr="000A0726">
        <w:rPr>
          <w:rFonts w:ascii="Trebuchet MS" w:hAnsi="Trebuchet MS"/>
          <w:sz w:val="22"/>
          <w:szCs w:val="22"/>
        </w:rPr>
        <w:t>Ghidul indicatorilor POCU.</w:t>
      </w:r>
    </w:p>
    <w:p w:rsidR="00656EFA" w:rsidRDefault="00656EFA" w:rsidP="000A0726">
      <w:pPr>
        <w:pStyle w:val="ListParagraph"/>
        <w:rPr>
          <w:rFonts w:ascii="Trebuchet MS" w:hAnsi="Trebuchet MS"/>
          <w:sz w:val="22"/>
          <w:szCs w:val="22"/>
        </w:rPr>
      </w:pPr>
    </w:p>
    <w:p w:rsidR="00DF3643" w:rsidRDefault="00DF3643" w:rsidP="000A0726">
      <w:pPr>
        <w:pStyle w:val="ListParagraph"/>
        <w:rPr>
          <w:rFonts w:ascii="Trebuchet MS" w:hAnsi="Trebuchet MS"/>
          <w:sz w:val="22"/>
          <w:szCs w:val="22"/>
        </w:rPr>
      </w:pPr>
    </w:p>
    <w:p w:rsidR="00A95A27" w:rsidRDefault="00A95A27" w:rsidP="000A0726">
      <w:pPr>
        <w:pStyle w:val="ListParagraph"/>
        <w:rPr>
          <w:rFonts w:ascii="Trebuchet MS" w:hAnsi="Trebuchet MS"/>
          <w:sz w:val="22"/>
          <w:szCs w:val="22"/>
        </w:rPr>
      </w:pPr>
    </w:p>
    <w:p w:rsidR="00A95A27" w:rsidRDefault="00A95A27" w:rsidP="000A0726">
      <w:pPr>
        <w:pStyle w:val="ListParagraph"/>
        <w:rPr>
          <w:rFonts w:ascii="Trebuchet MS" w:hAnsi="Trebuchet MS"/>
          <w:sz w:val="22"/>
          <w:szCs w:val="22"/>
        </w:rPr>
      </w:pPr>
    </w:p>
    <w:p w:rsidR="00DF3643" w:rsidRPr="007E4C8D" w:rsidRDefault="00DF3643" w:rsidP="000A0726">
      <w:pPr>
        <w:pStyle w:val="ListParagraph"/>
        <w:rPr>
          <w:rFonts w:ascii="Trebuchet MS" w:hAnsi="Trebuchet MS"/>
          <w:sz w:val="22"/>
          <w:szCs w:val="22"/>
        </w:rPr>
      </w:pP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VI. MODALITATEA DE DEPUNERE A CANDIDATURILOR</w:t>
      </w:r>
    </w:p>
    <w:p w:rsidR="00656EFA" w:rsidRPr="007E4C8D" w:rsidRDefault="00656EFA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Candidaţii vor depune documentele necesare înscrireii la concurs, la sediul instituției organizatoare, respectiv la secretariatul Agenției Județene pentru Ocuparea Forței de Muncă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 xml:space="preserve">, din </w:t>
      </w:r>
      <w:r w:rsidR="001E0873">
        <w:rPr>
          <w:rFonts w:ascii="Trebuchet MS" w:hAnsi="Trebuchet MS"/>
          <w:sz w:val="22"/>
          <w:szCs w:val="22"/>
        </w:rPr>
        <w:t xml:space="preserve"> </w:t>
      </w:r>
      <w:r w:rsidR="00C95154">
        <w:rPr>
          <w:rFonts w:ascii="Trebuchet MS" w:hAnsi="Trebuchet MS"/>
          <w:sz w:val="22"/>
          <w:szCs w:val="22"/>
        </w:rPr>
        <w:t>Deva</w:t>
      </w:r>
      <w:r w:rsidRPr="007E4C8D">
        <w:rPr>
          <w:rFonts w:ascii="Trebuchet MS" w:hAnsi="Trebuchet MS"/>
          <w:sz w:val="22"/>
          <w:szCs w:val="22"/>
        </w:rPr>
        <w:t xml:space="preserve">, str. </w:t>
      </w:r>
      <w:r w:rsidR="00424740">
        <w:rPr>
          <w:rFonts w:ascii="Trebuchet MS" w:hAnsi="Trebuchet MS"/>
          <w:sz w:val="22"/>
          <w:szCs w:val="22"/>
        </w:rPr>
        <w:t>Piaţa unirii</w:t>
      </w:r>
      <w:r w:rsidRPr="007E4C8D">
        <w:rPr>
          <w:rFonts w:ascii="Trebuchet MS" w:hAnsi="Trebuchet MS"/>
          <w:sz w:val="22"/>
          <w:szCs w:val="22"/>
        </w:rPr>
        <w:t xml:space="preserve">, nr.2, până la data de </w:t>
      </w:r>
      <w:r w:rsidR="00DF3643" w:rsidRPr="000B202B">
        <w:rPr>
          <w:rFonts w:ascii="Trebuchet MS" w:hAnsi="Trebuchet MS"/>
          <w:b/>
          <w:sz w:val="22"/>
          <w:szCs w:val="22"/>
        </w:rPr>
        <w:t>1</w:t>
      </w:r>
      <w:r w:rsidR="002C030E">
        <w:rPr>
          <w:rFonts w:ascii="Trebuchet MS" w:hAnsi="Trebuchet MS"/>
          <w:b/>
          <w:sz w:val="22"/>
          <w:szCs w:val="22"/>
        </w:rPr>
        <w:t>4</w:t>
      </w:r>
      <w:r w:rsidR="000A0726" w:rsidRPr="000B202B">
        <w:rPr>
          <w:rFonts w:ascii="Trebuchet MS" w:hAnsi="Trebuchet MS"/>
          <w:b/>
          <w:sz w:val="22"/>
          <w:szCs w:val="22"/>
        </w:rPr>
        <w:t>.</w:t>
      </w:r>
      <w:r w:rsidR="002C030E">
        <w:rPr>
          <w:rFonts w:ascii="Trebuchet MS" w:hAnsi="Trebuchet MS"/>
          <w:b/>
          <w:sz w:val="22"/>
          <w:szCs w:val="22"/>
        </w:rPr>
        <w:t>01</w:t>
      </w:r>
      <w:r w:rsidR="000A0726" w:rsidRPr="000B202B">
        <w:rPr>
          <w:rFonts w:ascii="Trebuchet MS" w:hAnsi="Trebuchet MS"/>
          <w:b/>
          <w:sz w:val="22"/>
          <w:szCs w:val="22"/>
        </w:rPr>
        <w:t>.202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Pr="000B202B">
        <w:rPr>
          <w:rFonts w:ascii="Trebuchet MS" w:hAnsi="Trebuchet MS"/>
          <w:b/>
          <w:sz w:val="22"/>
          <w:szCs w:val="22"/>
        </w:rPr>
        <w:t>, ora 1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="001D423D" w:rsidRPr="000B202B">
        <w:rPr>
          <w:rFonts w:ascii="Trebuchet MS" w:hAnsi="Trebuchet MS"/>
          <w:b/>
          <w:sz w:val="22"/>
          <w:szCs w:val="22"/>
          <w:vertAlign w:val="superscript"/>
        </w:rPr>
        <w:t>00</w:t>
      </w:r>
      <w:r w:rsidRPr="000B202B">
        <w:rPr>
          <w:rFonts w:ascii="Trebuchet MS" w:hAnsi="Trebuchet MS"/>
          <w:sz w:val="22"/>
          <w:szCs w:val="22"/>
        </w:rPr>
        <w:t xml:space="preserve">, </w:t>
      </w:r>
      <w:r w:rsidRPr="007E4C8D">
        <w:rPr>
          <w:rFonts w:ascii="Trebuchet MS" w:hAnsi="Trebuchet MS"/>
          <w:sz w:val="22"/>
          <w:szCs w:val="22"/>
        </w:rPr>
        <w:t>după următorul program: de luni până joi între orele 08</w:t>
      </w:r>
      <w:r w:rsidRPr="007E4C8D">
        <w:rPr>
          <w:rFonts w:ascii="Trebuchet MS" w:hAnsi="Trebuchet MS"/>
          <w:sz w:val="22"/>
          <w:szCs w:val="22"/>
          <w:vertAlign w:val="superscript"/>
        </w:rPr>
        <w:t>30</w:t>
      </w:r>
      <w:r w:rsidRPr="007E4C8D">
        <w:rPr>
          <w:rFonts w:ascii="Trebuchet MS" w:hAnsi="Trebuchet MS"/>
          <w:sz w:val="22"/>
          <w:szCs w:val="22"/>
        </w:rPr>
        <w:t xml:space="preserve"> – 16</w:t>
      </w:r>
      <w:r w:rsidRPr="007E4C8D">
        <w:rPr>
          <w:rFonts w:ascii="Trebuchet MS" w:hAnsi="Trebuchet MS"/>
          <w:sz w:val="22"/>
          <w:szCs w:val="22"/>
          <w:vertAlign w:val="superscript"/>
        </w:rPr>
        <w:t>00</w:t>
      </w:r>
      <w:r w:rsidRPr="007E4C8D">
        <w:rPr>
          <w:rFonts w:ascii="Trebuchet MS" w:hAnsi="Trebuchet MS"/>
          <w:sz w:val="22"/>
          <w:szCs w:val="22"/>
        </w:rPr>
        <w:t xml:space="preserve"> şi vineri între orele 08</w:t>
      </w:r>
      <w:r w:rsidR="001D423D" w:rsidRPr="007E4C8D">
        <w:rPr>
          <w:rFonts w:ascii="Trebuchet MS" w:hAnsi="Trebuchet MS"/>
          <w:sz w:val="22"/>
          <w:szCs w:val="22"/>
          <w:vertAlign w:val="superscript"/>
        </w:rPr>
        <w:t>30</w:t>
      </w:r>
      <w:r w:rsidRPr="007E4C8D">
        <w:rPr>
          <w:rFonts w:ascii="Trebuchet MS" w:hAnsi="Trebuchet MS"/>
          <w:sz w:val="22"/>
          <w:szCs w:val="22"/>
        </w:rPr>
        <w:t xml:space="preserve"> – 13</w:t>
      </w:r>
      <w:r w:rsidRPr="007E4C8D">
        <w:rPr>
          <w:rFonts w:ascii="Trebuchet MS" w:hAnsi="Trebuchet MS"/>
          <w:sz w:val="22"/>
          <w:szCs w:val="22"/>
          <w:vertAlign w:val="superscript"/>
        </w:rPr>
        <w:t>30</w:t>
      </w:r>
      <w:r w:rsidRPr="007E4C8D">
        <w:rPr>
          <w:rFonts w:ascii="Trebuchet MS" w:hAnsi="Trebuchet MS"/>
          <w:sz w:val="22"/>
          <w:szCs w:val="22"/>
        </w:rPr>
        <w:t>.</w:t>
      </w:r>
    </w:p>
    <w:p w:rsidR="00656EFA" w:rsidRPr="007E4C8D" w:rsidRDefault="00656EFA" w:rsidP="001D423D">
      <w:pPr>
        <w:rPr>
          <w:rFonts w:ascii="Trebuchet MS" w:hAnsi="Trebuchet MS"/>
          <w:sz w:val="22"/>
          <w:szCs w:val="22"/>
        </w:rPr>
      </w:pPr>
    </w:p>
    <w:p w:rsidR="00656EFA" w:rsidRPr="007E4C8D" w:rsidRDefault="00656EFA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Candidaturile transmise după data limită indicată în anunţul de selecţie, precum şi cele incomplete vor fi respinse.</w:t>
      </w:r>
    </w:p>
    <w:p w:rsidR="00656EFA" w:rsidRPr="007E4C8D" w:rsidRDefault="00656EFA" w:rsidP="001D423D">
      <w:pPr>
        <w:rPr>
          <w:rFonts w:ascii="Trebuchet MS" w:hAnsi="Trebuchet MS"/>
          <w:sz w:val="22"/>
          <w:szCs w:val="22"/>
        </w:rPr>
      </w:pPr>
    </w:p>
    <w:p w:rsidR="00656EFA" w:rsidRPr="007E4C8D" w:rsidRDefault="00656EFA" w:rsidP="001D423D">
      <w:pPr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Persoana de contact – funcția - Consilier – nume și prenume </w:t>
      </w:r>
      <w:r w:rsidR="00F27F50">
        <w:rPr>
          <w:rFonts w:ascii="Trebuchet MS" w:hAnsi="Trebuchet MS"/>
          <w:sz w:val="22"/>
          <w:szCs w:val="22"/>
        </w:rPr>
        <w:t>–</w:t>
      </w:r>
      <w:r w:rsidRPr="007E4C8D">
        <w:rPr>
          <w:rFonts w:ascii="Trebuchet MS" w:hAnsi="Trebuchet MS"/>
          <w:sz w:val="22"/>
          <w:szCs w:val="22"/>
        </w:rPr>
        <w:t xml:space="preserve"> </w:t>
      </w:r>
      <w:r w:rsidR="00C95154">
        <w:rPr>
          <w:rFonts w:ascii="Trebuchet MS" w:hAnsi="Trebuchet MS"/>
          <w:sz w:val="22"/>
          <w:szCs w:val="22"/>
        </w:rPr>
        <w:t>Alina Marc</w:t>
      </w:r>
      <w:r w:rsidRPr="007E4C8D">
        <w:rPr>
          <w:rFonts w:ascii="Trebuchet MS" w:hAnsi="Trebuchet MS"/>
          <w:sz w:val="22"/>
          <w:szCs w:val="22"/>
        </w:rPr>
        <w:t>, tel.025</w:t>
      </w:r>
      <w:r w:rsidR="00424740">
        <w:rPr>
          <w:rFonts w:ascii="Trebuchet MS" w:hAnsi="Trebuchet MS"/>
          <w:sz w:val="22"/>
          <w:szCs w:val="22"/>
        </w:rPr>
        <w:t>4</w:t>
      </w:r>
      <w:r w:rsidRPr="007E4C8D">
        <w:rPr>
          <w:rFonts w:ascii="Trebuchet MS" w:hAnsi="Trebuchet MS"/>
          <w:sz w:val="22"/>
          <w:szCs w:val="22"/>
        </w:rPr>
        <w:t>.2</w:t>
      </w:r>
      <w:r w:rsidR="00424740">
        <w:rPr>
          <w:rFonts w:ascii="Trebuchet MS" w:hAnsi="Trebuchet MS"/>
          <w:sz w:val="22"/>
          <w:szCs w:val="22"/>
        </w:rPr>
        <w:t>16</w:t>
      </w:r>
      <w:r w:rsidRPr="007E4C8D">
        <w:rPr>
          <w:rFonts w:ascii="Trebuchet MS" w:hAnsi="Trebuchet MS"/>
          <w:sz w:val="22"/>
          <w:szCs w:val="22"/>
        </w:rPr>
        <w:t>.</w:t>
      </w:r>
      <w:r w:rsidR="00424740">
        <w:rPr>
          <w:rFonts w:ascii="Trebuchet MS" w:hAnsi="Trebuchet MS"/>
          <w:sz w:val="22"/>
          <w:szCs w:val="22"/>
        </w:rPr>
        <w:t>151</w:t>
      </w:r>
      <w:r w:rsidRPr="007E4C8D">
        <w:rPr>
          <w:rFonts w:ascii="Trebuchet MS" w:hAnsi="Trebuchet MS"/>
          <w:sz w:val="22"/>
          <w:szCs w:val="22"/>
        </w:rPr>
        <w:t xml:space="preserve">, int. </w:t>
      </w:r>
      <w:r w:rsidR="00424740">
        <w:rPr>
          <w:rFonts w:ascii="Trebuchet MS" w:hAnsi="Trebuchet MS"/>
          <w:sz w:val="22"/>
          <w:szCs w:val="22"/>
        </w:rPr>
        <w:t>235</w:t>
      </w:r>
      <w:r w:rsidRPr="007E4C8D">
        <w:rPr>
          <w:rFonts w:ascii="Trebuchet MS" w:hAnsi="Trebuchet MS"/>
          <w:sz w:val="22"/>
          <w:szCs w:val="22"/>
        </w:rPr>
        <w:t xml:space="preserve">, e-mail: </w:t>
      </w:r>
      <w:hyperlink r:id="rId9" w:history="1">
        <w:r w:rsidR="00C95154" w:rsidRPr="006E3CB0">
          <w:rPr>
            <w:rStyle w:val="Hyperlink"/>
            <w:rFonts w:ascii="Trebuchet MS" w:hAnsi="Trebuchet MS"/>
            <w:sz w:val="22"/>
            <w:szCs w:val="22"/>
          </w:rPr>
          <w:t>alina.marc.hd@anofm.gov.ro</w:t>
        </w:r>
      </w:hyperlink>
      <w:r w:rsidR="001D423D" w:rsidRPr="007E4C8D">
        <w:rPr>
          <w:rFonts w:ascii="Trebuchet MS" w:hAnsi="Trebuchet MS"/>
          <w:sz w:val="22"/>
          <w:szCs w:val="22"/>
        </w:rPr>
        <w:t xml:space="preserve">. </w:t>
      </w:r>
    </w:p>
    <w:p w:rsidR="00656EFA" w:rsidRPr="007E4C8D" w:rsidRDefault="00656EFA" w:rsidP="001D423D">
      <w:pPr>
        <w:rPr>
          <w:rFonts w:ascii="Trebuchet MS" w:hAnsi="Trebuchet MS"/>
          <w:sz w:val="22"/>
          <w:szCs w:val="22"/>
        </w:rPr>
      </w:pPr>
    </w:p>
    <w:p w:rsidR="003579FC" w:rsidRPr="007E4C8D" w:rsidRDefault="003579FC" w:rsidP="003579FC">
      <w:pPr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VII. PROBELE SELECȚIEI - MODALITATEA DE DESFĂȘURARE A CONCURSULUI</w:t>
      </w:r>
    </w:p>
    <w:p w:rsidR="00656EFA" w:rsidRPr="007E4C8D" w:rsidRDefault="00656EFA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Concursul se desfășoară în patru etape succesive, după cum urmează:</w:t>
      </w:r>
    </w:p>
    <w:p w:rsidR="00656EFA" w:rsidRPr="007E4C8D" w:rsidRDefault="00656EFA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Etapa I</w:t>
      </w:r>
      <w:r w:rsidRPr="007E4C8D">
        <w:rPr>
          <w:rFonts w:ascii="Trebuchet MS" w:hAnsi="Trebuchet MS"/>
          <w:sz w:val="22"/>
          <w:szCs w:val="22"/>
        </w:rPr>
        <w:t xml:space="preserve"> - </w:t>
      </w:r>
      <w:r w:rsidRPr="007E4C8D">
        <w:rPr>
          <w:rFonts w:ascii="Trebuchet MS" w:hAnsi="Trebuchet MS"/>
          <w:b/>
          <w:sz w:val="22"/>
          <w:szCs w:val="22"/>
        </w:rPr>
        <w:t>depunerea dosarelor de înscriere la concurs</w:t>
      </w:r>
      <w:r w:rsidRPr="007E4C8D">
        <w:rPr>
          <w:rFonts w:ascii="Trebuchet MS" w:hAnsi="Trebuchet MS"/>
          <w:sz w:val="22"/>
          <w:szCs w:val="22"/>
        </w:rPr>
        <w:t xml:space="preserve">: până la data de </w:t>
      </w:r>
      <w:r w:rsidR="00DF3643" w:rsidRPr="000B202B">
        <w:rPr>
          <w:rFonts w:ascii="Trebuchet MS" w:hAnsi="Trebuchet MS"/>
          <w:b/>
          <w:sz w:val="22"/>
          <w:szCs w:val="22"/>
        </w:rPr>
        <w:t>1</w:t>
      </w:r>
      <w:r w:rsidR="002C030E">
        <w:rPr>
          <w:rFonts w:ascii="Trebuchet MS" w:hAnsi="Trebuchet MS"/>
          <w:b/>
          <w:sz w:val="22"/>
          <w:szCs w:val="22"/>
        </w:rPr>
        <w:t>4.01.2022</w:t>
      </w:r>
      <w:r w:rsidR="000A0726" w:rsidRPr="000B202B">
        <w:rPr>
          <w:rFonts w:ascii="Trebuchet MS" w:hAnsi="Trebuchet MS"/>
          <w:b/>
          <w:sz w:val="22"/>
          <w:szCs w:val="22"/>
        </w:rPr>
        <w:t>, ora 1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="000A0726" w:rsidRPr="000B202B">
        <w:rPr>
          <w:rFonts w:ascii="Trebuchet MS" w:hAnsi="Trebuchet MS"/>
          <w:b/>
          <w:sz w:val="22"/>
          <w:szCs w:val="22"/>
          <w:vertAlign w:val="superscript"/>
        </w:rPr>
        <w:t>00</w:t>
      </w:r>
      <w:r w:rsidRPr="007E4C8D">
        <w:rPr>
          <w:rFonts w:ascii="Trebuchet MS" w:hAnsi="Trebuchet MS"/>
          <w:sz w:val="22"/>
          <w:szCs w:val="22"/>
        </w:rPr>
        <w:t>;</w:t>
      </w:r>
    </w:p>
    <w:p w:rsidR="007E4C8D" w:rsidRDefault="007E4C8D" w:rsidP="001D423D">
      <w:pPr>
        <w:jc w:val="both"/>
        <w:rPr>
          <w:rFonts w:ascii="Trebuchet MS" w:hAnsi="Trebuchet MS"/>
          <w:b/>
          <w:sz w:val="22"/>
          <w:szCs w:val="22"/>
        </w:rPr>
      </w:pPr>
    </w:p>
    <w:p w:rsidR="00656EFA" w:rsidRPr="007E4C8D" w:rsidRDefault="00656EFA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Etapa a II-a</w:t>
      </w:r>
      <w:r w:rsidRPr="007E4C8D">
        <w:rPr>
          <w:rFonts w:ascii="Trebuchet MS" w:hAnsi="Trebuchet MS"/>
          <w:sz w:val="22"/>
          <w:szCs w:val="22"/>
        </w:rPr>
        <w:t xml:space="preserve"> – </w:t>
      </w:r>
      <w:r w:rsidRPr="007E4C8D">
        <w:rPr>
          <w:rFonts w:ascii="Trebuchet MS" w:hAnsi="Trebuchet MS"/>
          <w:b/>
          <w:sz w:val="22"/>
          <w:szCs w:val="22"/>
        </w:rPr>
        <w:t>verificarea dosarelor depuse de către candidați</w:t>
      </w:r>
      <w:r w:rsidR="009B083E" w:rsidRPr="007E4C8D">
        <w:rPr>
          <w:rFonts w:ascii="Trebuchet MS" w:hAnsi="Trebuchet MS"/>
          <w:b/>
          <w:sz w:val="22"/>
          <w:szCs w:val="22"/>
        </w:rPr>
        <w:t>, verificarea îndeplinirii condițiilor de ocupare a posturilor prin evaluarea CV-ului și a documentelor depuse</w:t>
      </w:r>
      <w:r w:rsidRPr="007E4C8D">
        <w:rPr>
          <w:rFonts w:ascii="Trebuchet MS" w:hAnsi="Trebuchet MS"/>
          <w:b/>
          <w:sz w:val="22"/>
          <w:szCs w:val="22"/>
        </w:rPr>
        <w:t xml:space="preserve"> și afișarea rezultatelor</w:t>
      </w:r>
      <w:r w:rsidRPr="007E4C8D">
        <w:rPr>
          <w:rFonts w:ascii="Trebuchet MS" w:hAnsi="Trebuchet MS"/>
          <w:sz w:val="22"/>
          <w:szCs w:val="22"/>
        </w:rPr>
        <w:t xml:space="preserve"> –</w:t>
      </w:r>
      <w:r w:rsidR="009B083E" w:rsidRPr="007E4C8D">
        <w:rPr>
          <w:rFonts w:ascii="Trebuchet MS" w:hAnsi="Trebuchet MS"/>
          <w:sz w:val="22"/>
          <w:szCs w:val="22"/>
        </w:rPr>
        <w:t xml:space="preserve"> se va desfășura în data de </w:t>
      </w:r>
      <w:r w:rsidR="001E0873" w:rsidRPr="000B202B">
        <w:rPr>
          <w:rFonts w:ascii="Trebuchet MS" w:hAnsi="Trebuchet MS"/>
          <w:b/>
          <w:sz w:val="22"/>
          <w:szCs w:val="22"/>
        </w:rPr>
        <w:t>1</w:t>
      </w:r>
      <w:r w:rsidR="002C030E">
        <w:rPr>
          <w:rFonts w:ascii="Trebuchet MS" w:hAnsi="Trebuchet MS"/>
          <w:b/>
          <w:sz w:val="22"/>
          <w:szCs w:val="22"/>
        </w:rPr>
        <w:t>7</w:t>
      </w:r>
      <w:r w:rsidR="000A0726" w:rsidRPr="000B202B">
        <w:rPr>
          <w:rFonts w:ascii="Trebuchet MS" w:hAnsi="Trebuchet MS"/>
          <w:b/>
          <w:sz w:val="22"/>
          <w:szCs w:val="22"/>
        </w:rPr>
        <w:t>.</w:t>
      </w:r>
      <w:r w:rsidR="002C030E">
        <w:rPr>
          <w:rFonts w:ascii="Trebuchet MS" w:hAnsi="Trebuchet MS"/>
          <w:b/>
          <w:sz w:val="22"/>
          <w:szCs w:val="22"/>
        </w:rPr>
        <w:t>01</w:t>
      </w:r>
      <w:r w:rsidR="000A0726" w:rsidRPr="000B202B">
        <w:rPr>
          <w:rFonts w:ascii="Trebuchet MS" w:hAnsi="Trebuchet MS"/>
          <w:b/>
          <w:sz w:val="22"/>
          <w:szCs w:val="22"/>
        </w:rPr>
        <w:t>.202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="000A0726" w:rsidRPr="000B202B">
        <w:rPr>
          <w:rFonts w:ascii="Trebuchet MS" w:hAnsi="Trebuchet MS"/>
          <w:b/>
          <w:sz w:val="22"/>
          <w:szCs w:val="22"/>
        </w:rPr>
        <w:t>, ora</w:t>
      </w:r>
      <w:r w:rsidR="00C76A12">
        <w:rPr>
          <w:rFonts w:ascii="Trebuchet MS" w:hAnsi="Trebuchet MS"/>
          <w:b/>
          <w:sz w:val="22"/>
          <w:szCs w:val="22"/>
        </w:rPr>
        <w:t xml:space="preserve">, ora </w:t>
      </w:r>
      <w:r w:rsidR="002C030E">
        <w:rPr>
          <w:rFonts w:ascii="Trebuchet MS" w:hAnsi="Trebuchet MS"/>
          <w:b/>
          <w:sz w:val="22"/>
          <w:szCs w:val="22"/>
        </w:rPr>
        <w:t>10</w:t>
      </w:r>
      <w:r w:rsidR="009B083E" w:rsidRPr="000B202B">
        <w:rPr>
          <w:rFonts w:ascii="Trebuchet MS" w:hAnsi="Trebuchet MS"/>
          <w:b/>
          <w:sz w:val="22"/>
          <w:szCs w:val="22"/>
          <w:vertAlign w:val="superscript"/>
        </w:rPr>
        <w:t>00</w:t>
      </w:r>
      <w:r w:rsidR="009B083E" w:rsidRPr="007E4C8D">
        <w:rPr>
          <w:rFonts w:ascii="Trebuchet MS" w:hAnsi="Trebuchet MS"/>
          <w:b/>
          <w:sz w:val="22"/>
          <w:szCs w:val="22"/>
        </w:rPr>
        <w:t>.</w:t>
      </w:r>
    </w:p>
    <w:p w:rsidR="00656EFA" w:rsidRPr="007E4C8D" w:rsidRDefault="00656EFA" w:rsidP="00B77DA8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Pentru a fi admis în etapa ulterioară, dosarul trebuie să conţină toate documentele solicitate care trebuie să dovedească îndeplinirea condiţiilor obligatorii din anunţul de selecţie.</w:t>
      </w:r>
    </w:p>
    <w:p w:rsidR="001D423D" w:rsidRPr="007E4C8D" w:rsidRDefault="001D423D" w:rsidP="00B77DA8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Această probă este eliminatorie, la interviu urmând a participa persoanele care au obtinut calificativul ”admis”.</w:t>
      </w:r>
    </w:p>
    <w:p w:rsidR="001D423D" w:rsidRPr="007E4C8D" w:rsidRDefault="001D423D" w:rsidP="00B77DA8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Lista candidaţilor declaraţi admişi/respinşi în urma verificării dosarelor depuse de candidați și a îndeplinirii condițiilor de ocupare a posturilor, se vor afișa în data </w:t>
      </w:r>
      <w:r w:rsidR="001E0873" w:rsidRPr="000B202B">
        <w:rPr>
          <w:rFonts w:ascii="Trebuchet MS" w:hAnsi="Trebuchet MS"/>
          <w:b/>
          <w:sz w:val="22"/>
          <w:szCs w:val="22"/>
        </w:rPr>
        <w:t>1</w:t>
      </w:r>
      <w:r w:rsidR="002C030E">
        <w:rPr>
          <w:rFonts w:ascii="Trebuchet MS" w:hAnsi="Trebuchet MS"/>
          <w:b/>
          <w:sz w:val="22"/>
          <w:szCs w:val="22"/>
        </w:rPr>
        <w:t>7.01</w:t>
      </w:r>
      <w:r w:rsidR="00E3470F" w:rsidRPr="000B202B">
        <w:rPr>
          <w:rFonts w:ascii="Trebuchet MS" w:hAnsi="Trebuchet MS"/>
          <w:b/>
          <w:sz w:val="22"/>
          <w:szCs w:val="22"/>
        </w:rPr>
        <w:t>.202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Pr="007E4C8D">
        <w:rPr>
          <w:rFonts w:ascii="Trebuchet MS" w:hAnsi="Trebuchet MS"/>
          <w:sz w:val="22"/>
          <w:szCs w:val="22"/>
        </w:rPr>
        <w:t xml:space="preserve">, la sediul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 xml:space="preserve"> și pe site-ul agenției, folosind sintagma ”admis” sau ”respins”, însoțită de motivul respingerii, după caz.</w:t>
      </w:r>
    </w:p>
    <w:p w:rsidR="001D423D" w:rsidRPr="007E4C8D" w:rsidRDefault="001D423D" w:rsidP="00B77DA8">
      <w:pPr>
        <w:pStyle w:val="Bodytext21"/>
        <w:shd w:val="clear" w:color="auto" w:fill="auto"/>
        <w:spacing w:before="0" w:line="276" w:lineRule="auto"/>
        <w:ind w:firstLine="0"/>
        <w:contextualSpacing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Lista candidaţilor declaraţi admişi/respinşi este publicată la sediul </w:t>
      </w:r>
      <w:r w:rsidRPr="007E4C8D">
        <w:rPr>
          <w:rFonts w:ascii="Trebuchet MS" w:hAnsi="Trebuchet MS"/>
          <w:sz w:val="22"/>
          <w:szCs w:val="22"/>
          <w:lang w:val="ro-RO"/>
        </w:rPr>
        <w:t xml:space="preserve">AJOFM </w:t>
      </w:r>
      <w:r w:rsidR="00C95154">
        <w:rPr>
          <w:rFonts w:ascii="Trebuchet MS" w:hAnsi="Trebuchet MS"/>
          <w:sz w:val="22"/>
          <w:szCs w:val="22"/>
          <w:lang w:val="ro-RO"/>
        </w:rPr>
        <w:t>Hunedoara</w:t>
      </w:r>
      <w:r w:rsidRPr="007E4C8D">
        <w:rPr>
          <w:rFonts w:ascii="Trebuchet MS" w:hAnsi="Trebuchet MS"/>
          <w:sz w:val="22"/>
          <w:szCs w:val="22"/>
          <w:lang w:val="ro-RO"/>
        </w:rPr>
        <w:t xml:space="preserve"> și pe site-ul agenției</w:t>
      </w:r>
      <w:r w:rsidRPr="007E4C8D">
        <w:rPr>
          <w:rFonts w:ascii="Trebuchet MS" w:hAnsi="Trebuchet MS"/>
          <w:sz w:val="22"/>
          <w:szCs w:val="22"/>
        </w:rPr>
        <w:t xml:space="preserve">. </w:t>
      </w:r>
    </w:p>
    <w:p w:rsidR="001D423D" w:rsidRPr="007E4C8D" w:rsidRDefault="001D423D" w:rsidP="00B77DA8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Eventualele contestaţii cu privire la rezultatul verificării dosarelor de înscriere și a verificării condițiilor de ocupare a posturilor se depun în termenul maxim de 24 ore de la data și ora afișării rezultatelor selecției dosarelor, la secretariatul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>, sub sancţiunea decăderii din acest drept.</w:t>
      </w:r>
    </w:p>
    <w:p w:rsidR="001D423D" w:rsidRPr="007E4C8D" w:rsidRDefault="001D423D" w:rsidP="00B77DA8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Comisia de soluționare a contestațiilor va afișa rezultatul final, la sediul instituției și pe site, în termen de maxim 24 ore de la expirarea termenului de depunere a contestațiilor.</w:t>
      </w:r>
    </w:p>
    <w:p w:rsidR="001D423D" w:rsidRPr="007E4C8D" w:rsidRDefault="001D423D" w:rsidP="001D423D">
      <w:pPr>
        <w:rPr>
          <w:rFonts w:ascii="Trebuchet MS" w:hAnsi="Trebuchet MS"/>
          <w:sz w:val="22"/>
          <w:szCs w:val="22"/>
        </w:rPr>
      </w:pPr>
    </w:p>
    <w:p w:rsidR="001D423D" w:rsidRPr="007E4C8D" w:rsidRDefault="001D423D" w:rsidP="00CC5BB1">
      <w:pPr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Etapa a I</w:t>
      </w:r>
      <w:r w:rsidR="009B083E" w:rsidRPr="007E4C8D">
        <w:rPr>
          <w:rFonts w:ascii="Trebuchet MS" w:hAnsi="Trebuchet MS"/>
          <w:b/>
          <w:sz w:val="22"/>
          <w:szCs w:val="22"/>
        </w:rPr>
        <w:t>II</w:t>
      </w:r>
      <w:r w:rsidRPr="007E4C8D">
        <w:rPr>
          <w:rFonts w:ascii="Trebuchet MS" w:hAnsi="Trebuchet MS"/>
          <w:b/>
          <w:sz w:val="22"/>
          <w:szCs w:val="22"/>
        </w:rPr>
        <w:t>-a - Interviul</w:t>
      </w:r>
      <w:r w:rsidRPr="007E4C8D">
        <w:rPr>
          <w:rFonts w:ascii="Trebuchet MS" w:hAnsi="Trebuchet MS"/>
          <w:sz w:val="22"/>
          <w:szCs w:val="22"/>
        </w:rPr>
        <w:t xml:space="preserve"> – va avea loc în data de </w:t>
      </w:r>
      <w:r w:rsidR="00E3470F" w:rsidRPr="000B202B">
        <w:rPr>
          <w:rFonts w:ascii="Trebuchet MS" w:hAnsi="Trebuchet MS"/>
          <w:b/>
          <w:sz w:val="22"/>
          <w:szCs w:val="22"/>
        </w:rPr>
        <w:t>1</w:t>
      </w:r>
      <w:r w:rsidR="002C030E">
        <w:rPr>
          <w:rFonts w:ascii="Trebuchet MS" w:hAnsi="Trebuchet MS"/>
          <w:b/>
          <w:sz w:val="22"/>
          <w:szCs w:val="22"/>
        </w:rPr>
        <w:t>8</w:t>
      </w:r>
      <w:r w:rsidRPr="000B202B">
        <w:rPr>
          <w:rFonts w:ascii="Trebuchet MS" w:hAnsi="Trebuchet MS"/>
          <w:b/>
          <w:sz w:val="22"/>
          <w:szCs w:val="22"/>
        </w:rPr>
        <w:t>.</w:t>
      </w:r>
      <w:r w:rsidR="002C030E">
        <w:rPr>
          <w:rFonts w:ascii="Trebuchet MS" w:hAnsi="Trebuchet MS"/>
          <w:b/>
          <w:sz w:val="22"/>
          <w:szCs w:val="22"/>
        </w:rPr>
        <w:t>0</w:t>
      </w:r>
      <w:r w:rsidR="00E3470F" w:rsidRPr="000B202B">
        <w:rPr>
          <w:rFonts w:ascii="Trebuchet MS" w:hAnsi="Trebuchet MS"/>
          <w:b/>
          <w:sz w:val="22"/>
          <w:szCs w:val="22"/>
        </w:rPr>
        <w:t>1</w:t>
      </w:r>
      <w:r w:rsidRPr="000B202B">
        <w:rPr>
          <w:rFonts w:ascii="Trebuchet MS" w:hAnsi="Trebuchet MS"/>
          <w:b/>
          <w:sz w:val="22"/>
          <w:szCs w:val="22"/>
        </w:rPr>
        <w:t>.202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Pr="000B202B">
        <w:rPr>
          <w:rFonts w:ascii="Trebuchet MS" w:hAnsi="Trebuchet MS"/>
          <w:b/>
          <w:sz w:val="22"/>
          <w:szCs w:val="22"/>
        </w:rPr>
        <w:t xml:space="preserve"> ora 1</w:t>
      </w:r>
      <w:r w:rsidR="002C030E">
        <w:rPr>
          <w:rFonts w:ascii="Trebuchet MS" w:hAnsi="Trebuchet MS"/>
          <w:b/>
          <w:sz w:val="22"/>
          <w:szCs w:val="22"/>
        </w:rPr>
        <w:t>2</w:t>
      </w:r>
      <w:r w:rsidRPr="000B202B">
        <w:rPr>
          <w:rFonts w:ascii="Trebuchet MS" w:hAnsi="Trebuchet MS"/>
          <w:b/>
          <w:sz w:val="22"/>
          <w:szCs w:val="22"/>
          <w:vertAlign w:val="superscript"/>
        </w:rPr>
        <w:t>00</w:t>
      </w:r>
      <w:r w:rsidRPr="000B202B">
        <w:rPr>
          <w:rFonts w:ascii="Trebuchet MS" w:hAnsi="Trebuchet MS"/>
          <w:sz w:val="22"/>
          <w:szCs w:val="22"/>
        </w:rPr>
        <w:t xml:space="preserve"> </w:t>
      </w:r>
      <w:r w:rsidRPr="007E4C8D">
        <w:rPr>
          <w:rFonts w:ascii="Trebuchet MS" w:hAnsi="Trebuchet MS"/>
          <w:sz w:val="22"/>
          <w:szCs w:val="22"/>
        </w:rPr>
        <w:t xml:space="preserve">la sediul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="00CC5BB1">
        <w:rPr>
          <w:rFonts w:ascii="Trebuchet MS" w:hAnsi="Trebuchet MS"/>
          <w:sz w:val="22"/>
          <w:szCs w:val="22"/>
        </w:rPr>
        <w:t xml:space="preserve"> </w:t>
      </w:r>
      <w:r w:rsidRPr="007E4C8D">
        <w:rPr>
          <w:rFonts w:ascii="Trebuchet MS" w:hAnsi="Trebuchet MS"/>
          <w:sz w:val="22"/>
          <w:szCs w:val="22"/>
        </w:rPr>
        <w:t xml:space="preserve">și afișarea rezultatelor </w:t>
      </w:r>
    </w:p>
    <w:p w:rsidR="001D423D" w:rsidRPr="007E4C8D" w:rsidRDefault="001D423D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La această probă vor participa doar candidații declarați ”admis” la verificarea îndeplinirii condițiilor de participare.</w:t>
      </w:r>
    </w:p>
    <w:p w:rsidR="001D423D" w:rsidRPr="007E4C8D" w:rsidRDefault="001D423D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În cadrul interviului se vor verifica cunoștințele, competențele și abilităților necesare îndeplinirii atribuțiilor postului.</w:t>
      </w:r>
    </w:p>
    <w:p w:rsidR="001D423D" w:rsidRPr="007E4C8D" w:rsidRDefault="001D423D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În urma sustinerii interviului, fiecare candidat va fi notat cu puncte de la 1 la 100 de către fiecare din membrii comisiei de concurs.</w:t>
      </w:r>
    </w:p>
    <w:p w:rsidR="001D423D" w:rsidRPr="007E4C8D" w:rsidRDefault="001D423D" w:rsidP="001D423D">
      <w:pPr>
        <w:pStyle w:val="Bodytext100"/>
        <w:shd w:val="clear" w:color="auto" w:fill="auto"/>
        <w:spacing w:after="182" w:line="276" w:lineRule="auto"/>
        <w:ind w:firstLine="0"/>
        <w:contextualSpacing/>
        <w:jc w:val="both"/>
        <w:rPr>
          <w:sz w:val="22"/>
          <w:szCs w:val="22"/>
        </w:rPr>
      </w:pPr>
      <w:r w:rsidRPr="007E4C8D">
        <w:rPr>
          <w:sz w:val="22"/>
          <w:szCs w:val="22"/>
        </w:rPr>
        <w:t xml:space="preserve">Interviul constă în 10 întrebări, 4 presedintele si câte 3 ceilaliti doi membri, fiecare notată cu 10 puncte. Sunt declarați ”admis” candidații care obțin un punctaj de </w:t>
      </w:r>
      <w:r w:rsidRPr="007E4C8D">
        <w:rPr>
          <w:b/>
          <w:sz w:val="22"/>
          <w:szCs w:val="22"/>
        </w:rPr>
        <w:t>minim 70 puncte</w:t>
      </w:r>
      <w:r w:rsidRPr="007E4C8D">
        <w:rPr>
          <w:sz w:val="22"/>
          <w:szCs w:val="22"/>
        </w:rPr>
        <w:t xml:space="preserve"> la interviu.</w:t>
      </w:r>
    </w:p>
    <w:p w:rsidR="001D423D" w:rsidRPr="007E4C8D" w:rsidRDefault="001D423D" w:rsidP="001D423D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Rezultatele probelor de concurs vor fi afișate la sediul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 xml:space="preserve"> și pe site-ul agenției, cu precizarea punctajelor și a sintagmei ”admis” sau ”respins”, precum și ora la care se afișează.  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După afișarea rezultatelor obținute la interviu, candidații nemulțumiț de rezultate pot face contestație, în termen de cel mult 24 de ore de la data și ora afișării</w:t>
      </w:r>
      <w:r w:rsidR="00A95A27">
        <w:rPr>
          <w:rFonts w:ascii="Trebuchet MS" w:hAnsi="Trebuchet MS"/>
          <w:sz w:val="22"/>
          <w:szCs w:val="22"/>
        </w:rPr>
        <w:t xml:space="preserve"> / publicării</w:t>
      </w:r>
      <w:r w:rsidRPr="007E4C8D">
        <w:rPr>
          <w:rFonts w:ascii="Trebuchet MS" w:hAnsi="Trebuchet MS"/>
          <w:sz w:val="22"/>
          <w:szCs w:val="22"/>
        </w:rPr>
        <w:t xml:space="preserve"> rezultatelor, sub sancţiunea </w:t>
      </w:r>
      <w:r w:rsidRPr="007E4C8D">
        <w:rPr>
          <w:rFonts w:ascii="Trebuchet MS" w:hAnsi="Trebuchet MS"/>
          <w:sz w:val="22"/>
          <w:szCs w:val="22"/>
        </w:rPr>
        <w:lastRenderedPageBreak/>
        <w:t xml:space="preserve">decăderii din acest drept. Contestațiile cu privire la rezultatul interviului se depun la secretariatul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>.</w:t>
      </w:r>
    </w:p>
    <w:p w:rsidR="009B083E" w:rsidRPr="007E4C8D" w:rsidRDefault="009B083E" w:rsidP="009B083E">
      <w:pPr>
        <w:jc w:val="both"/>
        <w:rPr>
          <w:rFonts w:ascii="Trebuchet MS" w:hAnsi="Trebuchet MS"/>
          <w:b/>
          <w:sz w:val="22"/>
          <w:szCs w:val="22"/>
        </w:rPr>
      </w:pPr>
    </w:p>
    <w:p w:rsidR="009B083E" w:rsidRPr="007E4C8D" w:rsidRDefault="009B083E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Etapa a IV-a- Soluționarea contestațiilor</w:t>
      </w:r>
      <w:r w:rsidRPr="007E4C8D">
        <w:rPr>
          <w:rFonts w:ascii="Trebuchet MS" w:hAnsi="Trebuchet MS"/>
          <w:sz w:val="22"/>
          <w:szCs w:val="22"/>
        </w:rPr>
        <w:t xml:space="preserve"> (în cazul în care sunt) </w:t>
      </w:r>
      <w:r w:rsidRPr="007E4C8D">
        <w:rPr>
          <w:rFonts w:ascii="Trebuchet MS" w:hAnsi="Trebuchet MS"/>
          <w:b/>
          <w:sz w:val="22"/>
          <w:szCs w:val="22"/>
        </w:rPr>
        <w:t>și afișarea rezultatelor finale</w:t>
      </w:r>
      <w:r w:rsidRPr="007E4C8D">
        <w:rPr>
          <w:rFonts w:ascii="Trebuchet MS" w:hAnsi="Trebuchet MS"/>
          <w:sz w:val="22"/>
          <w:szCs w:val="22"/>
        </w:rPr>
        <w:t>.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Comisia de soluționare a contestațiilor va afișa rezultatul final, la sediul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 xml:space="preserve"> și pe site-ul agenției, în termen de maxim 24 ore de la expirarea termenului de depunere a contestațiilor. 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Rezultatele concursului se vor consemna într-un proces verbal semnat de către toti membrii comisiei de concurs, elaborat ca urmare a desfăşurării probelor de evaluare. Comisia va stabili clasamentul candidaţilor în ordinea descrescătoare a mediei punctajului obținut, în limita numărului de posturi din anunțul de selecție.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Se consideră selectat în vederea încadrării candidatul care a obținut la interviu cea mai mare medie dintre candidații care au concurat pentru acelasi post, cu condiția </w:t>
      </w:r>
      <w:r w:rsidR="0053275A">
        <w:rPr>
          <w:rFonts w:ascii="Trebuchet MS" w:hAnsi="Trebuchet MS"/>
          <w:sz w:val="22"/>
          <w:szCs w:val="22"/>
        </w:rPr>
        <w:t>că aceștia să fi obtinut cel puț</w:t>
      </w:r>
      <w:r w:rsidRPr="007E4C8D">
        <w:rPr>
          <w:rFonts w:ascii="Trebuchet MS" w:hAnsi="Trebuchet MS"/>
          <w:sz w:val="22"/>
          <w:szCs w:val="22"/>
        </w:rPr>
        <w:t xml:space="preserve">in 70 de puncte. 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La punctaje egale obținute în urma interviului, are prioritate candidatul care are studii suplimentare (</w:t>
      </w:r>
      <w:r w:rsidR="009B083E" w:rsidRPr="007E4C8D">
        <w:rPr>
          <w:rFonts w:ascii="Trebuchet MS" w:hAnsi="Trebuchet MS"/>
          <w:sz w:val="22"/>
          <w:szCs w:val="22"/>
        </w:rPr>
        <w:t xml:space="preserve">studii superioare, </w:t>
      </w:r>
      <w:r w:rsidRPr="007E4C8D">
        <w:rPr>
          <w:rFonts w:ascii="Trebuchet MS" w:hAnsi="Trebuchet MS"/>
          <w:sz w:val="22"/>
          <w:szCs w:val="22"/>
        </w:rPr>
        <w:t>doctorat, cursuri postuniversitare și altele), cuprinse în dosarele depuse.</w:t>
      </w:r>
    </w:p>
    <w:p w:rsidR="007E4C8D" w:rsidRDefault="007E4C8D" w:rsidP="009B083E">
      <w:pPr>
        <w:jc w:val="both"/>
        <w:rPr>
          <w:rFonts w:ascii="Trebuchet MS" w:hAnsi="Trebuchet MS"/>
          <w:sz w:val="22"/>
          <w:szCs w:val="22"/>
        </w:rPr>
      </w:pP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Dacă departajarea nu poate fi realizată în acest mod, în vederea stabilirii candidatului selectat în vederea încadrării, comisia v</w:t>
      </w:r>
      <w:r w:rsidR="0053275A">
        <w:rPr>
          <w:rFonts w:ascii="Trebuchet MS" w:hAnsi="Trebuchet MS"/>
          <w:sz w:val="22"/>
          <w:szCs w:val="22"/>
        </w:rPr>
        <w:t>a solicita candidatilor referinț</w:t>
      </w:r>
      <w:r w:rsidRPr="007E4C8D">
        <w:rPr>
          <w:rFonts w:ascii="Trebuchet MS" w:hAnsi="Trebuchet MS"/>
          <w:sz w:val="22"/>
          <w:szCs w:val="22"/>
        </w:rPr>
        <w:t xml:space="preserve">e suplimentare sau, după caz, va proceda la invitarea candidaților la un nou interviu. 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Rezultatele finale se vor afișa la sediul AJOFM </w:t>
      </w:r>
      <w:r w:rsidR="00C95154">
        <w:rPr>
          <w:rFonts w:ascii="Trebuchet MS" w:hAnsi="Trebuchet MS"/>
          <w:sz w:val="22"/>
          <w:szCs w:val="22"/>
        </w:rPr>
        <w:t>Hunedoara</w:t>
      </w:r>
      <w:r w:rsidRPr="007E4C8D">
        <w:rPr>
          <w:rFonts w:ascii="Trebuchet MS" w:hAnsi="Trebuchet MS"/>
          <w:sz w:val="22"/>
          <w:szCs w:val="22"/>
        </w:rPr>
        <w:t xml:space="preserve"> și pe pagina de internet, în termen de 3 zile lucrătoare de la ultima probă a concursului. </w:t>
      </w:r>
    </w:p>
    <w:p w:rsidR="001D423D" w:rsidRPr="007E4C8D" w:rsidRDefault="001D423D" w:rsidP="009B083E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 xml:space="preserve">Menționăm că, angajarea efectivă este condiționată de aprobarea unei notificări prealabile de către AM/OI competente. Ulterior aprobării notificării aferente, doar candidaţii acceptaţi de AM/OI competente, vor fi invitati la sediul agenției, în vederea angajării. </w:t>
      </w:r>
    </w:p>
    <w:p w:rsidR="009B083E" w:rsidRPr="007E4C8D" w:rsidRDefault="009B083E" w:rsidP="009B083E">
      <w:pPr>
        <w:jc w:val="both"/>
        <w:rPr>
          <w:rFonts w:ascii="Trebuchet MS" w:hAnsi="Trebuchet MS"/>
          <w:sz w:val="22"/>
          <w:szCs w:val="22"/>
        </w:rPr>
      </w:pPr>
    </w:p>
    <w:p w:rsidR="00C95154" w:rsidRPr="007E4C8D" w:rsidRDefault="00C95154" w:rsidP="00C95154">
      <w:pPr>
        <w:jc w:val="both"/>
        <w:rPr>
          <w:rFonts w:ascii="Trebuchet MS" w:hAnsi="Trebuchet MS"/>
          <w:sz w:val="22"/>
          <w:szCs w:val="22"/>
        </w:rPr>
      </w:pPr>
      <w:r w:rsidRPr="007E4C8D">
        <w:rPr>
          <w:rFonts w:ascii="Trebuchet MS" w:hAnsi="Trebuchet MS"/>
          <w:sz w:val="22"/>
          <w:szCs w:val="22"/>
        </w:rPr>
        <w:t>Relaţii suplimentare se pot obţine la sediul Agenţiei Judetene pentru Ocuparea Forţei de Muncă Hunedoara, la Birou Resurse Umane, Eures și Comunicare</w:t>
      </w:r>
      <w:r>
        <w:rPr>
          <w:rFonts w:ascii="Trebuchet MS" w:hAnsi="Trebuchet MS"/>
          <w:sz w:val="22"/>
          <w:szCs w:val="22"/>
        </w:rPr>
        <w:t>, tel.0254.216.151, int.235 sau 236</w:t>
      </w:r>
      <w:r w:rsidRPr="007E4C8D">
        <w:rPr>
          <w:rFonts w:ascii="Trebuchet MS" w:hAnsi="Trebuchet MS"/>
          <w:sz w:val="22"/>
          <w:szCs w:val="22"/>
        </w:rPr>
        <w:t xml:space="preserve">. </w:t>
      </w:r>
    </w:p>
    <w:p w:rsidR="00C95154" w:rsidRPr="007E4C8D" w:rsidRDefault="00C95154" w:rsidP="00C95154">
      <w:pPr>
        <w:rPr>
          <w:rFonts w:ascii="Trebuchet MS" w:hAnsi="Trebuchet MS"/>
          <w:sz w:val="22"/>
          <w:szCs w:val="22"/>
        </w:rPr>
      </w:pPr>
    </w:p>
    <w:p w:rsidR="003579FC" w:rsidRPr="00C76A12" w:rsidRDefault="003579FC" w:rsidP="003579FC">
      <w:pPr>
        <w:rPr>
          <w:rFonts w:ascii="Trebuchet MS" w:hAnsi="Trebuchet MS"/>
          <w:sz w:val="22"/>
          <w:szCs w:val="22"/>
        </w:rPr>
      </w:pPr>
      <w:r w:rsidRPr="00C76A12">
        <w:rPr>
          <w:rFonts w:ascii="Trebuchet MS" w:hAnsi="Trebuchet MS"/>
          <w:sz w:val="22"/>
          <w:szCs w:val="22"/>
        </w:rPr>
        <w:t xml:space="preserve">Afișat astăzi, </w:t>
      </w:r>
      <w:r w:rsidR="002C030E">
        <w:rPr>
          <w:rFonts w:ascii="Trebuchet MS" w:hAnsi="Trebuchet MS"/>
          <w:sz w:val="22"/>
          <w:szCs w:val="22"/>
        </w:rPr>
        <w:t>04</w:t>
      </w:r>
      <w:r w:rsidRPr="00C76A12">
        <w:rPr>
          <w:rFonts w:ascii="Trebuchet MS" w:hAnsi="Trebuchet MS"/>
          <w:sz w:val="22"/>
          <w:szCs w:val="22"/>
        </w:rPr>
        <w:t>.</w:t>
      </w:r>
      <w:r w:rsidR="002C030E">
        <w:rPr>
          <w:rFonts w:ascii="Trebuchet MS" w:hAnsi="Trebuchet MS"/>
          <w:sz w:val="22"/>
          <w:szCs w:val="22"/>
        </w:rPr>
        <w:t>01.2022</w:t>
      </w:r>
    </w:p>
    <w:p w:rsidR="00C95154" w:rsidRDefault="00C95154" w:rsidP="00C95154">
      <w:pPr>
        <w:rPr>
          <w:rFonts w:ascii="Trebuchet MS" w:hAnsi="Trebuchet MS"/>
          <w:sz w:val="22"/>
          <w:szCs w:val="22"/>
        </w:rPr>
      </w:pPr>
    </w:p>
    <w:p w:rsidR="00C76A12" w:rsidRDefault="00C76A12" w:rsidP="00C95154">
      <w:pPr>
        <w:rPr>
          <w:rFonts w:ascii="Trebuchet MS" w:hAnsi="Trebuchet MS"/>
          <w:sz w:val="22"/>
          <w:szCs w:val="22"/>
        </w:rPr>
      </w:pPr>
    </w:p>
    <w:p w:rsidR="00C95154" w:rsidRPr="007E4C8D" w:rsidRDefault="00C95154" w:rsidP="00C95154">
      <w:pPr>
        <w:rPr>
          <w:rFonts w:ascii="Trebuchet MS" w:hAnsi="Trebuchet MS"/>
          <w:sz w:val="22"/>
          <w:szCs w:val="22"/>
        </w:rPr>
      </w:pPr>
    </w:p>
    <w:p w:rsidR="00C95154" w:rsidRPr="007E4C8D" w:rsidRDefault="00C95154" w:rsidP="00C95154">
      <w:pPr>
        <w:jc w:val="center"/>
        <w:rPr>
          <w:rFonts w:ascii="Trebuchet MS" w:hAnsi="Trebuchet MS"/>
          <w:b/>
          <w:sz w:val="22"/>
          <w:szCs w:val="22"/>
        </w:rPr>
      </w:pPr>
      <w:bookmarkStart w:id="0" w:name="_GoBack"/>
      <w:r w:rsidRPr="007E4C8D">
        <w:rPr>
          <w:rFonts w:ascii="Trebuchet MS" w:hAnsi="Trebuchet MS"/>
          <w:b/>
          <w:sz w:val="22"/>
          <w:szCs w:val="22"/>
        </w:rPr>
        <w:t>Director executiv,</w:t>
      </w:r>
    </w:p>
    <w:p w:rsidR="00C95154" w:rsidRPr="007E4C8D" w:rsidRDefault="00C95154" w:rsidP="00C95154">
      <w:pPr>
        <w:jc w:val="center"/>
        <w:rPr>
          <w:rFonts w:ascii="Trebuchet MS" w:hAnsi="Trebuchet MS"/>
          <w:b/>
          <w:sz w:val="22"/>
          <w:szCs w:val="22"/>
        </w:rPr>
      </w:pPr>
    </w:p>
    <w:p w:rsidR="00C95154" w:rsidRPr="007E4C8D" w:rsidRDefault="00C95154" w:rsidP="00C95154">
      <w:pPr>
        <w:jc w:val="center"/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>Georgeta Angelica TOMUŢA</w:t>
      </w:r>
    </w:p>
    <w:p w:rsidR="00C95154" w:rsidRPr="007E4C8D" w:rsidRDefault="00C95154" w:rsidP="00C95154">
      <w:pPr>
        <w:ind w:firstLine="720"/>
        <w:jc w:val="center"/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</w:p>
    <w:p w:rsidR="00C95154" w:rsidRDefault="00C95154" w:rsidP="00C95154">
      <w:pPr>
        <w:rPr>
          <w:rFonts w:ascii="Trebuchet MS" w:hAnsi="Trebuchet MS"/>
          <w:b/>
          <w:sz w:val="22"/>
          <w:szCs w:val="22"/>
        </w:rPr>
      </w:pPr>
    </w:p>
    <w:p w:rsidR="00C95154" w:rsidRDefault="00C95154" w:rsidP="00C95154">
      <w:pPr>
        <w:rPr>
          <w:rFonts w:ascii="Trebuchet MS" w:hAnsi="Trebuchet MS"/>
          <w:b/>
          <w:sz w:val="22"/>
          <w:szCs w:val="22"/>
        </w:rPr>
      </w:pPr>
    </w:p>
    <w:p w:rsidR="002C030E" w:rsidRPr="007E4C8D" w:rsidRDefault="002C030E" w:rsidP="00C95154">
      <w:pPr>
        <w:rPr>
          <w:rFonts w:ascii="Trebuchet MS" w:hAnsi="Trebuchet MS"/>
          <w:b/>
          <w:sz w:val="22"/>
          <w:szCs w:val="22"/>
        </w:rPr>
      </w:pPr>
    </w:p>
    <w:p w:rsidR="00C95154" w:rsidRPr="007E4C8D" w:rsidRDefault="00C95154" w:rsidP="00C95154">
      <w:pPr>
        <w:rPr>
          <w:rFonts w:ascii="Trebuchet MS" w:hAnsi="Trebuchet MS"/>
          <w:b/>
          <w:sz w:val="22"/>
          <w:szCs w:val="22"/>
        </w:rPr>
      </w:pPr>
    </w:p>
    <w:p w:rsidR="00C95154" w:rsidRPr="007E4C8D" w:rsidRDefault="00C95154" w:rsidP="00C95154">
      <w:pPr>
        <w:ind w:left="720" w:firstLine="720"/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 xml:space="preserve">Șef birou, </w:t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  <w:t>Întocmit,</w:t>
      </w:r>
    </w:p>
    <w:p w:rsidR="00C95154" w:rsidRPr="007E4C8D" w:rsidRDefault="00C95154" w:rsidP="00C95154">
      <w:pPr>
        <w:rPr>
          <w:rFonts w:ascii="Trebuchet MS" w:hAnsi="Trebuchet MS"/>
          <w:b/>
          <w:sz w:val="22"/>
          <w:szCs w:val="22"/>
        </w:rPr>
      </w:pPr>
    </w:p>
    <w:p w:rsidR="00C95154" w:rsidRPr="007E4C8D" w:rsidRDefault="00C95154" w:rsidP="00C95154">
      <w:pPr>
        <w:ind w:firstLine="720"/>
        <w:rPr>
          <w:rFonts w:ascii="Trebuchet MS" w:hAnsi="Trebuchet MS"/>
          <w:b/>
          <w:sz w:val="22"/>
          <w:szCs w:val="22"/>
        </w:rPr>
      </w:pPr>
      <w:r w:rsidRPr="007E4C8D">
        <w:rPr>
          <w:rFonts w:ascii="Trebuchet MS" w:hAnsi="Trebuchet MS"/>
          <w:b/>
          <w:sz w:val="22"/>
          <w:szCs w:val="22"/>
        </w:rPr>
        <w:t xml:space="preserve">   Liliana TOMEȘTEAN</w:t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</w:r>
      <w:r w:rsidRPr="007E4C8D">
        <w:rPr>
          <w:rFonts w:ascii="Trebuchet MS" w:hAnsi="Trebuchet MS"/>
          <w:b/>
          <w:sz w:val="22"/>
          <w:szCs w:val="22"/>
        </w:rPr>
        <w:tab/>
        <w:t>Alina MARC</w:t>
      </w:r>
      <w:r w:rsidRPr="007E4C8D">
        <w:rPr>
          <w:rFonts w:ascii="Trebuchet MS" w:hAnsi="Trebuchet MS"/>
          <w:b/>
          <w:sz w:val="22"/>
          <w:szCs w:val="22"/>
        </w:rPr>
        <w:tab/>
      </w:r>
    </w:p>
    <w:bookmarkEnd w:id="0"/>
    <w:p w:rsidR="00360BF3" w:rsidRPr="007E4C8D" w:rsidRDefault="00360BF3" w:rsidP="003579FC">
      <w:pPr>
        <w:rPr>
          <w:rFonts w:ascii="Trebuchet MS" w:eastAsia="Trebuchet MS" w:hAnsi="Trebuchet MS"/>
          <w:b/>
        </w:rPr>
      </w:pPr>
    </w:p>
    <w:sectPr w:rsidR="00360BF3" w:rsidRPr="007E4C8D" w:rsidSect="00DF3643">
      <w:headerReference w:type="default" r:id="rId10"/>
      <w:pgSz w:w="11909" w:h="16834" w:code="9"/>
      <w:pgMar w:top="810" w:right="569" w:bottom="540" w:left="990" w:header="270" w:footer="6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E7" w:rsidRDefault="00DA1CE7">
      <w:r>
        <w:separator/>
      </w:r>
    </w:p>
  </w:endnote>
  <w:endnote w:type="continuationSeparator" w:id="0">
    <w:p w:rsidR="00DA1CE7" w:rsidRDefault="00DA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E7" w:rsidRDefault="00DA1CE7">
      <w:r>
        <w:separator/>
      </w:r>
    </w:p>
  </w:footnote>
  <w:footnote w:type="continuationSeparator" w:id="0">
    <w:p w:rsidR="00DA1CE7" w:rsidRDefault="00DA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FB" w:rsidRDefault="008473FB" w:rsidP="008473FB">
    <w:pPr>
      <w:spacing w:after="120" w:line="276" w:lineRule="auto"/>
      <w:ind w:left="1800"/>
      <w:rPr>
        <w:rFonts w:ascii="Trebuchet MS" w:eastAsia="MS Mincho" w:hAnsi="Trebuchet MS"/>
        <w:sz w:val="22"/>
        <w:szCs w:val="22"/>
        <w:lang w:val="en-US" w:eastAsia="en-US"/>
      </w:rPr>
    </w:pPr>
    <w:r w:rsidRPr="00DF3643">
      <w:rPr>
        <w:rFonts w:ascii="Arial" w:hAnsi="Arial" w:cs="Arial"/>
        <w:bCs/>
        <w:noProof/>
        <w:sz w:val="10"/>
        <w:lang w:val="en-US" w:eastAsia="en-US"/>
      </w:rPr>
      <w:drawing>
        <wp:anchor distT="0" distB="0" distL="114300" distR="114300" simplePos="0" relativeHeight="251660288" behindDoc="0" locked="0" layoutInCell="1" allowOverlap="1" wp14:anchorId="1FB65446" wp14:editId="30CBD68D">
          <wp:simplePos x="0" y="0"/>
          <wp:positionH relativeFrom="column">
            <wp:posOffset>2332990</wp:posOffset>
          </wp:positionH>
          <wp:positionV relativeFrom="paragraph">
            <wp:posOffset>-635</wp:posOffset>
          </wp:positionV>
          <wp:extent cx="1076325" cy="873760"/>
          <wp:effectExtent l="0" t="0" r="9525" b="2540"/>
          <wp:wrapNone/>
          <wp:docPr id="4" name="Picture 4" descr="Description: 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 descr="Description: G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643">
      <w:rPr>
        <w:rFonts w:ascii="Trebuchet MS" w:eastAsia="MS Mincho" w:hAnsi="Trebuchet MS"/>
        <w:sz w:val="8"/>
        <w:szCs w:val="22"/>
        <w:lang w:val="en-US" w:eastAsia="en-US"/>
      </w:rPr>
      <w:t xml:space="preserve">               </w:t>
    </w:r>
    <w:r w:rsidRPr="00B14614">
      <w:rPr>
        <w:rFonts w:ascii="Trebuchet MS" w:eastAsia="MS Mincho" w:hAnsi="Trebuchet MS"/>
        <w:sz w:val="22"/>
        <w:szCs w:val="22"/>
        <w:lang w:val="en-US" w:eastAsia="en-US"/>
      </w:rPr>
      <w:t xml:space="preserve">                                 </w:t>
    </w:r>
  </w:p>
  <w:p w:rsidR="008473FB" w:rsidRDefault="008473FB" w:rsidP="008473FB">
    <w:pPr>
      <w:tabs>
        <w:tab w:val="center" w:pos="5000"/>
        <w:tab w:val="left" w:pos="8550"/>
      </w:tabs>
      <w:rPr>
        <w:rFonts w:ascii="Arial" w:hAnsi="Arial" w:cs="Arial"/>
        <w:bCs/>
      </w:rPr>
    </w:pPr>
    <w:r>
      <w:rPr>
        <w:rFonts w:ascii="Arial" w:hAnsi="Arial" w:cs="Arial"/>
        <w:bCs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6F29FE3" wp14:editId="74EC97EF">
          <wp:simplePos x="0" y="0"/>
          <wp:positionH relativeFrom="column">
            <wp:posOffset>4745355</wp:posOffset>
          </wp:positionH>
          <wp:positionV relativeFrom="paragraph">
            <wp:posOffset>-232410</wp:posOffset>
          </wp:positionV>
          <wp:extent cx="1139190" cy="926465"/>
          <wp:effectExtent l="0" t="0" r="3810" b="6985"/>
          <wp:wrapNone/>
          <wp:docPr id="5" name="Picture 5" descr="Description: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Description: 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38DAF2D" wp14:editId="5D8614DB">
          <wp:simplePos x="0" y="0"/>
          <wp:positionH relativeFrom="column">
            <wp:posOffset>271780</wp:posOffset>
          </wp:positionH>
          <wp:positionV relativeFrom="paragraph">
            <wp:posOffset>-89535</wp:posOffset>
          </wp:positionV>
          <wp:extent cx="910590" cy="697865"/>
          <wp:effectExtent l="0" t="0" r="3810" b="6985"/>
          <wp:wrapNone/>
          <wp:docPr id="6" name="Picture 6" descr="Description: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Description: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</w:p>
  <w:p w:rsidR="008473FB" w:rsidRDefault="008473FB" w:rsidP="008473FB">
    <w:pPr>
      <w:jc w:val="center"/>
      <w:rPr>
        <w:rFonts w:ascii="Arial" w:hAnsi="Arial" w:cs="Arial"/>
        <w:bCs/>
      </w:rPr>
    </w:pPr>
  </w:p>
  <w:p w:rsidR="008473FB" w:rsidRDefault="008473FB" w:rsidP="008473FB">
    <w:pPr>
      <w:jc w:val="center"/>
      <w:rPr>
        <w:rFonts w:ascii="Arial" w:hAnsi="Arial" w:cs="Arial"/>
        <w:bCs/>
      </w:rPr>
    </w:pPr>
  </w:p>
  <w:p w:rsidR="008473FB" w:rsidRDefault="008473FB" w:rsidP="008473FB">
    <w:pPr>
      <w:jc w:val="center"/>
      <w:rPr>
        <w:rFonts w:ascii="Arial" w:hAnsi="Arial" w:cs="Arial"/>
        <w:bCs/>
      </w:rPr>
    </w:pPr>
  </w:p>
  <w:p w:rsidR="008473FB" w:rsidRPr="008473FB" w:rsidRDefault="008473FB" w:rsidP="008473FB">
    <w:pPr>
      <w:spacing w:line="276" w:lineRule="auto"/>
      <w:ind w:left="450"/>
      <w:rPr>
        <w:rFonts w:ascii="Trebuchet MS" w:hAnsi="Trebuchet MS" w:cs="Arial"/>
        <w:b/>
        <w:bCs/>
        <w:i/>
        <w:sz w:val="18"/>
        <w:szCs w:val="18"/>
      </w:rPr>
    </w:pPr>
    <w:r w:rsidRPr="008473FB">
      <w:rPr>
        <w:rFonts w:ascii="Trebuchet MS" w:hAnsi="Trebuchet MS" w:cs="Arial"/>
        <w:b/>
        <w:bCs/>
        <w:i/>
        <w:sz w:val="18"/>
        <w:szCs w:val="18"/>
      </w:rPr>
      <w:t>Proiect cofinanţat din Fondul Social European prin Programul Operaţional Capital Uman</w:t>
    </w:r>
  </w:p>
  <w:p w:rsidR="008473FB" w:rsidRPr="008473FB" w:rsidRDefault="008473FB" w:rsidP="008473FB">
    <w:pPr>
      <w:tabs>
        <w:tab w:val="left" w:pos="630"/>
        <w:tab w:val="left" w:pos="1260"/>
        <w:tab w:val="left" w:pos="1530"/>
      </w:tabs>
      <w:spacing w:line="276" w:lineRule="auto"/>
      <w:ind w:firstLine="450"/>
      <w:jc w:val="both"/>
      <w:rPr>
        <w:rFonts w:ascii="Trebuchet MS" w:eastAsia="MS Mincho" w:hAnsi="Trebuchet MS"/>
        <w:b/>
        <w:i/>
        <w:sz w:val="18"/>
        <w:szCs w:val="18"/>
        <w:lang w:val="en-US" w:eastAsia="en-US"/>
      </w:rPr>
    </w:pPr>
    <w:r w:rsidRPr="008473FB">
      <w:rPr>
        <w:rFonts w:ascii="Trebuchet MS" w:hAnsi="Trebuchet MS"/>
        <w:b/>
        <w:i/>
        <w:sz w:val="18"/>
        <w:szCs w:val="18"/>
      </w:rPr>
      <w:t>Numele Organizaţiei: AGENŢIA NAŢIONALĂ PENTRU OCUPAREA FORŢEI DE MUNCĂ</w:t>
    </w:r>
  </w:p>
  <w:p w:rsidR="008473FB" w:rsidRPr="008473FB" w:rsidRDefault="008473FB" w:rsidP="008473FB">
    <w:pPr>
      <w:spacing w:line="276" w:lineRule="auto"/>
      <w:ind w:left="450"/>
      <w:rPr>
        <w:rFonts w:ascii="Trebuchet MS" w:hAnsi="Trebuchet MS"/>
        <w:b/>
        <w:i/>
        <w:sz w:val="18"/>
        <w:szCs w:val="18"/>
      </w:rPr>
    </w:pPr>
    <w:r w:rsidRPr="008473FB">
      <w:rPr>
        <w:rFonts w:ascii="Trebuchet MS" w:hAnsi="Trebuchet MS"/>
        <w:b/>
        <w:i/>
        <w:sz w:val="18"/>
        <w:szCs w:val="18"/>
      </w:rPr>
      <w:t xml:space="preserve">Titlul proiectului: </w:t>
    </w:r>
    <w:r w:rsidRPr="008473FB">
      <w:rPr>
        <w:rFonts w:ascii="Trebuchet MS" w:eastAsia="MS Mincho" w:hAnsi="Trebuchet MS" w:cs="Trebuchet MS"/>
        <w:b/>
        <w:i/>
        <w:sz w:val="18"/>
        <w:szCs w:val="18"/>
        <w:lang w:eastAsia="en-US"/>
      </w:rPr>
      <w:t>„</w:t>
    </w:r>
    <w:r w:rsidR="009B0A86" w:rsidRPr="009B0A86">
      <w:rPr>
        <w:rFonts w:ascii="Trebuchet MS" w:eastAsia="MS Mincho" w:hAnsi="Trebuchet MS" w:cs="Trebuchet MS"/>
        <w:b/>
        <w:i/>
        <w:sz w:val="18"/>
        <w:szCs w:val="18"/>
        <w:lang w:eastAsia="en-US"/>
      </w:rPr>
      <w:t>Facilitarea inserției pe piața muncii a persoanelor cu dizabilități</w:t>
    </w:r>
    <w:r w:rsidRPr="008473FB">
      <w:rPr>
        <w:rFonts w:ascii="Trebuchet MS" w:eastAsia="MS Mincho" w:hAnsi="Trebuchet MS" w:cs="Trebuchet MS"/>
        <w:b/>
        <w:i/>
        <w:sz w:val="18"/>
        <w:szCs w:val="18"/>
        <w:lang w:val="en-US" w:eastAsia="en-US"/>
      </w:rPr>
      <w:t>”</w:t>
    </w:r>
  </w:p>
  <w:p w:rsidR="008473FB" w:rsidRPr="008473FB" w:rsidRDefault="008473FB" w:rsidP="008473FB">
    <w:pPr>
      <w:spacing w:line="276" w:lineRule="auto"/>
      <w:ind w:firstLine="450"/>
      <w:rPr>
        <w:rFonts w:ascii="Trebuchet MS" w:eastAsia="MS Mincho" w:hAnsi="Trebuchet MS"/>
        <w:b/>
        <w:i/>
        <w:sz w:val="18"/>
        <w:szCs w:val="18"/>
        <w:lang w:val="en-US" w:eastAsia="en-US"/>
      </w:rPr>
    </w:pPr>
    <w:r w:rsidRPr="008473FB">
      <w:rPr>
        <w:rFonts w:ascii="Trebuchet MS" w:hAnsi="Trebuchet MS"/>
        <w:b/>
        <w:i/>
        <w:sz w:val="18"/>
        <w:szCs w:val="18"/>
      </w:rPr>
      <w:t xml:space="preserve">Cod proiect: </w:t>
    </w:r>
    <w:r w:rsidR="009B0A86" w:rsidRPr="009B0A86">
      <w:rPr>
        <w:rFonts w:ascii="Trebuchet MS" w:eastAsia="MS Mincho" w:hAnsi="Trebuchet MS" w:cs="Trebuchet MS"/>
        <w:b/>
        <w:i/>
        <w:sz w:val="18"/>
        <w:szCs w:val="18"/>
        <w:lang w:val="en-US" w:eastAsia="en-US"/>
      </w:rPr>
      <w:t>POCU/605/3/1/130164</w:t>
    </w:r>
    <w:r w:rsidRPr="008473FB">
      <w:rPr>
        <w:rFonts w:ascii="Trebuchet MS" w:eastAsia="MS Mincho" w:hAnsi="Trebuchet MS"/>
        <w:b/>
        <w:i/>
        <w:sz w:val="18"/>
        <w:szCs w:val="18"/>
        <w:lang w:val="en-US" w:eastAsia="en-US"/>
      </w:rPr>
      <w:t xml:space="preserve"> </w:t>
    </w:r>
  </w:p>
  <w:p w:rsidR="00B72003" w:rsidRDefault="008473FB" w:rsidP="008473FB">
    <w:pPr>
      <w:spacing w:line="276" w:lineRule="auto"/>
      <w:ind w:left="450"/>
    </w:pPr>
    <w:r w:rsidRPr="008473FB">
      <w:rPr>
        <w:rFonts w:ascii="Trebuchet MS" w:hAnsi="Trebuchet MS"/>
        <w:b/>
        <w:i/>
        <w:sz w:val="18"/>
        <w:szCs w:val="18"/>
      </w:rPr>
      <w:t xml:space="preserve">Axa prioritară 3 : </w:t>
    </w:r>
    <w:r w:rsidRPr="008473FB">
      <w:rPr>
        <w:rFonts w:ascii="Trebuchet MS" w:hAnsi="Trebuchet MS"/>
        <w:b/>
        <w:i/>
        <w:sz w:val="18"/>
        <w:szCs w:val="18"/>
        <w:lang w:val="en-GB"/>
      </w:rPr>
      <w:t>Locuri de muncă pentru toți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B0B"/>
    <w:multiLevelType w:val="hybridMultilevel"/>
    <w:tmpl w:val="641E6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312170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5E0"/>
    <w:multiLevelType w:val="hybridMultilevel"/>
    <w:tmpl w:val="4F6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804AC"/>
    <w:multiLevelType w:val="hybridMultilevel"/>
    <w:tmpl w:val="C51A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F53C2"/>
    <w:multiLevelType w:val="hybridMultilevel"/>
    <w:tmpl w:val="E9586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312"/>
    <w:multiLevelType w:val="hybridMultilevel"/>
    <w:tmpl w:val="A0EAB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363B"/>
    <w:multiLevelType w:val="hybridMultilevel"/>
    <w:tmpl w:val="5E6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E6A52"/>
    <w:multiLevelType w:val="hybridMultilevel"/>
    <w:tmpl w:val="558EB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94168"/>
    <w:multiLevelType w:val="hybridMultilevel"/>
    <w:tmpl w:val="E2C8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4"/>
    <w:rsid w:val="000004D4"/>
    <w:rsid w:val="00000BD0"/>
    <w:rsid w:val="00000EFB"/>
    <w:rsid w:val="00002476"/>
    <w:rsid w:val="00007B85"/>
    <w:rsid w:val="00016346"/>
    <w:rsid w:val="00026AF4"/>
    <w:rsid w:val="000306C0"/>
    <w:rsid w:val="00032E25"/>
    <w:rsid w:val="00045442"/>
    <w:rsid w:val="0004749B"/>
    <w:rsid w:val="00051215"/>
    <w:rsid w:val="00053472"/>
    <w:rsid w:val="00055D99"/>
    <w:rsid w:val="00057B58"/>
    <w:rsid w:val="00063BA2"/>
    <w:rsid w:val="00075BBA"/>
    <w:rsid w:val="00076345"/>
    <w:rsid w:val="00081FFA"/>
    <w:rsid w:val="00082E75"/>
    <w:rsid w:val="00084D65"/>
    <w:rsid w:val="0008714D"/>
    <w:rsid w:val="00092332"/>
    <w:rsid w:val="00093BA8"/>
    <w:rsid w:val="00094338"/>
    <w:rsid w:val="00096672"/>
    <w:rsid w:val="000A0726"/>
    <w:rsid w:val="000A1E6C"/>
    <w:rsid w:val="000A1F1F"/>
    <w:rsid w:val="000A23B8"/>
    <w:rsid w:val="000A690B"/>
    <w:rsid w:val="000B202B"/>
    <w:rsid w:val="000B25F4"/>
    <w:rsid w:val="000B3455"/>
    <w:rsid w:val="000B3555"/>
    <w:rsid w:val="000B4E5C"/>
    <w:rsid w:val="000B70D7"/>
    <w:rsid w:val="000C117B"/>
    <w:rsid w:val="000D04FE"/>
    <w:rsid w:val="000E536C"/>
    <w:rsid w:val="000F10DB"/>
    <w:rsid w:val="00105FFB"/>
    <w:rsid w:val="00110CB9"/>
    <w:rsid w:val="00111128"/>
    <w:rsid w:val="00124A2F"/>
    <w:rsid w:val="00127458"/>
    <w:rsid w:val="00127FC8"/>
    <w:rsid w:val="00145864"/>
    <w:rsid w:val="00146390"/>
    <w:rsid w:val="00151DAD"/>
    <w:rsid w:val="0016586E"/>
    <w:rsid w:val="00172E41"/>
    <w:rsid w:val="001741A4"/>
    <w:rsid w:val="00175089"/>
    <w:rsid w:val="00175D4E"/>
    <w:rsid w:val="0017672B"/>
    <w:rsid w:val="00181BB1"/>
    <w:rsid w:val="00183F53"/>
    <w:rsid w:val="00192077"/>
    <w:rsid w:val="00193FF8"/>
    <w:rsid w:val="00195764"/>
    <w:rsid w:val="001B352E"/>
    <w:rsid w:val="001B5E28"/>
    <w:rsid w:val="001B7DD6"/>
    <w:rsid w:val="001C0A87"/>
    <w:rsid w:val="001C158C"/>
    <w:rsid w:val="001C2128"/>
    <w:rsid w:val="001C5EE8"/>
    <w:rsid w:val="001D26D6"/>
    <w:rsid w:val="001D423D"/>
    <w:rsid w:val="001D61AD"/>
    <w:rsid w:val="001D792C"/>
    <w:rsid w:val="001E0873"/>
    <w:rsid w:val="001E0B5F"/>
    <w:rsid w:val="001E2D02"/>
    <w:rsid w:val="001E2E97"/>
    <w:rsid w:val="001E3187"/>
    <w:rsid w:val="001E7429"/>
    <w:rsid w:val="001F3240"/>
    <w:rsid w:val="001F32A0"/>
    <w:rsid w:val="001F707D"/>
    <w:rsid w:val="00200D94"/>
    <w:rsid w:val="0020142A"/>
    <w:rsid w:val="00204601"/>
    <w:rsid w:val="0021344B"/>
    <w:rsid w:val="0021784A"/>
    <w:rsid w:val="0023096A"/>
    <w:rsid w:val="00234CF8"/>
    <w:rsid w:val="002357C5"/>
    <w:rsid w:val="0023728B"/>
    <w:rsid w:val="00241490"/>
    <w:rsid w:val="00255992"/>
    <w:rsid w:val="00261078"/>
    <w:rsid w:val="002635BA"/>
    <w:rsid w:val="002776F9"/>
    <w:rsid w:val="00284678"/>
    <w:rsid w:val="00291C74"/>
    <w:rsid w:val="002A0DD3"/>
    <w:rsid w:val="002B0EBF"/>
    <w:rsid w:val="002B2DBC"/>
    <w:rsid w:val="002B5762"/>
    <w:rsid w:val="002C030E"/>
    <w:rsid w:val="002C2E90"/>
    <w:rsid w:val="002C6EB5"/>
    <w:rsid w:val="002D6C83"/>
    <w:rsid w:val="002E0B46"/>
    <w:rsid w:val="002E5FDC"/>
    <w:rsid w:val="002F2636"/>
    <w:rsid w:val="002F394D"/>
    <w:rsid w:val="003061C0"/>
    <w:rsid w:val="00312F08"/>
    <w:rsid w:val="00314C00"/>
    <w:rsid w:val="00316024"/>
    <w:rsid w:val="0031695E"/>
    <w:rsid w:val="00326018"/>
    <w:rsid w:val="003266B1"/>
    <w:rsid w:val="0033685B"/>
    <w:rsid w:val="00345EEC"/>
    <w:rsid w:val="003508C5"/>
    <w:rsid w:val="0035537A"/>
    <w:rsid w:val="003579FC"/>
    <w:rsid w:val="00360BF3"/>
    <w:rsid w:val="00361C64"/>
    <w:rsid w:val="003621AE"/>
    <w:rsid w:val="00373AEB"/>
    <w:rsid w:val="00385D82"/>
    <w:rsid w:val="0039101C"/>
    <w:rsid w:val="00391168"/>
    <w:rsid w:val="003972D3"/>
    <w:rsid w:val="003A0D22"/>
    <w:rsid w:val="003A1C8C"/>
    <w:rsid w:val="003A1E77"/>
    <w:rsid w:val="003A70A7"/>
    <w:rsid w:val="003B3F3F"/>
    <w:rsid w:val="003B5DA1"/>
    <w:rsid w:val="003C11EE"/>
    <w:rsid w:val="003C448B"/>
    <w:rsid w:val="003C4FAA"/>
    <w:rsid w:val="003D1581"/>
    <w:rsid w:val="003D16D2"/>
    <w:rsid w:val="003D3821"/>
    <w:rsid w:val="003D3B8A"/>
    <w:rsid w:val="003D5E9B"/>
    <w:rsid w:val="003D66E6"/>
    <w:rsid w:val="003E484D"/>
    <w:rsid w:val="003E5F06"/>
    <w:rsid w:val="003F4B05"/>
    <w:rsid w:val="00400C34"/>
    <w:rsid w:val="004024C5"/>
    <w:rsid w:val="00404D85"/>
    <w:rsid w:val="004119A3"/>
    <w:rsid w:val="00413B79"/>
    <w:rsid w:val="00414A38"/>
    <w:rsid w:val="00417D9E"/>
    <w:rsid w:val="00424740"/>
    <w:rsid w:val="00424895"/>
    <w:rsid w:val="00424FBE"/>
    <w:rsid w:val="00425476"/>
    <w:rsid w:val="004259B7"/>
    <w:rsid w:val="00433EF1"/>
    <w:rsid w:val="00434FAD"/>
    <w:rsid w:val="00441473"/>
    <w:rsid w:val="004517FB"/>
    <w:rsid w:val="0045426B"/>
    <w:rsid w:val="00460C50"/>
    <w:rsid w:val="0046282D"/>
    <w:rsid w:val="004635F5"/>
    <w:rsid w:val="004656AA"/>
    <w:rsid w:val="004723C6"/>
    <w:rsid w:val="004802B2"/>
    <w:rsid w:val="0048395E"/>
    <w:rsid w:val="004843D3"/>
    <w:rsid w:val="00485161"/>
    <w:rsid w:val="0049522B"/>
    <w:rsid w:val="00496D81"/>
    <w:rsid w:val="004A18F1"/>
    <w:rsid w:val="004A1980"/>
    <w:rsid w:val="004A330F"/>
    <w:rsid w:val="004A3850"/>
    <w:rsid w:val="004A7919"/>
    <w:rsid w:val="004A7D21"/>
    <w:rsid w:val="004B4D24"/>
    <w:rsid w:val="004B4DB0"/>
    <w:rsid w:val="004B6E84"/>
    <w:rsid w:val="004B7E59"/>
    <w:rsid w:val="004C0520"/>
    <w:rsid w:val="004C29EA"/>
    <w:rsid w:val="004C3D38"/>
    <w:rsid w:val="004D0160"/>
    <w:rsid w:val="004D3719"/>
    <w:rsid w:val="004D5334"/>
    <w:rsid w:val="004D5509"/>
    <w:rsid w:val="004E0714"/>
    <w:rsid w:val="004E0D68"/>
    <w:rsid w:val="004F6479"/>
    <w:rsid w:val="00500D8B"/>
    <w:rsid w:val="005136A6"/>
    <w:rsid w:val="00526C93"/>
    <w:rsid w:val="00530577"/>
    <w:rsid w:val="0053275A"/>
    <w:rsid w:val="00537018"/>
    <w:rsid w:val="005412EB"/>
    <w:rsid w:val="00545A7A"/>
    <w:rsid w:val="005508F6"/>
    <w:rsid w:val="00551D17"/>
    <w:rsid w:val="00556911"/>
    <w:rsid w:val="00561925"/>
    <w:rsid w:val="00564892"/>
    <w:rsid w:val="00572832"/>
    <w:rsid w:val="00572E7E"/>
    <w:rsid w:val="0057362D"/>
    <w:rsid w:val="00584B46"/>
    <w:rsid w:val="005868FC"/>
    <w:rsid w:val="00595749"/>
    <w:rsid w:val="00595AFA"/>
    <w:rsid w:val="005A088C"/>
    <w:rsid w:val="005A0E30"/>
    <w:rsid w:val="005A46FF"/>
    <w:rsid w:val="005A5EA3"/>
    <w:rsid w:val="005B3E60"/>
    <w:rsid w:val="005C1C05"/>
    <w:rsid w:val="005C2015"/>
    <w:rsid w:val="005C46C3"/>
    <w:rsid w:val="005C5D0F"/>
    <w:rsid w:val="005D2479"/>
    <w:rsid w:val="005E0B92"/>
    <w:rsid w:val="005E3EF5"/>
    <w:rsid w:val="005E4199"/>
    <w:rsid w:val="005E709C"/>
    <w:rsid w:val="005E72D9"/>
    <w:rsid w:val="005F6877"/>
    <w:rsid w:val="005F6F18"/>
    <w:rsid w:val="005F7B9C"/>
    <w:rsid w:val="00631208"/>
    <w:rsid w:val="00633EDD"/>
    <w:rsid w:val="0063574F"/>
    <w:rsid w:val="00651281"/>
    <w:rsid w:val="00656EFA"/>
    <w:rsid w:val="00661FD7"/>
    <w:rsid w:val="00662485"/>
    <w:rsid w:val="00667A83"/>
    <w:rsid w:val="0067361B"/>
    <w:rsid w:val="00676D80"/>
    <w:rsid w:val="0067743B"/>
    <w:rsid w:val="0067768E"/>
    <w:rsid w:val="00683A3F"/>
    <w:rsid w:val="00684D48"/>
    <w:rsid w:val="006869C5"/>
    <w:rsid w:val="006A3237"/>
    <w:rsid w:val="006A3AA7"/>
    <w:rsid w:val="006A578E"/>
    <w:rsid w:val="006A5B4F"/>
    <w:rsid w:val="006B2ABB"/>
    <w:rsid w:val="006C40E5"/>
    <w:rsid w:val="006D026E"/>
    <w:rsid w:val="006D2F7D"/>
    <w:rsid w:val="006D5C0F"/>
    <w:rsid w:val="006D7114"/>
    <w:rsid w:val="006E1D26"/>
    <w:rsid w:val="006E703D"/>
    <w:rsid w:val="006E7CC9"/>
    <w:rsid w:val="006F1857"/>
    <w:rsid w:val="006F28B2"/>
    <w:rsid w:val="006F7045"/>
    <w:rsid w:val="007003C7"/>
    <w:rsid w:val="007024C9"/>
    <w:rsid w:val="00705547"/>
    <w:rsid w:val="0071317E"/>
    <w:rsid w:val="007169B3"/>
    <w:rsid w:val="00723327"/>
    <w:rsid w:val="007262F4"/>
    <w:rsid w:val="00730CF9"/>
    <w:rsid w:val="00731FD8"/>
    <w:rsid w:val="00733AE4"/>
    <w:rsid w:val="00733F1B"/>
    <w:rsid w:val="00737E90"/>
    <w:rsid w:val="007419DC"/>
    <w:rsid w:val="00745607"/>
    <w:rsid w:val="00760E79"/>
    <w:rsid w:val="00761EAD"/>
    <w:rsid w:val="00763740"/>
    <w:rsid w:val="00763E73"/>
    <w:rsid w:val="00764B39"/>
    <w:rsid w:val="00765A17"/>
    <w:rsid w:val="00765DE6"/>
    <w:rsid w:val="00772D81"/>
    <w:rsid w:val="007750F4"/>
    <w:rsid w:val="00780D26"/>
    <w:rsid w:val="007851B7"/>
    <w:rsid w:val="00785BE7"/>
    <w:rsid w:val="00791482"/>
    <w:rsid w:val="00791D26"/>
    <w:rsid w:val="00793A1D"/>
    <w:rsid w:val="0079482F"/>
    <w:rsid w:val="007A3C94"/>
    <w:rsid w:val="007B07F5"/>
    <w:rsid w:val="007B44E5"/>
    <w:rsid w:val="007C2960"/>
    <w:rsid w:val="007C4475"/>
    <w:rsid w:val="007C5106"/>
    <w:rsid w:val="007C695F"/>
    <w:rsid w:val="007E14AB"/>
    <w:rsid w:val="007E23D9"/>
    <w:rsid w:val="007E47CF"/>
    <w:rsid w:val="007E4C8D"/>
    <w:rsid w:val="007E59D1"/>
    <w:rsid w:val="007E78F9"/>
    <w:rsid w:val="007F0430"/>
    <w:rsid w:val="00804C41"/>
    <w:rsid w:val="00806C5E"/>
    <w:rsid w:val="008072A1"/>
    <w:rsid w:val="008072D6"/>
    <w:rsid w:val="00813F84"/>
    <w:rsid w:val="0081657A"/>
    <w:rsid w:val="00822B61"/>
    <w:rsid w:val="00826091"/>
    <w:rsid w:val="00827620"/>
    <w:rsid w:val="0083419A"/>
    <w:rsid w:val="00837EB0"/>
    <w:rsid w:val="008403E0"/>
    <w:rsid w:val="00841FB8"/>
    <w:rsid w:val="008420E9"/>
    <w:rsid w:val="008473FB"/>
    <w:rsid w:val="00865162"/>
    <w:rsid w:val="008674E8"/>
    <w:rsid w:val="00871B84"/>
    <w:rsid w:val="00872C17"/>
    <w:rsid w:val="0087500A"/>
    <w:rsid w:val="00875E3C"/>
    <w:rsid w:val="00880CC5"/>
    <w:rsid w:val="00891E26"/>
    <w:rsid w:val="00896818"/>
    <w:rsid w:val="0089742E"/>
    <w:rsid w:val="008A103D"/>
    <w:rsid w:val="008A4403"/>
    <w:rsid w:val="008B1E0F"/>
    <w:rsid w:val="008B2907"/>
    <w:rsid w:val="008B2CE6"/>
    <w:rsid w:val="008B3021"/>
    <w:rsid w:val="008B48B4"/>
    <w:rsid w:val="008C4448"/>
    <w:rsid w:val="008D109E"/>
    <w:rsid w:val="008D5D01"/>
    <w:rsid w:val="008E429D"/>
    <w:rsid w:val="008F15B1"/>
    <w:rsid w:val="0090033D"/>
    <w:rsid w:val="009011CC"/>
    <w:rsid w:val="009050EF"/>
    <w:rsid w:val="0091186F"/>
    <w:rsid w:val="00914C4A"/>
    <w:rsid w:val="00915083"/>
    <w:rsid w:val="00920BF8"/>
    <w:rsid w:val="00922783"/>
    <w:rsid w:val="00924F19"/>
    <w:rsid w:val="00924FBA"/>
    <w:rsid w:val="0093488F"/>
    <w:rsid w:val="00936878"/>
    <w:rsid w:val="00940D94"/>
    <w:rsid w:val="00955175"/>
    <w:rsid w:val="00955E69"/>
    <w:rsid w:val="00957D1B"/>
    <w:rsid w:val="009608AB"/>
    <w:rsid w:val="0096432C"/>
    <w:rsid w:val="009649DF"/>
    <w:rsid w:val="0096687F"/>
    <w:rsid w:val="009676D3"/>
    <w:rsid w:val="00967CEA"/>
    <w:rsid w:val="00971AB5"/>
    <w:rsid w:val="00972830"/>
    <w:rsid w:val="009779CB"/>
    <w:rsid w:val="009A2CC6"/>
    <w:rsid w:val="009B083E"/>
    <w:rsid w:val="009B0A86"/>
    <w:rsid w:val="009B22F4"/>
    <w:rsid w:val="009B2350"/>
    <w:rsid w:val="009B6890"/>
    <w:rsid w:val="009C3298"/>
    <w:rsid w:val="009D2678"/>
    <w:rsid w:val="009D2A98"/>
    <w:rsid w:val="009D71B2"/>
    <w:rsid w:val="009D7CAC"/>
    <w:rsid w:val="009E360B"/>
    <w:rsid w:val="009F1AF0"/>
    <w:rsid w:val="009F2918"/>
    <w:rsid w:val="009F32BF"/>
    <w:rsid w:val="009F6C4D"/>
    <w:rsid w:val="009F7174"/>
    <w:rsid w:val="009F7547"/>
    <w:rsid w:val="00A00985"/>
    <w:rsid w:val="00A0148D"/>
    <w:rsid w:val="00A030BC"/>
    <w:rsid w:val="00A046E9"/>
    <w:rsid w:val="00A0794D"/>
    <w:rsid w:val="00A11826"/>
    <w:rsid w:val="00A1597B"/>
    <w:rsid w:val="00A20C6F"/>
    <w:rsid w:val="00A23E81"/>
    <w:rsid w:val="00A313E8"/>
    <w:rsid w:val="00A32698"/>
    <w:rsid w:val="00A34803"/>
    <w:rsid w:val="00A35D52"/>
    <w:rsid w:val="00A37CF2"/>
    <w:rsid w:val="00A40CAA"/>
    <w:rsid w:val="00A424DA"/>
    <w:rsid w:val="00A46BEE"/>
    <w:rsid w:val="00A474DC"/>
    <w:rsid w:val="00A47926"/>
    <w:rsid w:val="00A50BF0"/>
    <w:rsid w:val="00A51C5D"/>
    <w:rsid w:val="00A54934"/>
    <w:rsid w:val="00A54BCD"/>
    <w:rsid w:val="00A61B50"/>
    <w:rsid w:val="00A65319"/>
    <w:rsid w:val="00A6743D"/>
    <w:rsid w:val="00A76CB2"/>
    <w:rsid w:val="00A80090"/>
    <w:rsid w:val="00A86F47"/>
    <w:rsid w:val="00A878E6"/>
    <w:rsid w:val="00A87F86"/>
    <w:rsid w:val="00A90A1A"/>
    <w:rsid w:val="00A90A27"/>
    <w:rsid w:val="00A95A27"/>
    <w:rsid w:val="00A97869"/>
    <w:rsid w:val="00AA0366"/>
    <w:rsid w:val="00AA2287"/>
    <w:rsid w:val="00AA772C"/>
    <w:rsid w:val="00AB22AB"/>
    <w:rsid w:val="00AB25CD"/>
    <w:rsid w:val="00AB4ECB"/>
    <w:rsid w:val="00AC012D"/>
    <w:rsid w:val="00AC10B8"/>
    <w:rsid w:val="00AC3609"/>
    <w:rsid w:val="00AD05C7"/>
    <w:rsid w:val="00AD6455"/>
    <w:rsid w:val="00AE551F"/>
    <w:rsid w:val="00B039AD"/>
    <w:rsid w:val="00B1088F"/>
    <w:rsid w:val="00B12591"/>
    <w:rsid w:val="00B13AE1"/>
    <w:rsid w:val="00B14614"/>
    <w:rsid w:val="00B16977"/>
    <w:rsid w:val="00B21DEE"/>
    <w:rsid w:val="00B26F37"/>
    <w:rsid w:val="00B30A39"/>
    <w:rsid w:val="00B31828"/>
    <w:rsid w:val="00B350CF"/>
    <w:rsid w:val="00B35B2A"/>
    <w:rsid w:val="00B371BD"/>
    <w:rsid w:val="00B401BF"/>
    <w:rsid w:val="00B42F1A"/>
    <w:rsid w:val="00B42F8A"/>
    <w:rsid w:val="00B502C8"/>
    <w:rsid w:val="00B51118"/>
    <w:rsid w:val="00B51CA4"/>
    <w:rsid w:val="00B52EFF"/>
    <w:rsid w:val="00B5592F"/>
    <w:rsid w:val="00B61C5B"/>
    <w:rsid w:val="00B72003"/>
    <w:rsid w:val="00B73413"/>
    <w:rsid w:val="00B7432E"/>
    <w:rsid w:val="00B74EAE"/>
    <w:rsid w:val="00B77DA8"/>
    <w:rsid w:val="00B8082B"/>
    <w:rsid w:val="00B82A7D"/>
    <w:rsid w:val="00B85373"/>
    <w:rsid w:val="00B9026F"/>
    <w:rsid w:val="00BA15CD"/>
    <w:rsid w:val="00BB2A4D"/>
    <w:rsid w:val="00BB4ECE"/>
    <w:rsid w:val="00BE1F25"/>
    <w:rsid w:val="00BE49CC"/>
    <w:rsid w:val="00BE6F9A"/>
    <w:rsid w:val="00C0417B"/>
    <w:rsid w:val="00C15DD2"/>
    <w:rsid w:val="00C23D9D"/>
    <w:rsid w:val="00C33255"/>
    <w:rsid w:val="00C43F03"/>
    <w:rsid w:val="00C4441C"/>
    <w:rsid w:val="00C53B2D"/>
    <w:rsid w:val="00C630EF"/>
    <w:rsid w:val="00C6591F"/>
    <w:rsid w:val="00C70106"/>
    <w:rsid w:val="00C72E41"/>
    <w:rsid w:val="00C73281"/>
    <w:rsid w:val="00C74766"/>
    <w:rsid w:val="00C76A12"/>
    <w:rsid w:val="00C85C62"/>
    <w:rsid w:val="00C93458"/>
    <w:rsid w:val="00C94C4A"/>
    <w:rsid w:val="00C95154"/>
    <w:rsid w:val="00C95F2E"/>
    <w:rsid w:val="00CA049A"/>
    <w:rsid w:val="00CA0B19"/>
    <w:rsid w:val="00CA0F43"/>
    <w:rsid w:val="00CA5FD3"/>
    <w:rsid w:val="00CB4EA7"/>
    <w:rsid w:val="00CB521F"/>
    <w:rsid w:val="00CB6E8D"/>
    <w:rsid w:val="00CC5BB1"/>
    <w:rsid w:val="00CD3D27"/>
    <w:rsid w:val="00CD56BF"/>
    <w:rsid w:val="00CD7E81"/>
    <w:rsid w:val="00CE3959"/>
    <w:rsid w:val="00CE440A"/>
    <w:rsid w:val="00CE4529"/>
    <w:rsid w:val="00CE580E"/>
    <w:rsid w:val="00CF3C6B"/>
    <w:rsid w:val="00D058C4"/>
    <w:rsid w:val="00D12A2B"/>
    <w:rsid w:val="00D1428F"/>
    <w:rsid w:val="00D20AF4"/>
    <w:rsid w:val="00D236B8"/>
    <w:rsid w:val="00D2758A"/>
    <w:rsid w:val="00D31047"/>
    <w:rsid w:val="00D336B9"/>
    <w:rsid w:val="00D35A9A"/>
    <w:rsid w:val="00D37F57"/>
    <w:rsid w:val="00D405EF"/>
    <w:rsid w:val="00D441A1"/>
    <w:rsid w:val="00D45D56"/>
    <w:rsid w:val="00D46DB2"/>
    <w:rsid w:val="00D53B88"/>
    <w:rsid w:val="00D62291"/>
    <w:rsid w:val="00D726E8"/>
    <w:rsid w:val="00D72949"/>
    <w:rsid w:val="00D75AE7"/>
    <w:rsid w:val="00D84346"/>
    <w:rsid w:val="00D8578E"/>
    <w:rsid w:val="00D87D68"/>
    <w:rsid w:val="00D91F38"/>
    <w:rsid w:val="00D96820"/>
    <w:rsid w:val="00DA1CE7"/>
    <w:rsid w:val="00DA1E2B"/>
    <w:rsid w:val="00DA398C"/>
    <w:rsid w:val="00DA58F2"/>
    <w:rsid w:val="00DB5693"/>
    <w:rsid w:val="00DD42BC"/>
    <w:rsid w:val="00DD46DC"/>
    <w:rsid w:val="00DD4BCE"/>
    <w:rsid w:val="00DE12D4"/>
    <w:rsid w:val="00DE47E9"/>
    <w:rsid w:val="00DF3643"/>
    <w:rsid w:val="00DF5A80"/>
    <w:rsid w:val="00DF7782"/>
    <w:rsid w:val="00E00576"/>
    <w:rsid w:val="00E03887"/>
    <w:rsid w:val="00E070A6"/>
    <w:rsid w:val="00E10372"/>
    <w:rsid w:val="00E11C92"/>
    <w:rsid w:val="00E21CEA"/>
    <w:rsid w:val="00E23735"/>
    <w:rsid w:val="00E266ED"/>
    <w:rsid w:val="00E33326"/>
    <w:rsid w:val="00E3470F"/>
    <w:rsid w:val="00E3603F"/>
    <w:rsid w:val="00E437EF"/>
    <w:rsid w:val="00E4748B"/>
    <w:rsid w:val="00E549EE"/>
    <w:rsid w:val="00E5510D"/>
    <w:rsid w:val="00E60C64"/>
    <w:rsid w:val="00E64CB4"/>
    <w:rsid w:val="00E7608B"/>
    <w:rsid w:val="00E77BAC"/>
    <w:rsid w:val="00E843D2"/>
    <w:rsid w:val="00E858E0"/>
    <w:rsid w:val="00E911C6"/>
    <w:rsid w:val="00E92BA6"/>
    <w:rsid w:val="00EA0DBF"/>
    <w:rsid w:val="00EA4795"/>
    <w:rsid w:val="00EA4CD7"/>
    <w:rsid w:val="00EA5443"/>
    <w:rsid w:val="00EA6B60"/>
    <w:rsid w:val="00EB1776"/>
    <w:rsid w:val="00EC20B2"/>
    <w:rsid w:val="00EC4AF3"/>
    <w:rsid w:val="00EC53EE"/>
    <w:rsid w:val="00EC5FD7"/>
    <w:rsid w:val="00ED14DB"/>
    <w:rsid w:val="00ED1CDD"/>
    <w:rsid w:val="00ED24D0"/>
    <w:rsid w:val="00ED7231"/>
    <w:rsid w:val="00EE04BD"/>
    <w:rsid w:val="00EE0890"/>
    <w:rsid w:val="00EE324D"/>
    <w:rsid w:val="00EE60B4"/>
    <w:rsid w:val="00EF15E2"/>
    <w:rsid w:val="00EF2423"/>
    <w:rsid w:val="00EF5814"/>
    <w:rsid w:val="00EF6E3C"/>
    <w:rsid w:val="00F0059C"/>
    <w:rsid w:val="00F054BC"/>
    <w:rsid w:val="00F05BF2"/>
    <w:rsid w:val="00F10EB8"/>
    <w:rsid w:val="00F2221A"/>
    <w:rsid w:val="00F23757"/>
    <w:rsid w:val="00F244BD"/>
    <w:rsid w:val="00F247E6"/>
    <w:rsid w:val="00F27F50"/>
    <w:rsid w:val="00F33348"/>
    <w:rsid w:val="00F361B0"/>
    <w:rsid w:val="00F37749"/>
    <w:rsid w:val="00F44437"/>
    <w:rsid w:val="00F54361"/>
    <w:rsid w:val="00F560BA"/>
    <w:rsid w:val="00F61308"/>
    <w:rsid w:val="00F6298A"/>
    <w:rsid w:val="00F66919"/>
    <w:rsid w:val="00F750A6"/>
    <w:rsid w:val="00F75CAF"/>
    <w:rsid w:val="00F771B6"/>
    <w:rsid w:val="00F86F98"/>
    <w:rsid w:val="00F93523"/>
    <w:rsid w:val="00FA15E1"/>
    <w:rsid w:val="00FA31C9"/>
    <w:rsid w:val="00FA505B"/>
    <w:rsid w:val="00FA716A"/>
    <w:rsid w:val="00FB352C"/>
    <w:rsid w:val="00FB7B7F"/>
    <w:rsid w:val="00FC0E55"/>
    <w:rsid w:val="00FD4036"/>
    <w:rsid w:val="00FD6091"/>
    <w:rsid w:val="00FE2D20"/>
    <w:rsid w:val="00FE2EF5"/>
    <w:rsid w:val="00FE5998"/>
    <w:rsid w:val="00FF0445"/>
    <w:rsid w:val="00FF1A95"/>
    <w:rsid w:val="00FF1C15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D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0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19D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C74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60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291C74"/>
    <w:rPr>
      <w:rFonts w:ascii="Calibri" w:hAnsi="Calibri"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rsid w:val="007419DC"/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ro-RO" w:eastAsia="ro-RO"/>
    </w:rPr>
  </w:style>
  <w:style w:type="character" w:styleId="Hyperlink">
    <w:name w:val="Hyperlink"/>
    <w:uiPriority w:val="99"/>
    <w:semiHidden/>
    <w:rsid w:val="00741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419DC"/>
    <w:rPr>
      <w:sz w:val="24"/>
    </w:rPr>
  </w:style>
  <w:style w:type="paragraph" w:styleId="Footer">
    <w:name w:val="footer"/>
    <w:basedOn w:val="Normal"/>
    <w:link w:val="FooterChar"/>
    <w:uiPriority w:val="99"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7419DC"/>
    <w:rPr>
      <w:sz w:val="24"/>
    </w:rPr>
  </w:style>
  <w:style w:type="paragraph" w:customStyle="1" w:styleId="msoaddress">
    <w:name w:val="msoaddress"/>
    <w:uiPriority w:val="99"/>
    <w:rsid w:val="007419DC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">
    <w:name w:val="Default Text"/>
    <w:basedOn w:val="Normal"/>
    <w:uiPriority w:val="99"/>
    <w:rsid w:val="007419DC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DefaultText2">
    <w:name w:val="Default Text: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NotIndented">
    <w:name w:val="Outline (Not 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Indented">
    <w:name w:val="Outline (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TableText">
    <w:name w:val="Table Text"/>
    <w:basedOn w:val="Normal"/>
    <w:uiPriority w:val="99"/>
    <w:rsid w:val="007419DC"/>
    <w:pPr>
      <w:tabs>
        <w:tab w:val="decimal" w:pos="0"/>
      </w:tabs>
    </w:pPr>
    <w:rPr>
      <w:noProof/>
      <w:szCs w:val="20"/>
      <w:lang w:val="en-US" w:eastAsia="en-US"/>
    </w:rPr>
  </w:style>
  <w:style w:type="paragraph" w:customStyle="1" w:styleId="NumberList">
    <w:name w:val="Number List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FirstLineIndent">
    <w:name w:val="First Line Indent"/>
    <w:basedOn w:val="Normal"/>
    <w:uiPriority w:val="99"/>
    <w:rsid w:val="007419DC"/>
    <w:pPr>
      <w:ind w:firstLine="720"/>
    </w:pPr>
    <w:rPr>
      <w:noProof/>
      <w:szCs w:val="20"/>
      <w:lang w:val="en-US" w:eastAsia="en-US"/>
    </w:rPr>
  </w:style>
  <w:style w:type="paragraph" w:customStyle="1" w:styleId="Bullet2">
    <w:name w:val="Bullet 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ullet1">
    <w:name w:val="Bullet 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odySingle">
    <w:name w:val="Body Single"/>
    <w:basedOn w:val="Normal"/>
    <w:uiPriority w:val="99"/>
    <w:rsid w:val="007419DC"/>
    <w:rPr>
      <w:noProof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19D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ro-RO" w:eastAsia="ro-RO"/>
    </w:rPr>
  </w:style>
  <w:style w:type="character" w:customStyle="1" w:styleId="listdetailrowitem">
    <w:name w:val="listdetailrowitem"/>
    <w:uiPriority w:val="99"/>
    <w:rsid w:val="007419DC"/>
  </w:style>
  <w:style w:type="paragraph" w:customStyle="1" w:styleId="TableContents">
    <w:name w:val="Table Contents"/>
    <w:basedOn w:val="BodyText"/>
    <w:uiPriority w:val="99"/>
    <w:rsid w:val="007419DC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7419DC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ro-RO" w:eastAsia="ro-RO"/>
    </w:rPr>
  </w:style>
  <w:style w:type="character" w:customStyle="1" w:styleId="BodyText3Char">
    <w:name w:val="Body Text 3 Char"/>
    <w:uiPriority w:val="99"/>
    <w:rsid w:val="007419DC"/>
    <w:rPr>
      <w:sz w:val="16"/>
    </w:rPr>
  </w:style>
  <w:style w:type="character" w:customStyle="1" w:styleId="textcolor31">
    <w:name w:val="textcolor31"/>
    <w:uiPriority w:val="99"/>
    <w:rsid w:val="007419DC"/>
    <w:rPr>
      <w:rFonts w:ascii="Verdana" w:hAnsi="Verdana"/>
      <w:sz w:val="10"/>
    </w:rPr>
  </w:style>
  <w:style w:type="character" w:customStyle="1" w:styleId="do1">
    <w:name w:val="do1"/>
    <w:uiPriority w:val="99"/>
    <w:rsid w:val="007419DC"/>
    <w:rPr>
      <w:b/>
      <w:sz w:val="26"/>
    </w:rPr>
  </w:style>
  <w:style w:type="character" w:customStyle="1" w:styleId="Heading5Char">
    <w:name w:val="Heading 5 Char"/>
    <w:uiPriority w:val="99"/>
    <w:semiHidden/>
    <w:rsid w:val="007419DC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419DC"/>
    <w:pPr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7419D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sz w:val="24"/>
      <w:lang w:val="ro-RO" w:eastAsia="ro-RO"/>
    </w:rPr>
  </w:style>
  <w:style w:type="character" w:styleId="Strong">
    <w:name w:val="Strong"/>
    <w:uiPriority w:val="99"/>
    <w:qFormat/>
    <w:rsid w:val="00ED14DB"/>
    <w:rPr>
      <w:rFonts w:cs="Times New Roman"/>
      <w:b/>
    </w:rPr>
  </w:style>
  <w:style w:type="paragraph" w:customStyle="1" w:styleId="Caracter">
    <w:name w:val="Caracter"/>
    <w:basedOn w:val="Normal"/>
    <w:uiPriority w:val="99"/>
    <w:rsid w:val="00ED14DB"/>
    <w:rPr>
      <w:lang w:val="pl-PL" w:eastAsia="pl-PL"/>
    </w:rPr>
  </w:style>
  <w:style w:type="character" w:customStyle="1" w:styleId="tpa1">
    <w:name w:val="tpa1"/>
    <w:uiPriority w:val="99"/>
    <w:rsid w:val="00291C74"/>
  </w:style>
  <w:style w:type="character" w:styleId="CommentReference">
    <w:name w:val="annotation reference"/>
    <w:uiPriority w:val="99"/>
    <w:semiHidden/>
    <w:rsid w:val="00496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D81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6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D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6D81"/>
    <w:rPr>
      <w:b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878E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EE04BD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360BF3"/>
    <w:rPr>
      <w:rFonts w:ascii="Calibri" w:eastAsia="Calibri" w:hAnsi="Calibri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rsid w:val="003579FC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579FC"/>
    <w:pPr>
      <w:widowControl w:val="0"/>
      <w:shd w:val="clear" w:color="auto" w:fill="FFFFFF"/>
      <w:spacing w:before="360" w:line="290" w:lineRule="exact"/>
      <w:ind w:hanging="640"/>
      <w:jc w:val="both"/>
    </w:pPr>
    <w:rPr>
      <w:sz w:val="21"/>
      <w:szCs w:val="21"/>
      <w:lang w:val="en-US" w:eastAsia="en-US"/>
    </w:rPr>
  </w:style>
  <w:style w:type="character" w:customStyle="1" w:styleId="Bodytext8">
    <w:name w:val="Body text (8)_"/>
    <w:basedOn w:val="DefaultParagraphFont"/>
    <w:link w:val="Bodytext80"/>
    <w:rsid w:val="003579FC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579FC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  <w:lang w:val="en-US" w:eastAsia="en-US"/>
    </w:rPr>
  </w:style>
  <w:style w:type="character" w:customStyle="1" w:styleId="Bodytext10">
    <w:name w:val="Body text (10)_"/>
    <w:basedOn w:val="DefaultParagraphFont"/>
    <w:link w:val="Bodytext100"/>
    <w:rsid w:val="003579FC"/>
    <w:rPr>
      <w:rFonts w:ascii="Trebuchet MS" w:eastAsia="Trebuchet MS" w:hAnsi="Trebuchet MS" w:cs="Trebuchet MS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3579FC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77DA8"/>
    <w:rPr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87500A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D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0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19D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C74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60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291C74"/>
    <w:rPr>
      <w:rFonts w:ascii="Calibri" w:hAnsi="Calibri"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rsid w:val="007419DC"/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ro-RO" w:eastAsia="ro-RO"/>
    </w:rPr>
  </w:style>
  <w:style w:type="character" w:styleId="Hyperlink">
    <w:name w:val="Hyperlink"/>
    <w:uiPriority w:val="99"/>
    <w:semiHidden/>
    <w:rsid w:val="00741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419DC"/>
    <w:rPr>
      <w:sz w:val="24"/>
    </w:rPr>
  </w:style>
  <w:style w:type="paragraph" w:styleId="Footer">
    <w:name w:val="footer"/>
    <w:basedOn w:val="Normal"/>
    <w:link w:val="FooterChar"/>
    <w:uiPriority w:val="99"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7419DC"/>
    <w:rPr>
      <w:sz w:val="24"/>
    </w:rPr>
  </w:style>
  <w:style w:type="paragraph" w:customStyle="1" w:styleId="msoaddress">
    <w:name w:val="msoaddress"/>
    <w:uiPriority w:val="99"/>
    <w:rsid w:val="007419DC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">
    <w:name w:val="Default Text"/>
    <w:basedOn w:val="Normal"/>
    <w:uiPriority w:val="99"/>
    <w:rsid w:val="007419DC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DefaultText2">
    <w:name w:val="Default Text: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NotIndented">
    <w:name w:val="Outline (Not 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Indented">
    <w:name w:val="Outline (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TableText">
    <w:name w:val="Table Text"/>
    <w:basedOn w:val="Normal"/>
    <w:uiPriority w:val="99"/>
    <w:rsid w:val="007419DC"/>
    <w:pPr>
      <w:tabs>
        <w:tab w:val="decimal" w:pos="0"/>
      </w:tabs>
    </w:pPr>
    <w:rPr>
      <w:noProof/>
      <w:szCs w:val="20"/>
      <w:lang w:val="en-US" w:eastAsia="en-US"/>
    </w:rPr>
  </w:style>
  <w:style w:type="paragraph" w:customStyle="1" w:styleId="NumberList">
    <w:name w:val="Number List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FirstLineIndent">
    <w:name w:val="First Line Indent"/>
    <w:basedOn w:val="Normal"/>
    <w:uiPriority w:val="99"/>
    <w:rsid w:val="007419DC"/>
    <w:pPr>
      <w:ind w:firstLine="720"/>
    </w:pPr>
    <w:rPr>
      <w:noProof/>
      <w:szCs w:val="20"/>
      <w:lang w:val="en-US" w:eastAsia="en-US"/>
    </w:rPr>
  </w:style>
  <w:style w:type="paragraph" w:customStyle="1" w:styleId="Bullet2">
    <w:name w:val="Bullet 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ullet1">
    <w:name w:val="Bullet 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odySingle">
    <w:name w:val="Body Single"/>
    <w:basedOn w:val="Normal"/>
    <w:uiPriority w:val="99"/>
    <w:rsid w:val="007419DC"/>
    <w:rPr>
      <w:noProof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19D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ro-RO" w:eastAsia="ro-RO"/>
    </w:rPr>
  </w:style>
  <w:style w:type="character" w:customStyle="1" w:styleId="listdetailrowitem">
    <w:name w:val="listdetailrowitem"/>
    <w:uiPriority w:val="99"/>
    <w:rsid w:val="007419DC"/>
  </w:style>
  <w:style w:type="paragraph" w:customStyle="1" w:styleId="TableContents">
    <w:name w:val="Table Contents"/>
    <w:basedOn w:val="BodyText"/>
    <w:uiPriority w:val="99"/>
    <w:rsid w:val="007419DC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7419DC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ro-RO" w:eastAsia="ro-RO"/>
    </w:rPr>
  </w:style>
  <w:style w:type="character" w:customStyle="1" w:styleId="BodyText3Char">
    <w:name w:val="Body Text 3 Char"/>
    <w:uiPriority w:val="99"/>
    <w:rsid w:val="007419DC"/>
    <w:rPr>
      <w:sz w:val="16"/>
    </w:rPr>
  </w:style>
  <w:style w:type="character" w:customStyle="1" w:styleId="textcolor31">
    <w:name w:val="textcolor31"/>
    <w:uiPriority w:val="99"/>
    <w:rsid w:val="007419DC"/>
    <w:rPr>
      <w:rFonts w:ascii="Verdana" w:hAnsi="Verdana"/>
      <w:sz w:val="10"/>
    </w:rPr>
  </w:style>
  <w:style w:type="character" w:customStyle="1" w:styleId="do1">
    <w:name w:val="do1"/>
    <w:uiPriority w:val="99"/>
    <w:rsid w:val="007419DC"/>
    <w:rPr>
      <w:b/>
      <w:sz w:val="26"/>
    </w:rPr>
  </w:style>
  <w:style w:type="character" w:customStyle="1" w:styleId="Heading5Char">
    <w:name w:val="Heading 5 Char"/>
    <w:uiPriority w:val="99"/>
    <w:semiHidden/>
    <w:rsid w:val="007419DC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419DC"/>
    <w:pPr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7419D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sz w:val="24"/>
      <w:lang w:val="ro-RO" w:eastAsia="ro-RO"/>
    </w:rPr>
  </w:style>
  <w:style w:type="character" w:styleId="Strong">
    <w:name w:val="Strong"/>
    <w:uiPriority w:val="99"/>
    <w:qFormat/>
    <w:rsid w:val="00ED14DB"/>
    <w:rPr>
      <w:rFonts w:cs="Times New Roman"/>
      <w:b/>
    </w:rPr>
  </w:style>
  <w:style w:type="paragraph" w:customStyle="1" w:styleId="Caracter">
    <w:name w:val="Caracter"/>
    <w:basedOn w:val="Normal"/>
    <w:uiPriority w:val="99"/>
    <w:rsid w:val="00ED14DB"/>
    <w:rPr>
      <w:lang w:val="pl-PL" w:eastAsia="pl-PL"/>
    </w:rPr>
  </w:style>
  <w:style w:type="character" w:customStyle="1" w:styleId="tpa1">
    <w:name w:val="tpa1"/>
    <w:uiPriority w:val="99"/>
    <w:rsid w:val="00291C74"/>
  </w:style>
  <w:style w:type="character" w:styleId="CommentReference">
    <w:name w:val="annotation reference"/>
    <w:uiPriority w:val="99"/>
    <w:semiHidden/>
    <w:rsid w:val="00496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D81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6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D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6D81"/>
    <w:rPr>
      <w:b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878E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EE04BD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360BF3"/>
    <w:rPr>
      <w:rFonts w:ascii="Calibri" w:eastAsia="Calibri" w:hAnsi="Calibri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rsid w:val="003579FC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579FC"/>
    <w:pPr>
      <w:widowControl w:val="0"/>
      <w:shd w:val="clear" w:color="auto" w:fill="FFFFFF"/>
      <w:spacing w:before="360" w:line="290" w:lineRule="exact"/>
      <w:ind w:hanging="640"/>
      <w:jc w:val="both"/>
    </w:pPr>
    <w:rPr>
      <w:sz w:val="21"/>
      <w:szCs w:val="21"/>
      <w:lang w:val="en-US" w:eastAsia="en-US"/>
    </w:rPr>
  </w:style>
  <w:style w:type="character" w:customStyle="1" w:styleId="Bodytext8">
    <w:name w:val="Body text (8)_"/>
    <w:basedOn w:val="DefaultParagraphFont"/>
    <w:link w:val="Bodytext80"/>
    <w:rsid w:val="003579FC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579FC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  <w:lang w:val="en-US" w:eastAsia="en-US"/>
    </w:rPr>
  </w:style>
  <w:style w:type="character" w:customStyle="1" w:styleId="Bodytext10">
    <w:name w:val="Body text (10)_"/>
    <w:basedOn w:val="DefaultParagraphFont"/>
    <w:link w:val="Bodytext100"/>
    <w:rsid w:val="003579FC"/>
    <w:rPr>
      <w:rFonts w:ascii="Trebuchet MS" w:eastAsia="Trebuchet MS" w:hAnsi="Trebuchet MS" w:cs="Trebuchet MS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3579FC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77DA8"/>
    <w:rPr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87500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na.marc.hd@anofm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EDF5-35C1-42E5-8E4B-4881ED9C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2622</Words>
  <Characters>14952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APROB</vt:lpstr>
      <vt:lpstr>APROB</vt:lpstr>
    </vt:vector>
  </TitlesOfParts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/>
  <cp:lastModifiedBy/>
  <cp:revision>1</cp:revision>
  <cp:lastPrinted>2015-11-13T11:03:00Z</cp:lastPrinted>
  <dcterms:created xsi:type="dcterms:W3CDTF">2022-01-04T12:45:00Z</dcterms:created>
  <dcterms:modified xsi:type="dcterms:W3CDTF">2022-01-05T13:35:00Z</dcterms:modified>
</cp:coreProperties>
</file>