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DAE" w:rsidRPr="00182764" w:rsidRDefault="005C6160">
      <w:pPr>
        <w:tabs>
          <w:tab w:val="left" w:pos="8800"/>
        </w:tabs>
        <w:ind w:left="108"/>
      </w:pPr>
      <w:r w:rsidRPr="00182764">
        <w:tab/>
      </w:r>
    </w:p>
    <w:p w:rsidR="00272DAE" w:rsidRPr="00182764" w:rsidRDefault="00272DAE">
      <w:pPr>
        <w:pStyle w:val="Corptext"/>
        <w:ind w:left="0"/>
        <w:jc w:val="left"/>
      </w:pPr>
    </w:p>
    <w:p w:rsidR="00272DAE" w:rsidRPr="00182764" w:rsidRDefault="00282367">
      <w:pPr>
        <w:pStyle w:val="Titlu1"/>
        <w:ind w:left="0" w:right="262"/>
        <w:jc w:val="right"/>
      </w:pPr>
      <w:r>
        <w:t>27.10</w:t>
      </w:r>
      <w:r w:rsidR="00182764">
        <w:t>.</w:t>
      </w:r>
      <w:r w:rsidR="00E60B29">
        <w:t>2023</w:t>
      </w:r>
    </w:p>
    <w:p w:rsidR="00F24095" w:rsidRDefault="00F24095" w:rsidP="00182764">
      <w:pPr>
        <w:spacing w:after="120"/>
        <w:ind w:left="864"/>
      </w:pPr>
    </w:p>
    <w:p w:rsidR="00272DAE" w:rsidRDefault="005C6160" w:rsidP="00182764">
      <w:pPr>
        <w:spacing w:after="120"/>
        <w:ind w:left="864"/>
      </w:pPr>
      <w:r w:rsidRPr="00F24095">
        <w:t>Comunicat</w:t>
      </w:r>
      <w:r w:rsidRPr="00F24095">
        <w:rPr>
          <w:spacing w:val="-3"/>
        </w:rPr>
        <w:t xml:space="preserve"> </w:t>
      </w:r>
      <w:r w:rsidRPr="00F24095">
        <w:t>de</w:t>
      </w:r>
      <w:r w:rsidRPr="00F24095">
        <w:rPr>
          <w:spacing w:val="-1"/>
        </w:rPr>
        <w:t xml:space="preserve"> </w:t>
      </w:r>
      <w:r w:rsidRPr="00F24095">
        <w:t>presă</w:t>
      </w:r>
    </w:p>
    <w:p w:rsidR="00F24095" w:rsidRPr="00F24095" w:rsidRDefault="00F24095" w:rsidP="00182764">
      <w:pPr>
        <w:spacing w:after="120"/>
        <w:ind w:left="864"/>
      </w:pPr>
    </w:p>
    <w:p w:rsidR="001D5261" w:rsidRPr="001D5261" w:rsidRDefault="001D5261" w:rsidP="001D5261">
      <w:pPr>
        <w:pStyle w:val="Corptext"/>
        <w:spacing w:after="120"/>
        <w:ind w:left="864"/>
        <w:rPr>
          <w:color w:val="111111"/>
        </w:rPr>
      </w:pPr>
      <w:r w:rsidRPr="001D5261">
        <w:rPr>
          <w:color w:val="111111"/>
        </w:rPr>
        <w:t>REZULTATE BURSA LOCURILOR DE MUNCĂ</w:t>
      </w:r>
      <w:r w:rsidR="00282367">
        <w:rPr>
          <w:color w:val="111111"/>
        </w:rPr>
        <w:t xml:space="preserve"> PENTRU ABSOLVENȚI</w:t>
      </w:r>
      <w:r w:rsidRPr="001D5261">
        <w:rPr>
          <w:color w:val="111111"/>
        </w:rPr>
        <w:t xml:space="preserve"> – </w:t>
      </w:r>
      <w:r w:rsidR="00282367">
        <w:rPr>
          <w:color w:val="111111"/>
        </w:rPr>
        <w:t>27 OCTOMBRIE</w:t>
      </w:r>
      <w:r>
        <w:rPr>
          <w:color w:val="111111"/>
        </w:rPr>
        <w:t xml:space="preserve"> 202</w:t>
      </w:r>
      <w:r w:rsidR="00E60B29">
        <w:rPr>
          <w:color w:val="111111"/>
        </w:rPr>
        <w:t>3</w:t>
      </w:r>
    </w:p>
    <w:p w:rsidR="001D5261" w:rsidRPr="001D5261" w:rsidRDefault="001D5261" w:rsidP="001D5261">
      <w:pPr>
        <w:pStyle w:val="Corptext"/>
        <w:spacing w:after="120"/>
        <w:ind w:left="864"/>
        <w:rPr>
          <w:color w:val="111111"/>
        </w:rPr>
      </w:pPr>
    </w:p>
    <w:p w:rsidR="001D5261" w:rsidRPr="001D5261" w:rsidRDefault="001D5261" w:rsidP="001D5261">
      <w:pPr>
        <w:pStyle w:val="Corptext"/>
        <w:spacing w:after="120"/>
        <w:ind w:left="864"/>
        <w:rPr>
          <w:color w:val="111111"/>
        </w:rPr>
      </w:pPr>
      <w:r w:rsidRPr="001D5261">
        <w:rPr>
          <w:color w:val="111111"/>
        </w:rPr>
        <w:t xml:space="preserve">In data de </w:t>
      </w:r>
      <w:r w:rsidR="00282367">
        <w:rPr>
          <w:color w:val="111111"/>
        </w:rPr>
        <w:t>27 octombrie</w:t>
      </w:r>
      <w:r w:rsidR="006E27A1">
        <w:rPr>
          <w:color w:val="111111"/>
        </w:rPr>
        <w:t xml:space="preserve"> 202</w:t>
      </w:r>
      <w:r w:rsidR="00E60B29">
        <w:rPr>
          <w:color w:val="111111"/>
        </w:rPr>
        <w:t>3</w:t>
      </w:r>
      <w:r w:rsidRPr="001D5261">
        <w:rPr>
          <w:color w:val="111111"/>
        </w:rPr>
        <w:t>, Agen</w:t>
      </w:r>
      <w:r>
        <w:rPr>
          <w:color w:val="111111"/>
        </w:rPr>
        <w:t>ț</w:t>
      </w:r>
      <w:r w:rsidRPr="001D5261">
        <w:rPr>
          <w:color w:val="111111"/>
        </w:rPr>
        <w:t>ia Jude</w:t>
      </w:r>
      <w:r>
        <w:rPr>
          <w:color w:val="111111"/>
        </w:rPr>
        <w:t>ț</w:t>
      </w:r>
      <w:r w:rsidRPr="001D5261">
        <w:rPr>
          <w:color w:val="111111"/>
        </w:rPr>
        <w:t>ean</w:t>
      </w:r>
      <w:r>
        <w:rPr>
          <w:color w:val="111111"/>
        </w:rPr>
        <w:t>ă</w:t>
      </w:r>
      <w:r w:rsidRPr="001D5261">
        <w:rPr>
          <w:color w:val="111111"/>
        </w:rPr>
        <w:t xml:space="preserve"> pentru Ocuparea For</w:t>
      </w:r>
      <w:r>
        <w:rPr>
          <w:color w:val="111111"/>
        </w:rPr>
        <w:t>ț</w:t>
      </w:r>
      <w:r w:rsidRPr="001D5261">
        <w:rPr>
          <w:color w:val="111111"/>
        </w:rPr>
        <w:t>ei de Munc</w:t>
      </w:r>
      <w:r w:rsidR="006E27A1">
        <w:rPr>
          <w:color w:val="111111"/>
        </w:rPr>
        <w:t>ă</w:t>
      </w:r>
      <w:r w:rsidRPr="001D5261">
        <w:rPr>
          <w:color w:val="111111"/>
        </w:rPr>
        <w:t xml:space="preserve"> Giurgiu a organizat  Bursa  Locurilor de Munc</w:t>
      </w:r>
      <w:r>
        <w:rPr>
          <w:color w:val="111111"/>
        </w:rPr>
        <w:t>ă</w:t>
      </w:r>
      <w:r w:rsidR="00282367">
        <w:rPr>
          <w:color w:val="111111"/>
        </w:rPr>
        <w:t xml:space="preserve"> destinată absolvenților instituțiilor de învățământ</w:t>
      </w:r>
      <w:r w:rsidRPr="001D5261">
        <w:rPr>
          <w:color w:val="111111"/>
        </w:rPr>
        <w:t>. Aceast</w:t>
      </w:r>
      <w:r>
        <w:rPr>
          <w:color w:val="111111"/>
        </w:rPr>
        <w:t>ă</w:t>
      </w:r>
      <w:r w:rsidRPr="001D5261">
        <w:rPr>
          <w:color w:val="111111"/>
        </w:rPr>
        <w:t xml:space="preserve"> ac</w:t>
      </w:r>
      <w:r>
        <w:rPr>
          <w:color w:val="111111"/>
        </w:rPr>
        <w:t>ț</w:t>
      </w:r>
      <w:r w:rsidRPr="001D5261">
        <w:rPr>
          <w:color w:val="111111"/>
        </w:rPr>
        <w:t>iune este o m</w:t>
      </w:r>
      <w:r>
        <w:rPr>
          <w:color w:val="111111"/>
        </w:rPr>
        <w:t>ă</w:t>
      </w:r>
      <w:r w:rsidRPr="001D5261">
        <w:rPr>
          <w:color w:val="111111"/>
        </w:rPr>
        <w:t>sur</w:t>
      </w:r>
      <w:r>
        <w:rPr>
          <w:color w:val="111111"/>
        </w:rPr>
        <w:t>ă</w:t>
      </w:r>
      <w:r w:rsidRPr="001D5261">
        <w:rPr>
          <w:color w:val="111111"/>
        </w:rPr>
        <w:t xml:space="preserve"> activ</w:t>
      </w:r>
      <w:r>
        <w:rPr>
          <w:color w:val="111111"/>
        </w:rPr>
        <w:t>ă</w:t>
      </w:r>
      <w:r w:rsidRPr="001D5261">
        <w:rPr>
          <w:color w:val="111111"/>
        </w:rPr>
        <w:t xml:space="preserve"> care presupune confruntarea direct</w:t>
      </w:r>
      <w:r>
        <w:rPr>
          <w:color w:val="111111"/>
        </w:rPr>
        <w:t>ă</w:t>
      </w:r>
      <w:r w:rsidRPr="001D5261">
        <w:rPr>
          <w:color w:val="111111"/>
        </w:rPr>
        <w:t xml:space="preserve"> a cererii cu oferta de for</w:t>
      </w:r>
      <w:r>
        <w:rPr>
          <w:color w:val="111111"/>
        </w:rPr>
        <w:t>ță</w:t>
      </w:r>
      <w:r w:rsidRPr="001D5261">
        <w:rPr>
          <w:color w:val="111111"/>
        </w:rPr>
        <w:t xml:space="preserve"> de munc</w:t>
      </w:r>
      <w:r>
        <w:rPr>
          <w:color w:val="111111"/>
        </w:rPr>
        <w:t>ă</w:t>
      </w:r>
      <w:r w:rsidRPr="001D5261">
        <w:rPr>
          <w:color w:val="111111"/>
        </w:rPr>
        <w:t xml:space="preserve">. </w:t>
      </w:r>
    </w:p>
    <w:p w:rsidR="001D5261" w:rsidRPr="001D5261" w:rsidRDefault="001D5261" w:rsidP="001D5261">
      <w:pPr>
        <w:pStyle w:val="Corptext"/>
        <w:spacing w:after="120"/>
        <w:ind w:left="864"/>
        <w:rPr>
          <w:color w:val="111111"/>
        </w:rPr>
      </w:pPr>
      <w:r w:rsidRPr="001D5261">
        <w:rPr>
          <w:color w:val="111111"/>
        </w:rPr>
        <w:t xml:space="preserve">In județul Giurgiu, bursa s-a desfășurat , începând cu  ora 9.00, în municipiul Giurgiu - incinta </w:t>
      </w:r>
      <w:r w:rsidR="00282367">
        <w:rPr>
          <w:color w:val="111111"/>
        </w:rPr>
        <w:t>Teatrul TUDOR VIANU</w:t>
      </w:r>
      <w:r w:rsidRPr="001D5261">
        <w:rPr>
          <w:color w:val="111111"/>
        </w:rPr>
        <w:t>.</w:t>
      </w:r>
    </w:p>
    <w:p w:rsidR="001D5261" w:rsidRPr="001D5261" w:rsidRDefault="001D5261" w:rsidP="001D5261">
      <w:pPr>
        <w:pStyle w:val="Corptext"/>
        <w:spacing w:after="120"/>
        <w:ind w:left="864"/>
        <w:rPr>
          <w:color w:val="111111"/>
        </w:rPr>
      </w:pPr>
      <w:r w:rsidRPr="001D5261">
        <w:rPr>
          <w:color w:val="111111"/>
        </w:rPr>
        <w:t xml:space="preserve">Evenimentul a avut ca obiectiv principal </w:t>
      </w:r>
      <w:proofErr w:type="spellStart"/>
      <w:r w:rsidRPr="001D5261">
        <w:rPr>
          <w:color w:val="111111"/>
        </w:rPr>
        <w:t>creşterea</w:t>
      </w:r>
      <w:proofErr w:type="spellEnd"/>
      <w:r w:rsidRPr="001D5261">
        <w:rPr>
          <w:color w:val="111111"/>
        </w:rPr>
        <w:t xml:space="preserve"> gradului de ocupare, prin corelarea cererii cu oferta de locuri de muncă, existând posibilitatea </w:t>
      </w:r>
      <w:proofErr w:type="spellStart"/>
      <w:r w:rsidRPr="001D5261">
        <w:rPr>
          <w:color w:val="111111"/>
        </w:rPr>
        <w:t>interacţiunii</w:t>
      </w:r>
      <w:proofErr w:type="spellEnd"/>
      <w:r w:rsidRPr="001D5261">
        <w:rPr>
          <w:color w:val="111111"/>
        </w:rPr>
        <w:t xml:space="preserve"> directe dintre angajator </w:t>
      </w:r>
      <w:proofErr w:type="spellStart"/>
      <w:r w:rsidRPr="001D5261">
        <w:rPr>
          <w:color w:val="111111"/>
        </w:rPr>
        <w:t>şi</w:t>
      </w:r>
      <w:proofErr w:type="spellEnd"/>
      <w:r w:rsidRPr="001D5261">
        <w:rPr>
          <w:color w:val="111111"/>
        </w:rPr>
        <w:t xml:space="preserve"> solicitantul locului de muncă.</w:t>
      </w:r>
    </w:p>
    <w:p w:rsidR="001D5261" w:rsidRPr="001D5261" w:rsidRDefault="001D5261" w:rsidP="001D5261">
      <w:pPr>
        <w:pStyle w:val="Corptext"/>
        <w:spacing w:after="120"/>
        <w:ind w:left="864"/>
        <w:rPr>
          <w:color w:val="111111"/>
        </w:rPr>
      </w:pPr>
    </w:p>
    <w:p w:rsidR="001D5261" w:rsidRPr="001D5261" w:rsidRDefault="001D5261" w:rsidP="001D5261">
      <w:pPr>
        <w:pStyle w:val="Corptext"/>
        <w:spacing w:after="120"/>
        <w:ind w:left="864"/>
        <w:rPr>
          <w:color w:val="111111"/>
        </w:rPr>
      </w:pPr>
      <w:r w:rsidRPr="001D5261">
        <w:rPr>
          <w:color w:val="111111"/>
        </w:rPr>
        <w:t xml:space="preserve">In ziua bursei, au fost prezenți un număr de </w:t>
      </w:r>
      <w:r w:rsidR="00282367">
        <w:rPr>
          <w:color w:val="111111"/>
        </w:rPr>
        <w:t>26</w:t>
      </w:r>
      <w:r w:rsidRPr="001D5261">
        <w:rPr>
          <w:color w:val="111111"/>
        </w:rPr>
        <w:t xml:space="preserve"> agenți economici care au  oferit  </w:t>
      </w:r>
      <w:r w:rsidR="00282367">
        <w:rPr>
          <w:color w:val="111111"/>
        </w:rPr>
        <w:t>280</w:t>
      </w:r>
      <w:r w:rsidRPr="001D5261">
        <w:rPr>
          <w:color w:val="111111"/>
        </w:rPr>
        <w:t xml:space="preserve"> locuri de muncă vacante, principalele domenii de activitate în care au fost oferite locuri de muncă vacante fiind: construcții, industria</w:t>
      </w:r>
      <w:r>
        <w:rPr>
          <w:color w:val="111111"/>
        </w:rPr>
        <w:t xml:space="preserve"> </w:t>
      </w:r>
      <w:r w:rsidR="00E60B29">
        <w:rPr>
          <w:color w:val="111111"/>
        </w:rPr>
        <w:t xml:space="preserve"> </w:t>
      </w:r>
      <w:r w:rsidRPr="001D5261">
        <w:rPr>
          <w:color w:val="111111"/>
        </w:rPr>
        <w:t xml:space="preserve">confecțiilor, industria alimentară, servicii, comerț, asigurări, construcții nave, </w:t>
      </w:r>
      <w:r>
        <w:rPr>
          <w:color w:val="111111"/>
        </w:rPr>
        <w:t>etc</w:t>
      </w:r>
      <w:r w:rsidRPr="001D5261">
        <w:rPr>
          <w:color w:val="111111"/>
        </w:rPr>
        <w:t>.</w:t>
      </w:r>
    </w:p>
    <w:p w:rsidR="001D5261" w:rsidRPr="001D5261" w:rsidRDefault="001D5261" w:rsidP="001D5261">
      <w:pPr>
        <w:pStyle w:val="Corptext"/>
        <w:spacing w:after="120"/>
        <w:ind w:left="864"/>
        <w:rPr>
          <w:color w:val="111111"/>
        </w:rPr>
      </w:pPr>
      <w:r w:rsidRPr="001D5261">
        <w:rPr>
          <w:color w:val="111111"/>
        </w:rPr>
        <w:t xml:space="preserve">De asemenea,  au participat un număr de </w:t>
      </w:r>
      <w:r w:rsidR="00282367">
        <w:rPr>
          <w:color w:val="111111"/>
        </w:rPr>
        <w:t xml:space="preserve">142 </w:t>
      </w:r>
      <w:r>
        <w:rPr>
          <w:color w:val="111111"/>
        </w:rPr>
        <w:t xml:space="preserve"> </w:t>
      </w:r>
      <w:r w:rsidRPr="001D5261">
        <w:rPr>
          <w:color w:val="111111"/>
        </w:rPr>
        <w:t>persoane aflate în c</w:t>
      </w:r>
      <w:r w:rsidR="00B866E7">
        <w:rPr>
          <w:color w:val="111111"/>
        </w:rPr>
        <w:t>ă</w:t>
      </w:r>
      <w:r w:rsidRPr="001D5261">
        <w:rPr>
          <w:color w:val="111111"/>
        </w:rPr>
        <w:t xml:space="preserve">utarea unui loc de muncă, fiind preselectate în vederea susținerii de probe de lucru sau interviuri la sediul firmelor, un număr de </w:t>
      </w:r>
      <w:r w:rsidR="00282367">
        <w:rPr>
          <w:color w:val="111111"/>
        </w:rPr>
        <w:t>24</w:t>
      </w:r>
      <w:r w:rsidRPr="001D5261">
        <w:rPr>
          <w:color w:val="111111"/>
        </w:rPr>
        <w:t xml:space="preserve"> persoane.</w:t>
      </w:r>
    </w:p>
    <w:p w:rsidR="001D5261" w:rsidRPr="001D5261" w:rsidRDefault="001D5261" w:rsidP="001D5261">
      <w:pPr>
        <w:pStyle w:val="Corptext"/>
        <w:spacing w:after="120"/>
        <w:ind w:left="864"/>
        <w:rPr>
          <w:color w:val="111111"/>
        </w:rPr>
      </w:pPr>
      <w:r w:rsidRPr="001D5261">
        <w:rPr>
          <w:color w:val="111111"/>
        </w:rPr>
        <w:t xml:space="preserve">Au fost încadrate pe loc, fiind emise dispoziții de repartizare pentru </w:t>
      </w:r>
      <w:r w:rsidR="00282367">
        <w:rPr>
          <w:color w:val="111111"/>
        </w:rPr>
        <w:t>2</w:t>
      </w:r>
      <w:r w:rsidRPr="001D5261">
        <w:rPr>
          <w:color w:val="111111"/>
        </w:rPr>
        <w:t xml:space="preserve"> persoane în  meseriile: </w:t>
      </w:r>
      <w:r w:rsidR="00282367">
        <w:rPr>
          <w:color w:val="111111"/>
        </w:rPr>
        <w:t xml:space="preserve">operator xerox si </w:t>
      </w:r>
      <w:proofErr w:type="spellStart"/>
      <w:r w:rsidR="00282367">
        <w:rPr>
          <w:color w:val="111111"/>
        </w:rPr>
        <w:t>patiser</w:t>
      </w:r>
      <w:proofErr w:type="spellEnd"/>
      <w:r w:rsidR="00282367">
        <w:rPr>
          <w:color w:val="111111"/>
        </w:rPr>
        <w:t xml:space="preserve"> din rândul altor categorii de persoane prezente la bursă</w:t>
      </w:r>
      <w:r w:rsidRPr="001D5261">
        <w:rPr>
          <w:color w:val="111111"/>
        </w:rPr>
        <w:t>.</w:t>
      </w:r>
    </w:p>
    <w:p w:rsidR="001D5261" w:rsidRPr="001D5261" w:rsidRDefault="001D5261" w:rsidP="001D5261">
      <w:pPr>
        <w:pStyle w:val="Corptext"/>
        <w:spacing w:after="120"/>
        <w:ind w:left="864"/>
        <w:rPr>
          <w:color w:val="111111"/>
        </w:rPr>
      </w:pPr>
      <w:r w:rsidRPr="001D5261">
        <w:rPr>
          <w:color w:val="111111"/>
        </w:rPr>
        <w:t>La această acțiune au fost prezenți reprezentanți ai  Inspectoratul</w:t>
      </w:r>
      <w:r>
        <w:rPr>
          <w:color w:val="111111"/>
        </w:rPr>
        <w:t>ui</w:t>
      </w:r>
      <w:r w:rsidRPr="001D5261">
        <w:rPr>
          <w:color w:val="111111"/>
        </w:rPr>
        <w:t xml:space="preserve"> Județean de Jandarmi Giurgiu </w:t>
      </w:r>
      <w:r w:rsidR="00E60B29">
        <w:rPr>
          <w:color w:val="111111"/>
        </w:rPr>
        <w:t xml:space="preserve">și Centrului Militar Județean </w:t>
      </w:r>
      <w:r w:rsidRPr="001D5261">
        <w:rPr>
          <w:color w:val="111111"/>
        </w:rPr>
        <w:t xml:space="preserve">care au promovat, în </w:t>
      </w:r>
      <w:proofErr w:type="spellStart"/>
      <w:r w:rsidRPr="001D5261">
        <w:rPr>
          <w:color w:val="111111"/>
        </w:rPr>
        <w:t>randul</w:t>
      </w:r>
      <w:proofErr w:type="spellEnd"/>
      <w:r w:rsidRPr="001D5261">
        <w:rPr>
          <w:color w:val="111111"/>
        </w:rPr>
        <w:t xml:space="preserve"> persoanelor aflate în căutarea unui loc de muncă, oferta privind înscrierea la școlile de ofițeri și subofițeri .</w:t>
      </w:r>
    </w:p>
    <w:p w:rsidR="001D5261" w:rsidRPr="001D5261" w:rsidRDefault="001D5261" w:rsidP="001D5261">
      <w:pPr>
        <w:pStyle w:val="Corptext"/>
        <w:spacing w:after="120"/>
        <w:ind w:left="864"/>
        <w:rPr>
          <w:color w:val="111111"/>
        </w:rPr>
      </w:pPr>
      <w:r w:rsidRPr="001D5261">
        <w:rPr>
          <w:color w:val="111111"/>
        </w:rPr>
        <w:t xml:space="preserve">De asemenea, au mai participat reprezentanți ai Penitenciarului Giurgiu  împreună cu </w:t>
      </w:r>
      <w:r>
        <w:rPr>
          <w:color w:val="111111"/>
        </w:rPr>
        <w:t>1</w:t>
      </w:r>
      <w:r w:rsidR="00282367">
        <w:rPr>
          <w:color w:val="111111"/>
        </w:rPr>
        <w:t>5</w:t>
      </w:r>
      <w:r>
        <w:rPr>
          <w:color w:val="111111"/>
        </w:rPr>
        <w:t xml:space="preserve"> </w:t>
      </w:r>
      <w:r w:rsidRPr="001D5261">
        <w:rPr>
          <w:color w:val="111111"/>
        </w:rPr>
        <w:t xml:space="preserve">deținuți în regim deschis în vederea identificării </w:t>
      </w:r>
      <w:proofErr w:type="spellStart"/>
      <w:r w:rsidRPr="001D5261">
        <w:rPr>
          <w:color w:val="111111"/>
        </w:rPr>
        <w:t>potentialilor</w:t>
      </w:r>
      <w:proofErr w:type="spellEnd"/>
      <w:r w:rsidRPr="001D5261">
        <w:rPr>
          <w:color w:val="111111"/>
        </w:rPr>
        <w:t xml:space="preserve"> angajatori.</w:t>
      </w:r>
    </w:p>
    <w:p w:rsidR="001D5261" w:rsidRDefault="001D5261" w:rsidP="001D5261">
      <w:pPr>
        <w:pStyle w:val="Corptext"/>
        <w:spacing w:before="0" w:after="120"/>
        <w:ind w:left="864"/>
        <w:rPr>
          <w:color w:val="111111"/>
        </w:rPr>
      </w:pPr>
      <w:r w:rsidRPr="001D5261">
        <w:rPr>
          <w:color w:val="111111"/>
        </w:rPr>
        <w:t>Ca o concluzie a ac</w:t>
      </w:r>
      <w:r>
        <w:rPr>
          <w:color w:val="111111"/>
        </w:rPr>
        <w:t>ț</w:t>
      </w:r>
      <w:r w:rsidRPr="001D5261">
        <w:rPr>
          <w:color w:val="111111"/>
        </w:rPr>
        <w:t>iunii de ast</w:t>
      </w:r>
      <w:r>
        <w:rPr>
          <w:color w:val="111111"/>
        </w:rPr>
        <w:t>ă</w:t>
      </w:r>
      <w:r w:rsidRPr="001D5261">
        <w:rPr>
          <w:color w:val="111111"/>
        </w:rPr>
        <w:t>zi, putem spune c</w:t>
      </w:r>
      <w:r>
        <w:rPr>
          <w:color w:val="111111"/>
        </w:rPr>
        <w:t>ă</w:t>
      </w:r>
      <w:r w:rsidRPr="001D5261">
        <w:rPr>
          <w:color w:val="111111"/>
        </w:rPr>
        <w:t>, de</w:t>
      </w:r>
      <w:r>
        <w:rPr>
          <w:color w:val="111111"/>
        </w:rPr>
        <w:t>ș</w:t>
      </w:r>
      <w:r w:rsidRPr="001D5261">
        <w:rPr>
          <w:color w:val="111111"/>
        </w:rPr>
        <w:t>i locurile de munc</w:t>
      </w:r>
      <w:r>
        <w:rPr>
          <w:color w:val="111111"/>
        </w:rPr>
        <w:t>ă</w:t>
      </w:r>
      <w:r w:rsidRPr="001D5261">
        <w:rPr>
          <w:color w:val="111111"/>
        </w:rPr>
        <w:t xml:space="preserve"> vacante oferite de angajatori pentru persoanele aflate </w:t>
      </w:r>
      <w:r>
        <w:rPr>
          <w:color w:val="111111"/>
        </w:rPr>
        <w:t>î</w:t>
      </w:r>
      <w:r w:rsidRPr="001D5261">
        <w:rPr>
          <w:color w:val="111111"/>
        </w:rPr>
        <w:t>n c</w:t>
      </w:r>
      <w:r>
        <w:rPr>
          <w:color w:val="111111"/>
        </w:rPr>
        <w:t>ă</w:t>
      </w:r>
      <w:r w:rsidRPr="001D5261">
        <w:rPr>
          <w:color w:val="111111"/>
        </w:rPr>
        <w:t>utarea unui loc de munc</w:t>
      </w:r>
      <w:r>
        <w:rPr>
          <w:color w:val="111111"/>
        </w:rPr>
        <w:t>ă</w:t>
      </w:r>
      <w:r w:rsidRPr="001D5261">
        <w:rPr>
          <w:color w:val="111111"/>
        </w:rPr>
        <w:t xml:space="preserve"> au fost numeroase </w:t>
      </w:r>
      <w:r>
        <w:rPr>
          <w:color w:val="111111"/>
        </w:rPr>
        <w:t>ș</w:t>
      </w:r>
      <w:r w:rsidRPr="001D5261">
        <w:rPr>
          <w:color w:val="111111"/>
        </w:rPr>
        <w:t>i diversificate, interesul manifestat de c</w:t>
      </w:r>
      <w:r w:rsidR="00B866E7">
        <w:rPr>
          <w:color w:val="111111"/>
        </w:rPr>
        <w:t>ă</w:t>
      </w:r>
      <w:r w:rsidRPr="001D5261">
        <w:rPr>
          <w:color w:val="111111"/>
        </w:rPr>
        <w:t>tre persoanele f</w:t>
      </w:r>
      <w:r w:rsidR="00B866E7">
        <w:rPr>
          <w:color w:val="111111"/>
        </w:rPr>
        <w:t>ă</w:t>
      </w:r>
      <w:r w:rsidRPr="001D5261">
        <w:rPr>
          <w:color w:val="111111"/>
        </w:rPr>
        <w:t>r</w:t>
      </w:r>
      <w:r w:rsidR="00B866E7">
        <w:rPr>
          <w:color w:val="111111"/>
        </w:rPr>
        <w:t>ă</w:t>
      </w:r>
      <w:r w:rsidRPr="001D5261">
        <w:rPr>
          <w:color w:val="111111"/>
        </w:rPr>
        <w:t xml:space="preserve"> loc de munc</w:t>
      </w:r>
      <w:r w:rsidR="00B866E7">
        <w:rPr>
          <w:color w:val="111111"/>
        </w:rPr>
        <w:t>ă</w:t>
      </w:r>
      <w:r w:rsidRPr="001D5261">
        <w:rPr>
          <w:color w:val="111111"/>
        </w:rPr>
        <w:t xml:space="preserve"> din jude</w:t>
      </w:r>
      <w:r w:rsidR="00B866E7">
        <w:rPr>
          <w:color w:val="111111"/>
        </w:rPr>
        <w:t>ț</w:t>
      </w:r>
      <w:r w:rsidRPr="001D5261">
        <w:rPr>
          <w:color w:val="111111"/>
        </w:rPr>
        <w:t>ul Giurgiu</w:t>
      </w:r>
      <w:r w:rsidR="00282367">
        <w:rPr>
          <w:color w:val="111111"/>
        </w:rPr>
        <w:t xml:space="preserve">, în special de către absolvenții instituțiilor de învățământ, </w:t>
      </w:r>
      <w:r w:rsidRPr="001D5261">
        <w:rPr>
          <w:color w:val="111111"/>
        </w:rPr>
        <w:t xml:space="preserve"> a fost foarte sc</w:t>
      </w:r>
      <w:r w:rsidR="00B866E7">
        <w:rPr>
          <w:color w:val="111111"/>
        </w:rPr>
        <w:t>ă</w:t>
      </w:r>
      <w:r w:rsidR="00282367">
        <w:rPr>
          <w:color w:val="111111"/>
        </w:rPr>
        <w:t>zut</w:t>
      </w:r>
      <w:bookmarkStart w:id="0" w:name="_GoBack"/>
      <w:bookmarkEnd w:id="0"/>
      <w:r w:rsidRPr="001D5261">
        <w:rPr>
          <w:color w:val="111111"/>
        </w:rPr>
        <w:t xml:space="preserve"> iar cei prezen</w:t>
      </w:r>
      <w:r w:rsidR="00B866E7">
        <w:rPr>
          <w:color w:val="111111"/>
        </w:rPr>
        <w:t>ț</w:t>
      </w:r>
      <w:r w:rsidRPr="001D5261">
        <w:rPr>
          <w:color w:val="111111"/>
        </w:rPr>
        <w:t>i au fost dezinteresa</w:t>
      </w:r>
      <w:r w:rsidR="00B866E7">
        <w:rPr>
          <w:color w:val="111111"/>
        </w:rPr>
        <w:t>ț</w:t>
      </w:r>
      <w:r w:rsidRPr="001D5261">
        <w:rPr>
          <w:color w:val="111111"/>
        </w:rPr>
        <w:t xml:space="preserve">i </w:t>
      </w:r>
      <w:r w:rsidR="00B866E7">
        <w:rPr>
          <w:color w:val="111111"/>
        </w:rPr>
        <w:t>î</w:t>
      </w:r>
      <w:r w:rsidRPr="001D5261">
        <w:rPr>
          <w:color w:val="111111"/>
        </w:rPr>
        <w:t>n a face demersuri la angajatori pentru a se integra pe pia</w:t>
      </w:r>
      <w:r w:rsidR="00B866E7">
        <w:rPr>
          <w:color w:val="111111"/>
        </w:rPr>
        <w:t>ț</w:t>
      </w:r>
      <w:r w:rsidRPr="001D5261">
        <w:rPr>
          <w:color w:val="111111"/>
        </w:rPr>
        <w:t>a muncii</w:t>
      </w:r>
      <w:r w:rsidR="00B866E7">
        <w:rPr>
          <w:color w:val="111111"/>
        </w:rPr>
        <w:t>.</w:t>
      </w:r>
    </w:p>
    <w:p w:rsidR="00F24095" w:rsidRDefault="00F24095" w:rsidP="00182764">
      <w:pPr>
        <w:pStyle w:val="Corptext"/>
        <w:spacing w:before="0" w:after="120"/>
        <w:ind w:left="864"/>
      </w:pPr>
    </w:p>
    <w:p w:rsidR="00F24095" w:rsidRPr="00F24095" w:rsidRDefault="00F24095" w:rsidP="00182764">
      <w:pPr>
        <w:pStyle w:val="Corptext"/>
        <w:spacing w:before="0" w:after="120"/>
        <w:ind w:left="864"/>
      </w:pPr>
    </w:p>
    <w:p w:rsidR="00272DAE" w:rsidRPr="00F24095" w:rsidRDefault="005C6160" w:rsidP="00182764">
      <w:pPr>
        <w:pStyle w:val="Titlu1"/>
        <w:spacing w:before="0" w:after="120"/>
        <w:ind w:left="864"/>
        <w:rPr>
          <w:b w:val="0"/>
        </w:rPr>
      </w:pPr>
      <w:r w:rsidRPr="00F24095">
        <w:rPr>
          <w:b w:val="0"/>
        </w:rPr>
        <w:t>BIROUL DE PRESA AL AJOFM GIURGIU</w:t>
      </w:r>
    </w:p>
    <w:sectPr w:rsidR="00272DAE" w:rsidRPr="00F24095" w:rsidSect="00940B62">
      <w:headerReference w:type="default" r:id="rId7"/>
      <w:footerReference w:type="default" r:id="rId8"/>
      <w:type w:val="continuous"/>
      <w:pgSz w:w="11900" w:h="16850"/>
      <w:pgMar w:top="560" w:right="560" w:bottom="280" w:left="56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460" w:rsidRDefault="004D6460" w:rsidP="00940B62">
      <w:r>
        <w:separator/>
      </w:r>
    </w:p>
  </w:endnote>
  <w:endnote w:type="continuationSeparator" w:id="0">
    <w:p w:rsidR="004D6460" w:rsidRDefault="004D6460" w:rsidP="0094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B62" w:rsidRPr="000A799E" w:rsidRDefault="00940B62" w:rsidP="00940B62">
    <w:pPr>
      <w:pStyle w:val="Subsol"/>
      <w:spacing w:after="0" w:line="240" w:lineRule="auto"/>
      <w:ind w:left="1440"/>
      <w:rPr>
        <w:sz w:val="16"/>
        <w:szCs w:val="14"/>
        <w:lang w:val="ro-RO"/>
      </w:rPr>
    </w:pPr>
    <w:r w:rsidRPr="000A799E">
      <w:rPr>
        <w:sz w:val="14"/>
        <w:szCs w:val="14"/>
        <w:lang w:val="ro-RO"/>
      </w:rPr>
      <w:t>AGENŢIA JUDEŢEANĂ PENTRU OCUPAREA FORŢEI DE MUNCĂ GIURGIU</w:t>
    </w:r>
  </w:p>
  <w:p w:rsidR="00940B62" w:rsidRPr="000A799E" w:rsidRDefault="00940B62" w:rsidP="00940B62">
    <w:pPr>
      <w:pStyle w:val="Subsol"/>
      <w:spacing w:after="0" w:line="240" w:lineRule="auto"/>
      <w:ind w:left="1440"/>
      <w:rPr>
        <w:sz w:val="14"/>
        <w:szCs w:val="14"/>
        <w:lang w:val="ro-RO"/>
      </w:rPr>
    </w:pPr>
    <w:r w:rsidRPr="000A799E">
      <w:rPr>
        <w:sz w:val="14"/>
        <w:szCs w:val="14"/>
        <w:lang w:val="ro-RO"/>
      </w:rPr>
      <w:t>Operator de date cu caracter personal nr. 562</w:t>
    </w:r>
  </w:p>
  <w:p w:rsidR="00940B62" w:rsidRPr="000A799E" w:rsidRDefault="00940B62" w:rsidP="00940B62">
    <w:pPr>
      <w:pStyle w:val="Subsol"/>
      <w:spacing w:after="0" w:line="240" w:lineRule="auto"/>
      <w:ind w:left="1440"/>
      <w:rPr>
        <w:sz w:val="14"/>
        <w:szCs w:val="14"/>
        <w:lang w:val="ro-RO"/>
      </w:rPr>
    </w:pPr>
    <w:proofErr w:type="spellStart"/>
    <w:r w:rsidRPr="000A799E">
      <w:rPr>
        <w:sz w:val="14"/>
        <w:szCs w:val="14"/>
        <w:lang w:val="ro-RO"/>
      </w:rPr>
      <w:t>Str.Bucureşti</w:t>
    </w:r>
    <w:proofErr w:type="spellEnd"/>
    <w:r w:rsidRPr="000A799E">
      <w:rPr>
        <w:sz w:val="14"/>
        <w:szCs w:val="14"/>
        <w:lang w:val="ro-RO"/>
      </w:rPr>
      <w:t>, bl. 202/5D, mezanin, Giurgiu</w:t>
    </w:r>
  </w:p>
  <w:p w:rsidR="00940B62" w:rsidRPr="000A799E" w:rsidRDefault="00940B62" w:rsidP="00940B62">
    <w:pPr>
      <w:pStyle w:val="Subsol"/>
      <w:spacing w:after="0" w:line="240" w:lineRule="auto"/>
      <w:ind w:left="1440"/>
      <w:rPr>
        <w:sz w:val="14"/>
        <w:szCs w:val="14"/>
        <w:lang w:val="ro-RO"/>
      </w:rPr>
    </w:pPr>
    <w:r w:rsidRPr="000A799E">
      <w:rPr>
        <w:sz w:val="14"/>
        <w:szCs w:val="14"/>
        <w:lang w:val="ro-RO"/>
      </w:rPr>
      <w:t xml:space="preserve">Tel.: +4 0246 230 613; </w:t>
    </w:r>
    <w:r w:rsidRPr="000A799E">
      <w:rPr>
        <w:sz w:val="14"/>
        <w:szCs w:val="14"/>
      </w:rPr>
      <w:t>Fax</w:t>
    </w:r>
    <w:r w:rsidRPr="000A799E">
      <w:rPr>
        <w:sz w:val="14"/>
        <w:szCs w:val="14"/>
        <w:lang w:val="ro-RO"/>
      </w:rPr>
      <w:t>: 0246 230 613</w:t>
    </w:r>
  </w:p>
  <w:p w:rsidR="00940B62" w:rsidRPr="006B7D01" w:rsidRDefault="00940B62" w:rsidP="00940B62">
    <w:pPr>
      <w:adjustRightInd w:val="0"/>
      <w:ind w:left="1440"/>
      <w:rPr>
        <w:rFonts w:cs="Georgia"/>
        <w:color w:val="004080"/>
        <w:sz w:val="14"/>
        <w:szCs w:val="14"/>
      </w:rPr>
    </w:pPr>
    <w:r w:rsidRPr="000A799E">
      <w:rPr>
        <w:sz w:val="14"/>
        <w:szCs w:val="14"/>
      </w:rPr>
      <w:t xml:space="preserve">e-mail: </w:t>
    </w:r>
    <w:r w:rsidRPr="006B7D01">
      <w:rPr>
        <w:rFonts w:cs="Georgia"/>
        <w:color w:val="004080"/>
        <w:sz w:val="14"/>
        <w:szCs w:val="14"/>
      </w:rPr>
      <w:t>ajofm</w:t>
    </w:r>
    <w:r>
      <w:rPr>
        <w:rFonts w:cs="Georgia"/>
        <w:color w:val="004080"/>
        <w:sz w:val="14"/>
        <w:szCs w:val="14"/>
      </w:rPr>
      <w:t>.gr</w:t>
    </w:r>
    <w:r w:rsidRPr="006B7D01">
      <w:rPr>
        <w:rFonts w:cs="Georgia"/>
        <w:color w:val="004080"/>
        <w:sz w:val="14"/>
        <w:szCs w:val="14"/>
      </w:rPr>
      <w:t>@anofm.</w:t>
    </w:r>
    <w:r>
      <w:rPr>
        <w:rFonts w:cs="Georgia"/>
        <w:color w:val="004080"/>
        <w:sz w:val="14"/>
        <w:szCs w:val="14"/>
      </w:rPr>
      <w:t>gov.</w:t>
    </w:r>
    <w:r w:rsidRPr="006B7D01">
      <w:rPr>
        <w:rFonts w:cs="Georgia"/>
        <w:color w:val="004080"/>
        <w:sz w:val="14"/>
        <w:szCs w:val="14"/>
      </w:rPr>
      <w:t>ro; protectiadatelor@gr.anofm.ro</w:t>
    </w:r>
  </w:p>
  <w:p w:rsidR="00940B62" w:rsidRDefault="00940B62" w:rsidP="00940B62">
    <w:pPr>
      <w:adjustRightInd w:val="0"/>
      <w:ind w:left="1440"/>
      <w:rPr>
        <w:rFonts w:ascii="Georgia" w:hAnsi="Georgia" w:cs="Georgia"/>
        <w:color w:val="004080"/>
        <w:sz w:val="20"/>
        <w:szCs w:val="20"/>
      </w:rPr>
    </w:pPr>
    <w:r w:rsidRPr="006B7D01">
      <w:rPr>
        <w:rFonts w:cs="Georgia"/>
        <w:color w:val="004080"/>
        <w:sz w:val="14"/>
        <w:szCs w:val="14"/>
      </w:rPr>
      <w:t>https://www.anofm.ro/index.html?agentie=Giurgiu; www.facebook.com/AJOFMGiurgiu</w:t>
    </w:r>
  </w:p>
  <w:p w:rsidR="00940B62" w:rsidRDefault="00940B62" w:rsidP="00940B62">
    <w:pPr>
      <w:tabs>
        <w:tab w:val="left" w:pos="8011"/>
      </w:tabs>
      <w:spacing w:before="99"/>
      <w:ind w:left="1331"/>
      <w:rPr>
        <w:sz w:val="14"/>
      </w:rPr>
    </w:pPr>
  </w:p>
  <w:p w:rsidR="00940B62" w:rsidRDefault="00940B6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460" w:rsidRDefault="004D6460" w:rsidP="00940B62">
      <w:r>
        <w:separator/>
      </w:r>
    </w:p>
  </w:footnote>
  <w:footnote w:type="continuationSeparator" w:id="0">
    <w:p w:rsidR="004D6460" w:rsidRDefault="004D6460" w:rsidP="00940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B62" w:rsidRDefault="00E60B29">
    <w:pPr>
      <w:pStyle w:val="Antet"/>
    </w:pPr>
    <w:r>
      <w:rPr>
        <w:noProof/>
        <w:lang w:val="en-US"/>
      </w:rPr>
      <w:drawing>
        <wp:inline distT="0" distB="0" distL="0" distR="0" wp14:anchorId="24B209A0">
          <wp:extent cx="3169920" cy="9144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40B62">
      <w:tab/>
    </w:r>
    <w:r w:rsidR="00940B62">
      <w:rPr>
        <w:rFonts w:ascii="Times New Roman"/>
        <w:noProof/>
        <w:position w:val="31"/>
        <w:sz w:val="20"/>
        <w:lang w:val="en-US"/>
      </w:rPr>
      <w:drawing>
        <wp:inline distT="0" distB="0" distL="0" distR="0" wp14:anchorId="6D175624" wp14:editId="3350A561">
          <wp:extent cx="1197867" cy="573404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97867" cy="573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17FF0"/>
    <w:multiLevelType w:val="hybridMultilevel"/>
    <w:tmpl w:val="D0B8AC84"/>
    <w:lvl w:ilvl="0" w:tplc="F74820D2">
      <w:numFmt w:val="bullet"/>
      <w:lvlText w:val="–"/>
      <w:lvlJc w:val="left"/>
      <w:pPr>
        <w:ind w:left="1480" w:hanging="149"/>
      </w:pPr>
      <w:rPr>
        <w:rFonts w:ascii="Trebuchet MS" w:eastAsia="Trebuchet MS" w:hAnsi="Trebuchet MS" w:cs="Trebuchet MS" w:hint="default"/>
        <w:color w:val="111111"/>
        <w:w w:val="100"/>
        <w:sz w:val="22"/>
        <w:szCs w:val="22"/>
        <w:lang w:val="ro-RO" w:eastAsia="en-US" w:bidi="ar-SA"/>
      </w:rPr>
    </w:lvl>
    <w:lvl w:ilvl="1" w:tplc="72C45420">
      <w:numFmt w:val="bullet"/>
      <w:lvlText w:val="•"/>
      <w:lvlJc w:val="left"/>
      <w:pPr>
        <w:ind w:left="2409" w:hanging="149"/>
      </w:pPr>
      <w:rPr>
        <w:rFonts w:hint="default"/>
        <w:lang w:val="ro-RO" w:eastAsia="en-US" w:bidi="ar-SA"/>
      </w:rPr>
    </w:lvl>
    <w:lvl w:ilvl="2" w:tplc="E35AB016">
      <w:numFmt w:val="bullet"/>
      <w:lvlText w:val="•"/>
      <w:lvlJc w:val="left"/>
      <w:pPr>
        <w:ind w:left="3339" w:hanging="149"/>
      </w:pPr>
      <w:rPr>
        <w:rFonts w:hint="default"/>
        <w:lang w:val="ro-RO" w:eastAsia="en-US" w:bidi="ar-SA"/>
      </w:rPr>
    </w:lvl>
    <w:lvl w:ilvl="3" w:tplc="ACB40E2E">
      <w:numFmt w:val="bullet"/>
      <w:lvlText w:val="•"/>
      <w:lvlJc w:val="left"/>
      <w:pPr>
        <w:ind w:left="4269" w:hanging="149"/>
      </w:pPr>
      <w:rPr>
        <w:rFonts w:hint="default"/>
        <w:lang w:val="ro-RO" w:eastAsia="en-US" w:bidi="ar-SA"/>
      </w:rPr>
    </w:lvl>
    <w:lvl w:ilvl="4" w:tplc="7BAE3436">
      <w:numFmt w:val="bullet"/>
      <w:lvlText w:val="•"/>
      <w:lvlJc w:val="left"/>
      <w:pPr>
        <w:ind w:left="5199" w:hanging="149"/>
      </w:pPr>
      <w:rPr>
        <w:rFonts w:hint="default"/>
        <w:lang w:val="ro-RO" w:eastAsia="en-US" w:bidi="ar-SA"/>
      </w:rPr>
    </w:lvl>
    <w:lvl w:ilvl="5" w:tplc="6F42D846">
      <w:numFmt w:val="bullet"/>
      <w:lvlText w:val="•"/>
      <w:lvlJc w:val="left"/>
      <w:pPr>
        <w:ind w:left="6129" w:hanging="149"/>
      </w:pPr>
      <w:rPr>
        <w:rFonts w:hint="default"/>
        <w:lang w:val="ro-RO" w:eastAsia="en-US" w:bidi="ar-SA"/>
      </w:rPr>
    </w:lvl>
    <w:lvl w:ilvl="6" w:tplc="7B08438E">
      <w:numFmt w:val="bullet"/>
      <w:lvlText w:val="•"/>
      <w:lvlJc w:val="left"/>
      <w:pPr>
        <w:ind w:left="7059" w:hanging="149"/>
      </w:pPr>
      <w:rPr>
        <w:rFonts w:hint="default"/>
        <w:lang w:val="ro-RO" w:eastAsia="en-US" w:bidi="ar-SA"/>
      </w:rPr>
    </w:lvl>
    <w:lvl w:ilvl="7" w:tplc="2D4E72F2">
      <w:numFmt w:val="bullet"/>
      <w:lvlText w:val="•"/>
      <w:lvlJc w:val="left"/>
      <w:pPr>
        <w:ind w:left="7989" w:hanging="149"/>
      </w:pPr>
      <w:rPr>
        <w:rFonts w:hint="default"/>
        <w:lang w:val="ro-RO" w:eastAsia="en-US" w:bidi="ar-SA"/>
      </w:rPr>
    </w:lvl>
    <w:lvl w:ilvl="8" w:tplc="2650582E">
      <w:numFmt w:val="bullet"/>
      <w:lvlText w:val="•"/>
      <w:lvlJc w:val="left"/>
      <w:pPr>
        <w:ind w:left="8919" w:hanging="149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72DAE"/>
    <w:rsid w:val="00044F7A"/>
    <w:rsid w:val="0008371F"/>
    <w:rsid w:val="00182764"/>
    <w:rsid w:val="001D5261"/>
    <w:rsid w:val="00270E7C"/>
    <w:rsid w:val="00272DAE"/>
    <w:rsid w:val="00282367"/>
    <w:rsid w:val="003A7547"/>
    <w:rsid w:val="004700BF"/>
    <w:rsid w:val="004C2BA7"/>
    <w:rsid w:val="004D6460"/>
    <w:rsid w:val="0058601E"/>
    <w:rsid w:val="005C6160"/>
    <w:rsid w:val="006A01CC"/>
    <w:rsid w:val="006E27A1"/>
    <w:rsid w:val="00755173"/>
    <w:rsid w:val="00796B2C"/>
    <w:rsid w:val="00861D80"/>
    <w:rsid w:val="00907B76"/>
    <w:rsid w:val="00940B62"/>
    <w:rsid w:val="00A53D46"/>
    <w:rsid w:val="00A93B04"/>
    <w:rsid w:val="00B866E7"/>
    <w:rsid w:val="00D301F8"/>
    <w:rsid w:val="00E60B29"/>
    <w:rsid w:val="00ED3892"/>
    <w:rsid w:val="00F24095"/>
    <w:rsid w:val="00F7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F13EE9-B635-43F1-ABE5-B77A729E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ro-RO"/>
    </w:rPr>
  </w:style>
  <w:style w:type="paragraph" w:styleId="Titlu1">
    <w:name w:val="heading 1"/>
    <w:basedOn w:val="Normal"/>
    <w:uiPriority w:val="1"/>
    <w:qFormat/>
    <w:pPr>
      <w:spacing w:before="101"/>
      <w:ind w:left="1331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spacing w:before="2"/>
      <w:ind w:left="1331"/>
      <w:jc w:val="both"/>
    </w:pPr>
  </w:style>
  <w:style w:type="paragraph" w:styleId="Listparagraf">
    <w:name w:val="List Paragraph"/>
    <w:basedOn w:val="Normal"/>
    <w:uiPriority w:val="1"/>
    <w:qFormat/>
    <w:pPr>
      <w:spacing w:before="55"/>
      <w:ind w:left="1480" w:hanging="15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sol">
    <w:name w:val="footer"/>
    <w:basedOn w:val="Normal"/>
    <w:link w:val="SubsolCaracter"/>
    <w:uiPriority w:val="99"/>
    <w:unhideWhenUsed/>
    <w:rsid w:val="005C6160"/>
    <w:pPr>
      <w:widowControl/>
      <w:tabs>
        <w:tab w:val="center" w:pos="4320"/>
        <w:tab w:val="right" w:pos="8640"/>
      </w:tabs>
      <w:autoSpaceDE/>
      <w:autoSpaceDN/>
      <w:spacing w:after="120" w:line="276" w:lineRule="auto"/>
      <w:ind w:left="1701"/>
      <w:jc w:val="both"/>
    </w:pPr>
    <w:rPr>
      <w:rFonts w:eastAsia="MS Mincho" w:cs="Times New Roman"/>
      <w:lang w:val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5C6160"/>
    <w:rPr>
      <w:rFonts w:ascii="Trebuchet MS" w:eastAsia="MS Mincho" w:hAnsi="Trebuchet MS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C616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C6160"/>
    <w:rPr>
      <w:rFonts w:ascii="Segoe UI" w:eastAsia="Trebuchet MS" w:hAnsi="Segoe UI" w:cs="Segoe UI"/>
      <w:sz w:val="18"/>
      <w:szCs w:val="18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940B6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940B62"/>
    <w:rPr>
      <w:rFonts w:ascii="Trebuchet MS" w:eastAsia="Trebuchet MS" w:hAnsi="Trebuchet MS" w:cs="Trebuchet MS"/>
      <w:lang w:val="ro-RO"/>
    </w:rPr>
  </w:style>
  <w:style w:type="character" w:styleId="Hyperlink">
    <w:name w:val="Hyperlink"/>
    <w:basedOn w:val="Fontdeparagrafimplicit"/>
    <w:uiPriority w:val="99"/>
    <w:unhideWhenUsed/>
    <w:rsid w:val="00F24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Baboi</dc:creator>
  <cp:lastModifiedBy>Nicoleta Goleanu</cp:lastModifiedBy>
  <cp:revision>19</cp:revision>
  <cp:lastPrinted>2023-10-27T09:51:00Z</cp:lastPrinted>
  <dcterms:created xsi:type="dcterms:W3CDTF">2021-05-18T10:54:00Z</dcterms:created>
  <dcterms:modified xsi:type="dcterms:W3CDTF">2023-10-27T10:05:00Z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2021-05-18T00:00:00Z</vt:filetime>
  </property>
</Properties>
</file>