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Pr="001607D2" w:rsidRDefault="00152550">
      <w:pPr>
        <w:tabs>
          <w:tab w:val="left" w:pos="9097"/>
        </w:tabs>
        <w:ind w:left="107"/>
        <w:rPr>
          <w:sz w:val="24"/>
          <w:szCs w:val="24"/>
        </w:rPr>
      </w:pPr>
      <w:r w:rsidRPr="001607D2">
        <w:rPr>
          <w:sz w:val="24"/>
          <w:szCs w:val="24"/>
        </w:rPr>
        <w:tab/>
      </w:r>
    </w:p>
    <w:p w:rsidR="004F79F3" w:rsidRPr="001607D2" w:rsidRDefault="004F79F3">
      <w:pPr>
        <w:pStyle w:val="Corptext"/>
        <w:spacing w:before="4"/>
        <w:rPr>
          <w:sz w:val="24"/>
          <w:szCs w:val="24"/>
        </w:rPr>
      </w:pPr>
    </w:p>
    <w:p w:rsidR="004F79F3" w:rsidRPr="001607D2" w:rsidRDefault="00926962">
      <w:pPr>
        <w:pStyle w:val="Corptext"/>
        <w:spacing w:before="101"/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>28</w:t>
      </w:r>
      <w:r w:rsidR="0012536A">
        <w:rPr>
          <w:sz w:val="24"/>
          <w:szCs w:val="24"/>
        </w:rPr>
        <w:t xml:space="preserve"> septembrie</w:t>
      </w:r>
      <w:r w:rsidR="00D769B2" w:rsidRPr="001607D2">
        <w:rPr>
          <w:sz w:val="24"/>
          <w:szCs w:val="24"/>
        </w:rPr>
        <w:t xml:space="preserve"> 2022</w:t>
      </w:r>
    </w:p>
    <w:p w:rsidR="00DF4D92" w:rsidRPr="001607D2" w:rsidRDefault="00DF4D92" w:rsidP="004779AB">
      <w:pPr>
        <w:widowControl/>
        <w:autoSpaceDE/>
        <w:autoSpaceDN/>
        <w:jc w:val="center"/>
        <w:rPr>
          <w:rFonts w:eastAsia="Times New Roman" w:cs="Times New Roman"/>
          <w:b/>
          <w:sz w:val="24"/>
          <w:szCs w:val="24"/>
          <w:lang w:val="en-US" w:eastAsia="en-US" w:bidi="ar-SA"/>
        </w:rPr>
      </w:pPr>
    </w:p>
    <w:p w:rsidR="0012536A" w:rsidRDefault="0012536A" w:rsidP="003D1DCC">
      <w:pPr>
        <w:spacing w:after="120"/>
        <w:ind w:left="864"/>
        <w:jc w:val="center"/>
        <w:rPr>
          <w:rFonts w:eastAsia="Times New Roman"/>
          <w:b/>
        </w:rPr>
      </w:pPr>
    </w:p>
    <w:p w:rsidR="00926962" w:rsidRPr="00926962" w:rsidRDefault="00926962" w:rsidP="00926962">
      <w:pPr>
        <w:spacing w:after="120"/>
        <w:ind w:left="864"/>
        <w:rPr>
          <w:rFonts w:eastAsia="Times New Roman"/>
          <w:b/>
          <w:sz w:val="24"/>
          <w:szCs w:val="24"/>
        </w:rPr>
      </w:pPr>
      <w:r w:rsidRPr="000059A2"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Pr="00926962">
        <w:rPr>
          <w:rFonts w:eastAsia="Times New Roman"/>
          <w:b/>
          <w:sz w:val="24"/>
          <w:szCs w:val="24"/>
        </w:rPr>
        <w:t xml:space="preserve">Locuri de muncă vacante  în </w:t>
      </w:r>
      <w:proofErr w:type="spellStart"/>
      <w:r w:rsidRPr="00926962">
        <w:rPr>
          <w:rFonts w:eastAsia="Times New Roman"/>
          <w:b/>
          <w:sz w:val="24"/>
          <w:szCs w:val="24"/>
        </w:rPr>
        <w:t>Spaţiul</w:t>
      </w:r>
      <w:proofErr w:type="spellEnd"/>
      <w:r w:rsidRPr="00926962">
        <w:rPr>
          <w:rFonts w:eastAsia="Times New Roman"/>
          <w:b/>
          <w:sz w:val="24"/>
          <w:szCs w:val="24"/>
        </w:rPr>
        <w:t xml:space="preserve"> Economic European</w:t>
      </w:r>
    </w:p>
    <w:p w:rsidR="00926962" w:rsidRPr="00926962" w:rsidRDefault="00926962" w:rsidP="00926962">
      <w:pPr>
        <w:spacing w:after="120"/>
        <w:ind w:left="864"/>
        <w:jc w:val="center"/>
        <w:rPr>
          <w:rFonts w:eastAsia="Times New Roman"/>
          <w:b/>
          <w:sz w:val="24"/>
          <w:szCs w:val="24"/>
        </w:rPr>
      </w:pPr>
      <w:r w:rsidRPr="00926962">
        <w:rPr>
          <w:rFonts w:eastAsia="Times New Roman"/>
          <w:b/>
          <w:sz w:val="24"/>
          <w:szCs w:val="24"/>
        </w:rPr>
        <w:t>28.09.2022</w:t>
      </w:r>
    </w:p>
    <w:p w:rsidR="00926962" w:rsidRPr="00926962" w:rsidRDefault="00926962" w:rsidP="00926962">
      <w:pPr>
        <w:spacing w:after="120"/>
        <w:ind w:left="864"/>
        <w:rPr>
          <w:rFonts w:eastAsia="Times New Roman"/>
          <w:sz w:val="24"/>
          <w:szCs w:val="24"/>
        </w:rPr>
      </w:pPr>
    </w:p>
    <w:p w:rsidR="00926962" w:rsidRPr="00926962" w:rsidRDefault="00926962" w:rsidP="00926962">
      <w:pPr>
        <w:spacing w:after="120"/>
        <w:ind w:left="864"/>
        <w:rPr>
          <w:rFonts w:eastAsia="Times New Roman"/>
          <w:sz w:val="24"/>
          <w:szCs w:val="24"/>
        </w:rPr>
      </w:pPr>
    </w:p>
    <w:p w:rsidR="00926962" w:rsidRPr="00926962" w:rsidRDefault="00926962" w:rsidP="00926962">
      <w:pPr>
        <w:spacing w:after="120"/>
        <w:ind w:left="864"/>
        <w:rPr>
          <w:rFonts w:eastAsia="Times New Roman"/>
          <w:sz w:val="24"/>
          <w:szCs w:val="24"/>
        </w:rPr>
      </w:pPr>
      <w:r w:rsidRPr="00926962">
        <w:rPr>
          <w:rFonts w:eastAsia="Times New Roman"/>
          <w:sz w:val="24"/>
          <w:szCs w:val="24"/>
        </w:rPr>
        <w:t xml:space="preserve">           Angajatorii din </w:t>
      </w:r>
      <w:proofErr w:type="spellStart"/>
      <w:r w:rsidRPr="00926962">
        <w:rPr>
          <w:rFonts w:eastAsia="Times New Roman"/>
          <w:sz w:val="24"/>
          <w:szCs w:val="24"/>
        </w:rPr>
        <w:t>Spaţiul</w:t>
      </w:r>
      <w:proofErr w:type="spellEnd"/>
      <w:r w:rsidRPr="00926962">
        <w:rPr>
          <w:rFonts w:eastAsia="Times New Roman"/>
          <w:sz w:val="24"/>
          <w:szCs w:val="24"/>
        </w:rPr>
        <w:t xml:space="preserve"> Economic European  oferă, prin intermediul </w:t>
      </w:r>
      <w:proofErr w:type="spellStart"/>
      <w:r w:rsidRPr="00926962">
        <w:rPr>
          <w:rFonts w:eastAsia="Times New Roman"/>
          <w:sz w:val="24"/>
          <w:szCs w:val="24"/>
        </w:rPr>
        <w:t>reţelei</w:t>
      </w:r>
      <w:proofErr w:type="spellEnd"/>
      <w:r w:rsidRPr="00926962">
        <w:rPr>
          <w:rFonts w:eastAsia="Times New Roman"/>
          <w:sz w:val="24"/>
          <w:szCs w:val="24"/>
        </w:rPr>
        <w:t xml:space="preserve"> EURES România, 239  locuri de muncă vacante, după cum urmează:</w:t>
      </w:r>
    </w:p>
    <w:p w:rsidR="00926962" w:rsidRPr="00926962" w:rsidRDefault="00926962" w:rsidP="00926962">
      <w:pPr>
        <w:rPr>
          <w:rFonts w:eastAsia="Times New Roman"/>
          <w:sz w:val="24"/>
          <w:szCs w:val="24"/>
        </w:rPr>
      </w:pPr>
    </w:p>
    <w:tbl>
      <w:tblPr>
        <w:tblStyle w:val="Tabelgril"/>
        <w:tblW w:w="0" w:type="auto"/>
        <w:tblInd w:w="985" w:type="dxa"/>
        <w:tblLook w:val="04A0" w:firstRow="1" w:lastRow="0" w:firstColumn="1" w:lastColumn="0" w:noHBand="0" w:noVBand="1"/>
      </w:tblPr>
      <w:tblGrid>
        <w:gridCol w:w="1491"/>
        <w:gridCol w:w="1710"/>
        <w:gridCol w:w="6519"/>
      </w:tblGrid>
      <w:tr w:rsidR="00926962" w:rsidRPr="00926962" w:rsidTr="00926962">
        <w:tc>
          <w:tcPr>
            <w:tcW w:w="1491" w:type="dxa"/>
          </w:tcPr>
          <w:p w:rsidR="00926962" w:rsidRPr="00926962" w:rsidRDefault="00926962" w:rsidP="00B67A6B">
            <w:pPr>
              <w:jc w:val="center"/>
            </w:pPr>
            <w:r w:rsidRPr="00926962">
              <w:t>Țară</w:t>
            </w: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Număr posturi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</w:pPr>
            <w:r w:rsidRPr="00926962">
              <w:t>Meseria</w:t>
            </w:r>
          </w:p>
        </w:tc>
      </w:tr>
      <w:tr w:rsidR="00926962" w:rsidRPr="00926962" w:rsidTr="00926962">
        <w:tc>
          <w:tcPr>
            <w:tcW w:w="1491" w:type="dxa"/>
            <w:vMerge w:val="restart"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 xml:space="preserve">     Norvegia</w:t>
            </w: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2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</w:pPr>
            <w:r w:rsidRPr="00926962">
              <w:t>Zidar, faianțar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</w:pPr>
            <w:r w:rsidRPr="00926962">
              <w:t>Tehnician dentar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</w:pPr>
            <w:r w:rsidRPr="00926962">
              <w:t>Mecanic auto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FF0000"/>
              </w:rPr>
            </w:pPr>
            <w:r w:rsidRPr="00926962">
              <w:rPr>
                <w:color w:val="000000" w:themeColor="text1"/>
              </w:rPr>
              <w:t>Tehnician control dimensional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FF0000"/>
              </w:rPr>
            </w:pPr>
            <w:r w:rsidRPr="00926962">
              <w:rPr>
                <w:color w:val="000000" w:themeColor="text1"/>
              </w:rPr>
              <w:t>Electrician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FF0000"/>
              </w:rPr>
            </w:pPr>
            <w:r w:rsidRPr="00926962">
              <w:rPr>
                <w:color w:val="000000" w:themeColor="text1"/>
              </w:rPr>
              <w:t>Instalator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FF0000"/>
              </w:rPr>
            </w:pPr>
            <w:r w:rsidRPr="00926962">
              <w:rPr>
                <w:color w:val="000000" w:themeColor="text1"/>
              </w:rPr>
              <w:t>Stilist autovehicule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FF0000"/>
              </w:rPr>
            </w:pPr>
            <w:r w:rsidRPr="00926962">
              <w:rPr>
                <w:color w:val="000000" w:themeColor="text1"/>
              </w:rPr>
              <w:t>Farmacist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40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Muncitor în producție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FF0000"/>
              </w:rPr>
            </w:pPr>
            <w:r w:rsidRPr="00926962">
              <w:rPr>
                <w:color w:val="000000" w:themeColor="text1"/>
              </w:rPr>
              <w:t>Ajutor constructor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2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FF0000"/>
              </w:rPr>
            </w:pPr>
            <w:r w:rsidRPr="00926962">
              <w:rPr>
                <w:color w:val="000000" w:themeColor="text1"/>
              </w:rPr>
              <w:t xml:space="preserve">Sticlar / </w:t>
            </w:r>
            <w:proofErr w:type="spellStart"/>
            <w:r w:rsidRPr="00926962">
              <w:rPr>
                <w:color w:val="000000" w:themeColor="text1"/>
              </w:rPr>
              <w:t>slefuitor</w:t>
            </w:r>
            <w:proofErr w:type="spellEnd"/>
            <w:r w:rsidRPr="00926962">
              <w:rPr>
                <w:color w:val="000000" w:themeColor="text1"/>
              </w:rPr>
              <w:t xml:space="preserve"> sticlă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</w:pPr>
            <w:r w:rsidRPr="00926962">
              <w:t>3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Sticlar / artizan sticlă</w:t>
            </w:r>
          </w:p>
        </w:tc>
      </w:tr>
      <w:tr w:rsidR="00926962" w:rsidRPr="00926962" w:rsidTr="00926962">
        <w:tc>
          <w:tcPr>
            <w:tcW w:w="1491" w:type="dxa"/>
            <w:vMerge w:val="restart"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 xml:space="preserve">       Polonia</w:t>
            </w: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5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Muncitor depozit - operator stivuitor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5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Asistent producție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5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Operator mașina CNC (pentru candidații fără experiență se oferă training)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3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Lăcuitor/vopsitor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3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Strungar/frezor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2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Sudor MIG/MAG sau gaz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2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Lăcătuș</w:t>
            </w:r>
          </w:p>
        </w:tc>
      </w:tr>
      <w:tr w:rsidR="00926962" w:rsidRPr="00926962" w:rsidTr="00926962"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2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Operator</w:t>
            </w:r>
            <w:r w:rsidRPr="00926962">
              <w:rPr>
                <w:color w:val="000000" w:themeColor="text1"/>
              </w:rPr>
              <w:t xml:space="preserve"> CNC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 w:val="restart"/>
          </w:tcPr>
          <w:p w:rsidR="00926962" w:rsidRPr="00926962" w:rsidRDefault="00926962" w:rsidP="00B67A6B">
            <w:pPr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 xml:space="preserve">      Belgia </w:t>
            </w: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Ospătar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25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926962">
              <w:rPr>
                <w:color w:val="000000" w:themeColor="text1"/>
              </w:rPr>
              <w:t>uncitor necalificat în agricultură (lucrătorii în activități din pepinieră: tăiere copaci, etc.)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25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926962">
              <w:rPr>
                <w:color w:val="000000" w:themeColor="text1"/>
              </w:rPr>
              <w:t>uncitor necalificat în agricultură (lucrătorii care recoltează legume în aer liber: conopidă, praz)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25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926962">
              <w:rPr>
                <w:color w:val="000000" w:themeColor="text1"/>
              </w:rPr>
              <w:t>uncitor necalificat în agricultură (lucrători care culeg fructe moi/ fructe de pădure)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20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bookmarkStart w:id="0" w:name="_GoBack"/>
            <w:bookmarkEnd w:id="0"/>
            <w:r w:rsidRPr="00926962">
              <w:rPr>
                <w:color w:val="000000" w:themeColor="text1"/>
              </w:rPr>
              <w:t>uncitor necalificat în agricultură (lucrători care culeg fructe tari: pere, mere, etc.)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 w:val="restart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lastRenderedPageBreak/>
              <w:t xml:space="preserve">Danemarca </w:t>
            </w: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Izolator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Montator schele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Instalator țevi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Alpinist utilitar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  <w:vMerge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1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Vopsitor industrial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 xml:space="preserve">Finlanda </w:t>
            </w: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50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Muncitor necalificat - culegător de fructe de pădure, alte fructe și legume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Malta</w:t>
            </w: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3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Măcelar</w:t>
            </w:r>
          </w:p>
        </w:tc>
      </w:tr>
      <w:tr w:rsidR="00926962" w:rsidRPr="00926962" w:rsidTr="00926962">
        <w:trPr>
          <w:trHeight w:val="368"/>
        </w:trPr>
        <w:tc>
          <w:tcPr>
            <w:tcW w:w="1491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Slovenia</w:t>
            </w:r>
          </w:p>
        </w:tc>
        <w:tc>
          <w:tcPr>
            <w:tcW w:w="1710" w:type="dxa"/>
          </w:tcPr>
          <w:p w:rsidR="00926962" w:rsidRPr="00926962" w:rsidRDefault="00926962" w:rsidP="00B67A6B">
            <w:pPr>
              <w:jc w:val="center"/>
              <w:rPr>
                <w:color w:val="0D0D0D" w:themeColor="text1" w:themeTint="F2"/>
              </w:rPr>
            </w:pPr>
            <w:r w:rsidRPr="00926962">
              <w:rPr>
                <w:color w:val="0D0D0D" w:themeColor="text1" w:themeTint="F2"/>
              </w:rPr>
              <w:t>3</w:t>
            </w:r>
          </w:p>
        </w:tc>
        <w:tc>
          <w:tcPr>
            <w:tcW w:w="6519" w:type="dxa"/>
          </w:tcPr>
          <w:p w:rsidR="00926962" w:rsidRPr="00926962" w:rsidRDefault="00926962" w:rsidP="00B67A6B">
            <w:pPr>
              <w:jc w:val="center"/>
              <w:rPr>
                <w:color w:val="000000" w:themeColor="text1"/>
              </w:rPr>
            </w:pPr>
            <w:r w:rsidRPr="00926962">
              <w:rPr>
                <w:color w:val="000000" w:themeColor="text1"/>
              </w:rPr>
              <w:t>Muncitor producție</w:t>
            </w:r>
          </w:p>
        </w:tc>
      </w:tr>
    </w:tbl>
    <w:p w:rsidR="00926962" w:rsidRPr="00926962" w:rsidRDefault="00926962" w:rsidP="00926962">
      <w:pPr>
        <w:pStyle w:val="Listparagraf"/>
        <w:rPr>
          <w:color w:val="404040" w:themeColor="text1" w:themeTint="BF"/>
        </w:rPr>
      </w:pPr>
    </w:p>
    <w:p w:rsidR="004779AB" w:rsidRPr="003D1DCC" w:rsidRDefault="004779AB" w:rsidP="004779AB">
      <w:pPr>
        <w:widowControl/>
        <w:autoSpaceDE/>
        <w:autoSpaceDN/>
        <w:spacing w:after="200" w:line="276" w:lineRule="auto"/>
        <w:ind w:left="720"/>
        <w:contextualSpacing/>
        <w:rPr>
          <w:rFonts w:eastAsia="Calibri" w:cs="Times New Roman"/>
          <w:color w:val="404040"/>
          <w:lang w:val="en-US" w:eastAsia="en-US" w:bidi="ar-SA"/>
        </w:rPr>
      </w:pPr>
    </w:p>
    <w:p w:rsidR="002A355D" w:rsidRPr="003D1DCC" w:rsidRDefault="002A355D" w:rsidP="002A355D">
      <w:pPr>
        <w:rPr>
          <w:color w:val="404040" w:themeColor="text1" w:themeTint="BF"/>
        </w:rPr>
      </w:pPr>
    </w:p>
    <w:p w:rsidR="0036164B" w:rsidRPr="001607D2" w:rsidRDefault="0036164B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  <w:proofErr w:type="spellStart"/>
      <w:r w:rsidRPr="003D1DCC">
        <w:rPr>
          <w:lang w:val="fr-FR"/>
        </w:rPr>
        <w:t>Persoanele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interesate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să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ocupe</w:t>
      </w:r>
      <w:proofErr w:type="spellEnd"/>
      <w:r w:rsidRPr="003D1DCC">
        <w:rPr>
          <w:lang w:val="fr-FR"/>
        </w:rPr>
        <w:t xml:space="preserve"> un </w:t>
      </w:r>
      <w:proofErr w:type="spellStart"/>
      <w:r w:rsidRPr="003D1DCC">
        <w:rPr>
          <w:lang w:val="fr-FR"/>
        </w:rPr>
        <w:t>loc</w:t>
      </w:r>
      <w:proofErr w:type="spellEnd"/>
      <w:r w:rsidRPr="003D1DCC">
        <w:rPr>
          <w:lang w:val="fr-FR"/>
        </w:rPr>
        <w:t xml:space="preserve"> de </w:t>
      </w:r>
      <w:proofErr w:type="spellStart"/>
      <w:r w:rsidRPr="003D1DCC">
        <w:rPr>
          <w:lang w:val="fr-FR"/>
        </w:rPr>
        <w:t>muncă</w:t>
      </w:r>
      <w:proofErr w:type="spellEnd"/>
      <w:r w:rsidRPr="003D1DCC">
        <w:rPr>
          <w:lang w:val="fr-FR"/>
        </w:rPr>
        <w:t xml:space="preserve"> </w:t>
      </w:r>
      <w:r w:rsidR="007966DA">
        <w:rPr>
          <w:lang w:val="fr-FR"/>
        </w:rPr>
        <w:t xml:space="preserve">in </w:t>
      </w:r>
      <w:proofErr w:type="spellStart"/>
      <w:r w:rsidRPr="003D1DCC">
        <w:rPr>
          <w:lang w:val="fr-FR"/>
        </w:rPr>
        <w:t>Spaţiul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Economic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European</w:t>
      </w:r>
      <w:proofErr w:type="spellEnd"/>
      <w:r w:rsidRPr="003D1DCC">
        <w:rPr>
          <w:lang w:val="fr-FR"/>
        </w:rPr>
        <w:t xml:space="preserve"> pot consulta </w:t>
      </w:r>
      <w:proofErr w:type="spellStart"/>
      <w:r w:rsidRPr="003D1DCC">
        <w:rPr>
          <w:lang w:val="fr-FR"/>
        </w:rPr>
        <w:t>ofertele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accesând</w:t>
      </w:r>
      <w:proofErr w:type="spellEnd"/>
      <w:r w:rsidRPr="003D1DCC">
        <w:rPr>
          <w:lang w:val="fr-FR"/>
        </w:rPr>
        <w:t xml:space="preserve"> </w:t>
      </w:r>
      <w:hyperlink r:id="rId7" w:history="1">
        <w:r w:rsidRPr="003D1DCC">
          <w:rPr>
            <w:rStyle w:val="Hyperlink"/>
            <w:lang w:val="fr-FR"/>
          </w:rPr>
          <w:t>www.anofm.ro</w:t>
        </w:r>
      </w:hyperlink>
      <w:r w:rsidRPr="003D1DCC">
        <w:rPr>
          <w:lang w:val="fr-FR"/>
        </w:rPr>
        <w:t xml:space="preserve">, </w:t>
      </w:r>
      <w:proofErr w:type="spellStart"/>
      <w:r w:rsidRPr="003D1DCC">
        <w:rPr>
          <w:lang w:val="fr-FR"/>
        </w:rPr>
        <w:t>meniul</w:t>
      </w:r>
      <w:proofErr w:type="spellEnd"/>
      <w:r w:rsidRPr="003D1DCC">
        <w:rPr>
          <w:lang w:val="fr-FR"/>
        </w:rPr>
        <w:t xml:space="preserve"> EURES</w:t>
      </w:r>
      <w:r w:rsidRPr="001607D2">
        <w:rPr>
          <w:sz w:val="24"/>
          <w:szCs w:val="24"/>
          <w:lang w:val="fr-FR"/>
        </w:rPr>
        <w:t xml:space="preserve"> </w:t>
      </w:r>
      <w:proofErr w:type="spellStart"/>
      <w:r w:rsidRPr="001607D2">
        <w:rPr>
          <w:sz w:val="24"/>
          <w:szCs w:val="24"/>
          <w:lang w:val="fr-FR"/>
        </w:rPr>
        <w:t>sau</w:t>
      </w:r>
      <w:proofErr w:type="spellEnd"/>
      <w:r w:rsidRPr="001607D2">
        <w:rPr>
          <w:sz w:val="24"/>
          <w:szCs w:val="24"/>
          <w:lang w:val="fr-FR"/>
        </w:rPr>
        <w:t xml:space="preserve"> pot </w:t>
      </w:r>
      <w:proofErr w:type="spellStart"/>
      <w:r w:rsidRPr="001607D2">
        <w:rPr>
          <w:sz w:val="24"/>
          <w:szCs w:val="24"/>
          <w:lang w:val="fr-FR"/>
        </w:rPr>
        <w:t>solicita</w:t>
      </w:r>
      <w:proofErr w:type="spellEnd"/>
      <w:r w:rsidRPr="001607D2">
        <w:rPr>
          <w:sz w:val="24"/>
          <w:szCs w:val="24"/>
          <w:lang w:val="fr-FR"/>
        </w:rPr>
        <w:t xml:space="preserve"> </w:t>
      </w:r>
      <w:proofErr w:type="spellStart"/>
      <w:r w:rsidRPr="001607D2">
        <w:rPr>
          <w:sz w:val="24"/>
          <w:szCs w:val="24"/>
          <w:lang w:val="fr-FR"/>
        </w:rPr>
        <w:t>informații</w:t>
      </w:r>
      <w:proofErr w:type="spellEnd"/>
      <w:r w:rsidRPr="001607D2">
        <w:rPr>
          <w:sz w:val="24"/>
          <w:szCs w:val="24"/>
          <w:lang w:val="fr-FR"/>
        </w:rPr>
        <w:t xml:space="preserve"> </w:t>
      </w:r>
      <w:proofErr w:type="gramStart"/>
      <w:r w:rsidRPr="001607D2">
        <w:rPr>
          <w:sz w:val="24"/>
          <w:szCs w:val="24"/>
          <w:lang w:val="fr-FR"/>
        </w:rPr>
        <w:t>la 0246.230.613 robot</w:t>
      </w:r>
      <w:proofErr w:type="gramEnd"/>
      <w:r w:rsidRPr="001607D2">
        <w:rPr>
          <w:sz w:val="24"/>
          <w:szCs w:val="24"/>
          <w:lang w:val="fr-FR"/>
        </w:rPr>
        <w:t xml:space="preserve"> 8.</w:t>
      </w:r>
    </w:p>
    <w:p w:rsidR="00D045D0" w:rsidRPr="001607D2" w:rsidRDefault="00D045D0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D045D0" w:rsidRPr="001607D2" w:rsidRDefault="00D045D0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5B39C5" w:rsidRPr="001607D2" w:rsidRDefault="00723D3E" w:rsidP="00BC473B">
      <w:pPr>
        <w:tabs>
          <w:tab w:val="left" w:pos="9569"/>
        </w:tabs>
        <w:spacing w:after="120"/>
        <w:ind w:left="864"/>
        <w:jc w:val="both"/>
        <w:rPr>
          <w:b/>
          <w:sz w:val="24"/>
          <w:szCs w:val="24"/>
        </w:rPr>
      </w:pPr>
      <w:r w:rsidRPr="001607D2">
        <w:rPr>
          <w:sz w:val="24"/>
          <w:szCs w:val="24"/>
        </w:rPr>
        <w:t>BIROUL DE PRES</w:t>
      </w:r>
      <w:r w:rsidR="00CF3A31" w:rsidRPr="001607D2">
        <w:rPr>
          <w:sz w:val="24"/>
          <w:szCs w:val="24"/>
        </w:rPr>
        <w:t>Ă</w:t>
      </w:r>
      <w:r w:rsidRPr="001607D2">
        <w:rPr>
          <w:sz w:val="24"/>
          <w:szCs w:val="24"/>
        </w:rPr>
        <w:t xml:space="preserve"> AL AJOFM GIURGIU</w:t>
      </w:r>
    </w:p>
    <w:sectPr w:rsidR="005B39C5" w:rsidRPr="001607D2" w:rsidSect="00723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22" w:rsidRDefault="00820122" w:rsidP="00723D3E">
      <w:r>
        <w:separator/>
      </w:r>
    </w:p>
  </w:endnote>
  <w:endnote w:type="continuationSeparator" w:id="0">
    <w:p w:rsidR="00820122" w:rsidRDefault="00820122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</w:t>
    </w:r>
    <w:r w:rsidR="00D045D0">
      <w:rPr>
        <w:sz w:val="14"/>
        <w:szCs w:val="14"/>
      </w:rPr>
      <w:t>.gr</w:t>
    </w:r>
    <w:r w:rsidRPr="003D10F0">
      <w:rPr>
        <w:sz w:val="14"/>
        <w:szCs w:val="14"/>
      </w:rPr>
      <w:t>@</w:t>
    </w:r>
    <w:r w:rsidR="00D045D0" w:rsidRPr="003D10F0">
      <w:rPr>
        <w:sz w:val="14"/>
        <w:szCs w:val="14"/>
      </w:rPr>
      <w:t xml:space="preserve"> </w:t>
    </w:r>
    <w:r w:rsidRPr="003D10F0">
      <w:rPr>
        <w:sz w:val="14"/>
        <w:szCs w:val="14"/>
      </w:rPr>
      <w:t>anofm.</w:t>
    </w:r>
    <w:r w:rsidR="00D045D0">
      <w:rPr>
        <w:sz w:val="14"/>
        <w:szCs w:val="14"/>
      </w:rPr>
      <w:t>gov.</w:t>
    </w:r>
    <w:r w:rsidRPr="003D10F0">
      <w:rPr>
        <w:sz w:val="14"/>
        <w:szCs w:val="14"/>
      </w:rPr>
      <w:t>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22" w:rsidRDefault="00820122" w:rsidP="00723D3E">
      <w:r>
        <w:separator/>
      </w:r>
    </w:p>
  </w:footnote>
  <w:footnote w:type="continuationSeparator" w:id="0">
    <w:p w:rsidR="00820122" w:rsidRDefault="00820122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3E7D"/>
    <w:rsid w:val="000A3426"/>
    <w:rsid w:val="000E6771"/>
    <w:rsid w:val="0012521C"/>
    <w:rsid w:val="0012536A"/>
    <w:rsid w:val="00152550"/>
    <w:rsid w:val="001607D2"/>
    <w:rsid w:val="0017176C"/>
    <w:rsid w:val="001F3060"/>
    <w:rsid w:val="00244341"/>
    <w:rsid w:val="00276D1A"/>
    <w:rsid w:val="002A1A13"/>
    <w:rsid w:val="002A355D"/>
    <w:rsid w:val="002A6D2A"/>
    <w:rsid w:val="002C7C1B"/>
    <w:rsid w:val="00313A48"/>
    <w:rsid w:val="00324ED7"/>
    <w:rsid w:val="003564FF"/>
    <w:rsid w:val="0036164B"/>
    <w:rsid w:val="00384797"/>
    <w:rsid w:val="003A537B"/>
    <w:rsid w:val="003D1DCC"/>
    <w:rsid w:val="003E706C"/>
    <w:rsid w:val="004513B0"/>
    <w:rsid w:val="00456B0E"/>
    <w:rsid w:val="00457E3F"/>
    <w:rsid w:val="004779AB"/>
    <w:rsid w:val="00490864"/>
    <w:rsid w:val="004F79F3"/>
    <w:rsid w:val="00552944"/>
    <w:rsid w:val="005B39C5"/>
    <w:rsid w:val="00645708"/>
    <w:rsid w:val="00673DBE"/>
    <w:rsid w:val="006A5E24"/>
    <w:rsid w:val="006B42A3"/>
    <w:rsid w:val="006F5857"/>
    <w:rsid w:val="00723D3E"/>
    <w:rsid w:val="00750BAB"/>
    <w:rsid w:val="00752EAB"/>
    <w:rsid w:val="00756C58"/>
    <w:rsid w:val="007966DA"/>
    <w:rsid w:val="007F313A"/>
    <w:rsid w:val="00820122"/>
    <w:rsid w:val="00824643"/>
    <w:rsid w:val="00844F15"/>
    <w:rsid w:val="00861506"/>
    <w:rsid w:val="00863F82"/>
    <w:rsid w:val="008664C9"/>
    <w:rsid w:val="00887DDF"/>
    <w:rsid w:val="008908E0"/>
    <w:rsid w:val="008B7D75"/>
    <w:rsid w:val="008D30AF"/>
    <w:rsid w:val="00926962"/>
    <w:rsid w:val="00986885"/>
    <w:rsid w:val="009A576A"/>
    <w:rsid w:val="00A21060"/>
    <w:rsid w:val="00A70AC7"/>
    <w:rsid w:val="00A857BE"/>
    <w:rsid w:val="00A96D2D"/>
    <w:rsid w:val="00AB1278"/>
    <w:rsid w:val="00AC53C6"/>
    <w:rsid w:val="00AF5C60"/>
    <w:rsid w:val="00AF73EB"/>
    <w:rsid w:val="00B15165"/>
    <w:rsid w:val="00B402C2"/>
    <w:rsid w:val="00B66CC4"/>
    <w:rsid w:val="00B83F06"/>
    <w:rsid w:val="00B850D2"/>
    <w:rsid w:val="00BB478E"/>
    <w:rsid w:val="00BC473B"/>
    <w:rsid w:val="00C174E1"/>
    <w:rsid w:val="00CA55C5"/>
    <w:rsid w:val="00CB4A43"/>
    <w:rsid w:val="00CC3470"/>
    <w:rsid w:val="00CF22EC"/>
    <w:rsid w:val="00CF3A31"/>
    <w:rsid w:val="00D045D0"/>
    <w:rsid w:val="00D14682"/>
    <w:rsid w:val="00D40649"/>
    <w:rsid w:val="00D612E7"/>
    <w:rsid w:val="00D769B2"/>
    <w:rsid w:val="00DD4CE0"/>
    <w:rsid w:val="00DE2232"/>
    <w:rsid w:val="00DF3265"/>
    <w:rsid w:val="00DF4D92"/>
    <w:rsid w:val="00E34BCD"/>
    <w:rsid w:val="00EB05FD"/>
    <w:rsid w:val="00EC2DDF"/>
    <w:rsid w:val="00EC5000"/>
    <w:rsid w:val="00ED26C0"/>
    <w:rsid w:val="00F058B2"/>
    <w:rsid w:val="00F53438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59"/>
    <w:rsid w:val="00125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59</cp:revision>
  <cp:lastPrinted>2022-09-28T07:30:00Z</cp:lastPrinted>
  <dcterms:created xsi:type="dcterms:W3CDTF">2020-03-02T09:42:00Z</dcterms:created>
  <dcterms:modified xsi:type="dcterms:W3CDTF">2022-09-28T08:04:00Z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