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AE" w:rsidRPr="00182764" w:rsidRDefault="005C6160">
      <w:pPr>
        <w:tabs>
          <w:tab w:val="left" w:pos="8800"/>
        </w:tabs>
        <w:ind w:left="108"/>
      </w:pPr>
      <w:r w:rsidRPr="00182764">
        <w:tab/>
      </w:r>
    </w:p>
    <w:p w:rsidR="00272DAE" w:rsidRPr="00182764" w:rsidRDefault="00272DAE">
      <w:pPr>
        <w:pStyle w:val="Corptext"/>
        <w:ind w:left="0"/>
        <w:jc w:val="left"/>
      </w:pPr>
    </w:p>
    <w:p w:rsidR="00272DAE" w:rsidRPr="00182764" w:rsidRDefault="0069437F">
      <w:pPr>
        <w:pStyle w:val="Titlu1"/>
        <w:ind w:left="0" w:right="262"/>
        <w:jc w:val="right"/>
      </w:pPr>
      <w:r>
        <w:t>22.06</w:t>
      </w:r>
      <w:r w:rsidR="00182764">
        <w:t>.2022</w:t>
      </w:r>
    </w:p>
    <w:p w:rsidR="00F24095" w:rsidRDefault="00F24095" w:rsidP="00182764">
      <w:pPr>
        <w:spacing w:after="120"/>
        <w:ind w:left="864"/>
      </w:pPr>
    </w:p>
    <w:p w:rsidR="00F24095" w:rsidRDefault="00F24095" w:rsidP="00182764">
      <w:pPr>
        <w:spacing w:after="120"/>
        <w:ind w:left="864"/>
      </w:pP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Comunicat de presă</w:t>
      </w:r>
    </w:p>
    <w:p w:rsid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 xml:space="preserve">Stimulente pentru angajarea elevilor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studenţilor</w:t>
      </w:r>
      <w:proofErr w:type="spellEnd"/>
      <w:r w:rsidRPr="0069437F">
        <w:rPr>
          <w:color w:val="111111"/>
        </w:rPr>
        <w:t xml:space="preserve"> pe perioada </w:t>
      </w:r>
      <w:proofErr w:type="spellStart"/>
      <w:r w:rsidRPr="0069437F">
        <w:rPr>
          <w:color w:val="111111"/>
        </w:rPr>
        <w:t>vacanţei</w:t>
      </w:r>
      <w:proofErr w:type="spellEnd"/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proofErr w:type="spellStart"/>
      <w:r w:rsidRPr="0069437F">
        <w:rPr>
          <w:color w:val="111111"/>
        </w:rPr>
        <w:t>Agenţia</w:t>
      </w:r>
      <w:proofErr w:type="spellEnd"/>
      <w:r w:rsidRPr="0069437F">
        <w:rPr>
          <w:color w:val="111111"/>
        </w:rPr>
        <w:t xml:space="preserve"> </w:t>
      </w:r>
      <w:r>
        <w:rPr>
          <w:color w:val="111111"/>
        </w:rPr>
        <w:t>Județeană</w:t>
      </w:r>
      <w:r w:rsidRPr="0069437F">
        <w:rPr>
          <w:color w:val="111111"/>
        </w:rPr>
        <w:t xml:space="preserve"> pentru Ocuparea </w:t>
      </w:r>
      <w:proofErr w:type="spellStart"/>
      <w:r w:rsidRPr="0069437F">
        <w:rPr>
          <w:color w:val="111111"/>
        </w:rPr>
        <w:t>Forţei</w:t>
      </w:r>
      <w:proofErr w:type="spellEnd"/>
      <w:r w:rsidRPr="0069437F">
        <w:rPr>
          <w:color w:val="111111"/>
        </w:rPr>
        <w:t xml:space="preserve"> de Muncă </w:t>
      </w:r>
      <w:r>
        <w:rPr>
          <w:color w:val="111111"/>
        </w:rPr>
        <w:t xml:space="preserve">Giurgiu </w:t>
      </w:r>
      <w:proofErr w:type="spellStart"/>
      <w:r w:rsidRPr="0069437F">
        <w:rPr>
          <w:color w:val="111111"/>
        </w:rPr>
        <w:t>reaminteşte</w:t>
      </w:r>
      <w:proofErr w:type="spellEnd"/>
      <w:r w:rsidRPr="0069437F">
        <w:rPr>
          <w:color w:val="111111"/>
        </w:rPr>
        <w:t xml:space="preserve"> angajatorilor că pot</w:t>
      </w:r>
      <w:r>
        <w:rPr>
          <w:color w:val="111111"/>
        </w:rPr>
        <w:t xml:space="preserve"> </w:t>
      </w:r>
      <w:bookmarkStart w:id="0" w:name="_GoBack"/>
      <w:bookmarkEnd w:id="0"/>
      <w:r w:rsidRPr="0069437F">
        <w:rPr>
          <w:color w:val="111111"/>
        </w:rPr>
        <w:t>beneficia de un stimulent financiar lunar egal cu 50% din valoarea indicatorului social de</w:t>
      </w:r>
      <w:r>
        <w:rPr>
          <w:color w:val="111111"/>
        </w:rPr>
        <w:t xml:space="preserve"> </w:t>
      </w:r>
      <w:r w:rsidRPr="0069437F">
        <w:rPr>
          <w:color w:val="111111"/>
        </w:rPr>
        <w:t>referință (ISR) al asigurărilor pentru șomaj și stimulării ocupării forței de muncă</w:t>
      </w:r>
      <w:r>
        <w:rPr>
          <w:color w:val="111111"/>
        </w:rPr>
        <w:t xml:space="preserve"> </w:t>
      </w:r>
      <w:r w:rsidRPr="0069437F">
        <w:rPr>
          <w:color w:val="111111"/>
        </w:rPr>
        <w:t>(valoarea</w:t>
      </w:r>
      <w:r>
        <w:rPr>
          <w:color w:val="111111"/>
        </w:rPr>
        <w:t xml:space="preserve"> </w:t>
      </w:r>
      <w:r w:rsidRPr="0069437F">
        <w:rPr>
          <w:color w:val="111111"/>
        </w:rPr>
        <w:t>ISR, actualizată în 2022 este de 525,5 lei).</w:t>
      </w:r>
    </w:p>
    <w:p w:rsid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 xml:space="preserve">Angajarea elevilor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studenţilor</w:t>
      </w:r>
      <w:proofErr w:type="spellEnd"/>
      <w:r w:rsidRPr="0069437F">
        <w:rPr>
          <w:color w:val="111111"/>
        </w:rPr>
        <w:t xml:space="preserve"> se poate realiza pe perioada </w:t>
      </w:r>
      <w:proofErr w:type="spellStart"/>
      <w:r w:rsidRPr="0069437F">
        <w:rPr>
          <w:color w:val="111111"/>
        </w:rPr>
        <w:t>vacanţelor</w:t>
      </w:r>
      <w:proofErr w:type="spellEnd"/>
      <w:r w:rsidRPr="0069437F">
        <w:rPr>
          <w:color w:val="111111"/>
        </w:rPr>
        <w:t>, iar stimulentul</w:t>
      </w:r>
      <w:r>
        <w:rPr>
          <w:color w:val="111111"/>
        </w:rPr>
        <w:t xml:space="preserve"> </w:t>
      </w:r>
      <w:r w:rsidRPr="0069437F">
        <w:rPr>
          <w:color w:val="111111"/>
        </w:rPr>
        <w:t>financiar se poate acorda pentru o perioadă de maximum 60 de zile lucrătoare într-un an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calendaristic, pentru fiecare elev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student pentru care s-a încheiat contract individual de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muncă. 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proofErr w:type="spellStart"/>
      <w:r w:rsidRPr="0069437F">
        <w:rPr>
          <w:color w:val="111111"/>
        </w:rPr>
        <w:t>Diferenţa</w:t>
      </w:r>
      <w:proofErr w:type="spellEnd"/>
      <w:r w:rsidRPr="0069437F">
        <w:rPr>
          <w:color w:val="111111"/>
        </w:rPr>
        <w:t xml:space="preserve"> dintre stimulentul lunar acordat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salariul realizat se suportă de către</w:t>
      </w:r>
      <w:r>
        <w:rPr>
          <w:color w:val="111111"/>
        </w:rPr>
        <w:t xml:space="preserve"> </w:t>
      </w:r>
      <w:r w:rsidRPr="0069437F">
        <w:rPr>
          <w:color w:val="111111"/>
        </w:rPr>
        <w:t>angajator din fonduri proprii.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Beneficiază de stimulentul financiar lunar prevăzut mai sus angajatorii care încadrează în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muncă elevi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</w:t>
      </w:r>
      <w:proofErr w:type="spellEnd"/>
      <w:r w:rsidRPr="0069437F">
        <w:rPr>
          <w:color w:val="111111"/>
        </w:rPr>
        <w:t xml:space="preserve"> în baza: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a) unui contract individual de muncă pe durată determinată, egală sau mai mică decât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durata </w:t>
      </w:r>
      <w:proofErr w:type="spellStart"/>
      <w:r w:rsidRPr="0069437F">
        <w:rPr>
          <w:color w:val="111111"/>
        </w:rPr>
        <w:t>vacanţei</w:t>
      </w:r>
      <w:proofErr w:type="spellEnd"/>
      <w:r w:rsidRPr="0069437F">
        <w:rPr>
          <w:color w:val="111111"/>
        </w:rPr>
        <w:t xml:space="preserve">, încheiat în </w:t>
      </w:r>
      <w:proofErr w:type="spellStart"/>
      <w:r w:rsidRPr="0069437F">
        <w:rPr>
          <w:color w:val="111111"/>
        </w:rPr>
        <w:t>condiţiile</w:t>
      </w:r>
      <w:proofErr w:type="spellEnd"/>
      <w:r w:rsidRPr="0069437F">
        <w:rPr>
          <w:color w:val="111111"/>
        </w:rPr>
        <w:t xml:space="preserve"> legii, cu normă întreagă sau, după caz, cu timp</w:t>
      </w:r>
      <w:r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parţial</w:t>
      </w:r>
      <w:proofErr w:type="spellEnd"/>
      <w:r w:rsidRPr="0069437F">
        <w:rPr>
          <w:color w:val="111111"/>
        </w:rPr>
        <w:t>;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b) unui contract de muncă temporară, numai dacă durata misiunii de muncă temporară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este egală sau mai mică decât durata </w:t>
      </w:r>
      <w:proofErr w:type="spellStart"/>
      <w:r w:rsidRPr="0069437F">
        <w:rPr>
          <w:color w:val="111111"/>
        </w:rPr>
        <w:t>vacanţei</w:t>
      </w:r>
      <w:proofErr w:type="spellEnd"/>
      <w:r w:rsidRPr="0069437F">
        <w:rPr>
          <w:color w:val="111111"/>
        </w:rPr>
        <w:t>.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În cazul tinerilor în vârstă de până la 18 ani, contractul individual de muncă încheiat cu</w:t>
      </w:r>
      <w:r>
        <w:rPr>
          <w:color w:val="111111"/>
        </w:rPr>
        <w:t xml:space="preserve"> </w:t>
      </w:r>
      <w:r w:rsidRPr="0069437F">
        <w:rPr>
          <w:color w:val="111111"/>
        </w:rPr>
        <w:t xml:space="preserve">durata timpului de muncă de 6 ore pe zi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de 30 de ore pe săptămână se consideră</w:t>
      </w:r>
      <w:r>
        <w:rPr>
          <w:color w:val="111111"/>
        </w:rPr>
        <w:t xml:space="preserve"> </w:t>
      </w:r>
      <w:r w:rsidRPr="0069437F">
        <w:rPr>
          <w:color w:val="111111"/>
        </w:rPr>
        <w:t>încheiat cu normă întreagă.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Pentru a beneficia de acordarea stimulentului financiar, angajatorii trebuie să încheie o</w:t>
      </w:r>
      <w:r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convenţie</w:t>
      </w:r>
      <w:proofErr w:type="spellEnd"/>
      <w:r w:rsidRPr="0069437F">
        <w:rPr>
          <w:color w:val="111111"/>
        </w:rPr>
        <w:t xml:space="preserve"> cu </w:t>
      </w:r>
      <w:proofErr w:type="spellStart"/>
      <w:r w:rsidRPr="0069437F">
        <w:rPr>
          <w:color w:val="111111"/>
        </w:rPr>
        <w:t>agenţia</w:t>
      </w:r>
      <w:proofErr w:type="spellEnd"/>
      <w:r w:rsidRPr="0069437F">
        <w:rPr>
          <w:color w:val="111111"/>
        </w:rPr>
        <w:t xml:space="preserve"> pentru ocuparea </w:t>
      </w:r>
      <w:proofErr w:type="spellStart"/>
      <w:r w:rsidRPr="0069437F">
        <w:rPr>
          <w:color w:val="111111"/>
        </w:rPr>
        <w:t>forţei</w:t>
      </w:r>
      <w:proofErr w:type="spellEnd"/>
      <w:r w:rsidRPr="0069437F">
        <w:rPr>
          <w:color w:val="111111"/>
        </w:rPr>
        <w:t xml:space="preserve"> de muncă </w:t>
      </w:r>
      <w:proofErr w:type="spellStart"/>
      <w:r w:rsidRPr="0069437F">
        <w:rPr>
          <w:color w:val="111111"/>
        </w:rPr>
        <w:t>judeţeană</w:t>
      </w:r>
      <w:proofErr w:type="spellEnd"/>
      <w:r w:rsidRPr="0069437F">
        <w:rPr>
          <w:color w:val="111111"/>
        </w:rPr>
        <w:t xml:space="preserve">, în termen de 30 de zile de la data angajării elevilor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studenţilor</w:t>
      </w:r>
      <w:proofErr w:type="spellEnd"/>
      <w:r w:rsidRPr="0069437F">
        <w:rPr>
          <w:color w:val="111111"/>
        </w:rPr>
        <w:t>.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>Nu beneficiază de stimulentul financiar: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 xml:space="preserve">- angajatorii care încadrează în muncă elevi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</w:t>
      </w:r>
      <w:proofErr w:type="spellEnd"/>
      <w:r w:rsidRPr="0069437F">
        <w:rPr>
          <w:color w:val="111111"/>
        </w:rPr>
        <w:t xml:space="preserve"> anterior datei de începere a</w:t>
      </w:r>
      <w:r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vacanţei</w:t>
      </w:r>
      <w:proofErr w:type="spellEnd"/>
      <w:r w:rsidRPr="0069437F">
        <w:rPr>
          <w:color w:val="111111"/>
        </w:rPr>
        <w:t xml:space="preserve"> stabilite potrivit legii, pentru elevii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studenţii</w:t>
      </w:r>
      <w:proofErr w:type="spellEnd"/>
      <w:r w:rsidRPr="0069437F">
        <w:rPr>
          <w:color w:val="111111"/>
        </w:rPr>
        <w:t xml:space="preserve"> respectivi;</w:t>
      </w:r>
    </w:p>
    <w:p w:rsidR="0069437F" w:rsidRPr="0069437F" w:rsidRDefault="0069437F" w:rsidP="0069437F">
      <w:pPr>
        <w:pStyle w:val="Corptext"/>
        <w:spacing w:after="120"/>
        <w:ind w:left="864"/>
        <w:rPr>
          <w:color w:val="111111"/>
        </w:rPr>
      </w:pPr>
      <w:r w:rsidRPr="0069437F">
        <w:rPr>
          <w:color w:val="111111"/>
        </w:rPr>
        <w:t xml:space="preserve">- angajatorii care au beneficiat, pentru elevii </w:t>
      </w:r>
      <w:proofErr w:type="spellStart"/>
      <w:r w:rsidRPr="0069437F">
        <w:rPr>
          <w:color w:val="111111"/>
        </w:rPr>
        <w:t>şi</w:t>
      </w:r>
      <w:proofErr w:type="spellEnd"/>
      <w:r w:rsidRPr="0069437F">
        <w:rPr>
          <w:color w:val="111111"/>
        </w:rPr>
        <w:t xml:space="preserve"> </w:t>
      </w:r>
      <w:proofErr w:type="spellStart"/>
      <w:r w:rsidRPr="0069437F">
        <w:rPr>
          <w:color w:val="111111"/>
        </w:rPr>
        <w:t>studenţii</w:t>
      </w:r>
      <w:proofErr w:type="spellEnd"/>
      <w:r w:rsidRPr="0069437F">
        <w:rPr>
          <w:color w:val="111111"/>
        </w:rPr>
        <w:t xml:space="preserve"> respectivi, de stimulentul</w:t>
      </w:r>
      <w:r>
        <w:rPr>
          <w:color w:val="111111"/>
        </w:rPr>
        <w:t xml:space="preserve"> </w:t>
      </w:r>
      <w:r w:rsidRPr="0069437F">
        <w:rPr>
          <w:color w:val="111111"/>
        </w:rPr>
        <w:t>financiar prevăzut în lege pentru o perioadă de 60 de zile lucrătoare în cursul anului</w:t>
      </w:r>
      <w:r>
        <w:rPr>
          <w:color w:val="111111"/>
        </w:rPr>
        <w:t xml:space="preserve"> </w:t>
      </w:r>
      <w:r w:rsidRPr="0069437F">
        <w:rPr>
          <w:color w:val="111111"/>
        </w:rPr>
        <w:t>calendaristic.</w:t>
      </w:r>
    </w:p>
    <w:p w:rsidR="00182764" w:rsidRDefault="0069437F" w:rsidP="00182764">
      <w:pPr>
        <w:pStyle w:val="Corptext"/>
        <w:spacing w:before="0" w:after="120"/>
        <w:ind w:left="864"/>
      </w:pPr>
      <w:r w:rsidRPr="0069437F">
        <w:t xml:space="preserve">Pentru </w:t>
      </w:r>
      <w:proofErr w:type="spellStart"/>
      <w:r w:rsidRPr="0069437F">
        <w:t>informaţii</w:t>
      </w:r>
      <w:proofErr w:type="spellEnd"/>
      <w:r w:rsidRPr="0069437F">
        <w:t xml:space="preserve"> suplimentare, angajatorii </w:t>
      </w:r>
      <w:proofErr w:type="spellStart"/>
      <w:r w:rsidRPr="0069437F">
        <w:t>interesaţi</w:t>
      </w:r>
      <w:proofErr w:type="spellEnd"/>
      <w:r w:rsidRPr="0069437F">
        <w:t xml:space="preserve"> se pot adresa Agenției Județene pentru Ocuparea Forței de Muncă Giurgiu  tel.: 0246/230613 sau direct la sediul AJOFM Giurgiu, din mun. Giurgiu, șos. București, bl. 202/5D, mezanin</w:t>
      </w:r>
    </w:p>
    <w:p w:rsidR="00F24095" w:rsidRDefault="00F24095" w:rsidP="00182764">
      <w:pPr>
        <w:pStyle w:val="Corptext"/>
        <w:spacing w:before="0" w:after="120"/>
        <w:ind w:left="864"/>
      </w:pPr>
    </w:p>
    <w:p w:rsidR="00F24095" w:rsidRPr="00F24095" w:rsidRDefault="00F24095" w:rsidP="00182764">
      <w:pPr>
        <w:pStyle w:val="Corptext"/>
        <w:spacing w:before="0" w:after="120"/>
        <w:ind w:left="864"/>
      </w:pPr>
    </w:p>
    <w:p w:rsidR="00272DAE" w:rsidRPr="00F24095" w:rsidRDefault="005C6160" w:rsidP="00182764">
      <w:pPr>
        <w:pStyle w:val="Titlu1"/>
        <w:spacing w:before="0" w:after="120"/>
        <w:ind w:left="864"/>
        <w:rPr>
          <w:b w:val="0"/>
        </w:rPr>
      </w:pPr>
      <w:r w:rsidRPr="00F24095">
        <w:rPr>
          <w:b w:val="0"/>
        </w:rPr>
        <w:t>BIROUL DE PRESA AL AJOFM GIURGIU</w:t>
      </w:r>
    </w:p>
    <w:sectPr w:rsidR="00272DAE" w:rsidRPr="00F24095" w:rsidSect="00940B62">
      <w:headerReference w:type="default" r:id="rId7"/>
      <w:footerReference w:type="default" r:id="rId8"/>
      <w:type w:val="continuous"/>
      <w:pgSz w:w="11900" w:h="16850"/>
      <w:pgMar w:top="560" w:right="560" w:bottom="280" w:left="5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3C" w:rsidRDefault="00923A3C" w:rsidP="00940B62">
      <w:r>
        <w:separator/>
      </w:r>
    </w:p>
  </w:endnote>
  <w:endnote w:type="continuationSeparator" w:id="0">
    <w:p w:rsidR="00923A3C" w:rsidRDefault="00923A3C" w:rsidP="009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Pr="000A799E" w:rsidRDefault="00940B62" w:rsidP="00940B62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940B62" w:rsidRPr="006B7D01" w:rsidRDefault="00940B62" w:rsidP="00940B62">
    <w:pPr>
      <w:adjustRightInd w:val="0"/>
      <w:ind w:left="1440"/>
      <w:rPr>
        <w:rFonts w:cs="Georgia"/>
        <w:color w:val="004080"/>
        <w:sz w:val="14"/>
        <w:szCs w:val="14"/>
      </w:rPr>
    </w:pPr>
    <w:r w:rsidRPr="000A799E">
      <w:rPr>
        <w:sz w:val="14"/>
        <w:szCs w:val="14"/>
      </w:rPr>
      <w:t xml:space="preserve">e-mail: </w:t>
    </w:r>
    <w:r w:rsidRPr="006B7D01">
      <w:rPr>
        <w:rFonts w:cs="Georgia"/>
        <w:color w:val="004080"/>
        <w:sz w:val="14"/>
        <w:szCs w:val="14"/>
      </w:rPr>
      <w:t>ajofm</w:t>
    </w:r>
    <w:r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ro; protectiadatelor@gr.anofm.ro</w:t>
    </w:r>
  </w:p>
  <w:p w:rsidR="00940B62" w:rsidRDefault="00940B62" w:rsidP="00940B62">
    <w:pPr>
      <w:adjustRightInd w:val="0"/>
      <w:ind w:left="1440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940B62" w:rsidRDefault="00940B62" w:rsidP="00940B62">
    <w:pPr>
      <w:tabs>
        <w:tab w:val="left" w:pos="8011"/>
      </w:tabs>
      <w:spacing w:before="99"/>
      <w:ind w:left="1331"/>
      <w:rPr>
        <w:sz w:val="14"/>
      </w:rPr>
    </w:pPr>
  </w:p>
  <w:p w:rsidR="00940B62" w:rsidRDefault="00940B6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3C" w:rsidRDefault="00923A3C" w:rsidP="00940B62">
      <w:r>
        <w:separator/>
      </w:r>
    </w:p>
  </w:footnote>
  <w:footnote w:type="continuationSeparator" w:id="0">
    <w:p w:rsidR="00923A3C" w:rsidRDefault="00923A3C" w:rsidP="0094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Default="00940B62">
    <w:pPr>
      <w:pStyle w:val="Antet"/>
    </w:pPr>
    <w:r>
      <w:rPr>
        <w:noProof/>
        <w:lang w:val="en-US"/>
      </w:rPr>
      <w:drawing>
        <wp:inline distT="0" distB="0" distL="0" distR="0" wp14:anchorId="77B21673">
          <wp:extent cx="3035935" cy="97536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6D175624" wp14:editId="3350A561">
          <wp:extent cx="1197867" cy="573404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67" cy="57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7FF0"/>
    <w:multiLevelType w:val="hybridMultilevel"/>
    <w:tmpl w:val="D0B8AC84"/>
    <w:lvl w:ilvl="0" w:tplc="F74820D2">
      <w:numFmt w:val="bullet"/>
      <w:lvlText w:val="–"/>
      <w:lvlJc w:val="left"/>
      <w:pPr>
        <w:ind w:left="1480" w:hanging="149"/>
      </w:pPr>
      <w:rPr>
        <w:rFonts w:ascii="Trebuchet MS" w:eastAsia="Trebuchet MS" w:hAnsi="Trebuchet MS" w:cs="Trebuchet MS" w:hint="default"/>
        <w:color w:val="111111"/>
        <w:w w:val="100"/>
        <w:sz w:val="22"/>
        <w:szCs w:val="22"/>
        <w:lang w:val="ro-RO" w:eastAsia="en-US" w:bidi="ar-SA"/>
      </w:rPr>
    </w:lvl>
    <w:lvl w:ilvl="1" w:tplc="72C45420">
      <w:numFmt w:val="bullet"/>
      <w:lvlText w:val="•"/>
      <w:lvlJc w:val="left"/>
      <w:pPr>
        <w:ind w:left="2409" w:hanging="149"/>
      </w:pPr>
      <w:rPr>
        <w:rFonts w:hint="default"/>
        <w:lang w:val="ro-RO" w:eastAsia="en-US" w:bidi="ar-SA"/>
      </w:rPr>
    </w:lvl>
    <w:lvl w:ilvl="2" w:tplc="E35AB016">
      <w:numFmt w:val="bullet"/>
      <w:lvlText w:val="•"/>
      <w:lvlJc w:val="left"/>
      <w:pPr>
        <w:ind w:left="3339" w:hanging="149"/>
      </w:pPr>
      <w:rPr>
        <w:rFonts w:hint="default"/>
        <w:lang w:val="ro-RO" w:eastAsia="en-US" w:bidi="ar-SA"/>
      </w:rPr>
    </w:lvl>
    <w:lvl w:ilvl="3" w:tplc="ACB40E2E">
      <w:numFmt w:val="bullet"/>
      <w:lvlText w:val="•"/>
      <w:lvlJc w:val="left"/>
      <w:pPr>
        <w:ind w:left="4269" w:hanging="149"/>
      </w:pPr>
      <w:rPr>
        <w:rFonts w:hint="default"/>
        <w:lang w:val="ro-RO" w:eastAsia="en-US" w:bidi="ar-SA"/>
      </w:rPr>
    </w:lvl>
    <w:lvl w:ilvl="4" w:tplc="7BAE3436">
      <w:numFmt w:val="bullet"/>
      <w:lvlText w:val="•"/>
      <w:lvlJc w:val="left"/>
      <w:pPr>
        <w:ind w:left="5199" w:hanging="149"/>
      </w:pPr>
      <w:rPr>
        <w:rFonts w:hint="default"/>
        <w:lang w:val="ro-RO" w:eastAsia="en-US" w:bidi="ar-SA"/>
      </w:rPr>
    </w:lvl>
    <w:lvl w:ilvl="5" w:tplc="6F42D846">
      <w:numFmt w:val="bullet"/>
      <w:lvlText w:val="•"/>
      <w:lvlJc w:val="left"/>
      <w:pPr>
        <w:ind w:left="6129" w:hanging="149"/>
      </w:pPr>
      <w:rPr>
        <w:rFonts w:hint="default"/>
        <w:lang w:val="ro-RO" w:eastAsia="en-US" w:bidi="ar-SA"/>
      </w:rPr>
    </w:lvl>
    <w:lvl w:ilvl="6" w:tplc="7B08438E">
      <w:numFmt w:val="bullet"/>
      <w:lvlText w:val="•"/>
      <w:lvlJc w:val="left"/>
      <w:pPr>
        <w:ind w:left="7059" w:hanging="149"/>
      </w:pPr>
      <w:rPr>
        <w:rFonts w:hint="default"/>
        <w:lang w:val="ro-RO" w:eastAsia="en-US" w:bidi="ar-SA"/>
      </w:rPr>
    </w:lvl>
    <w:lvl w:ilvl="7" w:tplc="2D4E72F2">
      <w:numFmt w:val="bullet"/>
      <w:lvlText w:val="•"/>
      <w:lvlJc w:val="left"/>
      <w:pPr>
        <w:ind w:left="7989" w:hanging="149"/>
      </w:pPr>
      <w:rPr>
        <w:rFonts w:hint="default"/>
        <w:lang w:val="ro-RO" w:eastAsia="en-US" w:bidi="ar-SA"/>
      </w:rPr>
    </w:lvl>
    <w:lvl w:ilvl="8" w:tplc="2650582E">
      <w:numFmt w:val="bullet"/>
      <w:lvlText w:val="•"/>
      <w:lvlJc w:val="left"/>
      <w:pPr>
        <w:ind w:left="8919" w:hanging="14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DAE"/>
    <w:rsid w:val="00044F7A"/>
    <w:rsid w:val="0008371F"/>
    <w:rsid w:val="00182764"/>
    <w:rsid w:val="00270E7C"/>
    <w:rsid w:val="00272DAE"/>
    <w:rsid w:val="003A7547"/>
    <w:rsid w:val="004700BF"/>
    <w:rsid w:val="005C6160"/>
    <w:rsid w:val="0069437F"/>
    <w:rsid w:val="006A01CC"/>
    <w:rsid w:val="00796B2C"/>
    <w:rsid w:val="00861D80"/>
    <w:rsid w:val="00907B76"/>
    <w:rsid w:val="00923A3C"/>
    <w:rsid w:val="00940B62"/>
    <w:rsid w:val="00A93B04"/>
    <w:rsid w:val="00D301F8"/>
    <w:rsid w:val="00F24095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13EE9-B635-43F1-ABE5-B77A729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1"/>
    <w:qFormat/>
    <w:pPr>
      <w:spacing w:before="101"/>
      <w:ind w:left="1331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2"/>
      <w:ind w:left="1331"/>
      <w:jc w:val="both"/>
    </w:pPr>
  </w:style>
  <w:style w:type="paragraph" w:styleId="Listparagraf">
    <w:name w:val="List Paragraph"/>
    <w:basedOn w:val="Normal"/>
    <w:uiPriority w:val="1"/>
    <w:qFormat/>
    <w:pPr>
      <w:spacing w:before="55"/>
      <w:ind w:left="1480" w:hanging="1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sol">
    <w:name w:val="footer"/>
    <w:basedOn w:val="Normal"/>
    <w:link w:val="SubsolCaracter"/>
    <w:uiPriority w:val="99"/>
    <w:unhideWhenUsed/>
    <w:rsid w:val="005C6160"/>
    <w:pPr>
      <w:widowControl/>
      <w:tabs>
        <w:tab w:val="center" w:pos="4320"/>
        <w:tab w:val="right" w:pos="8640"/>
      </w:tabs>
      <w:autoSpaceDE/>
      <w:autoSpaceDN/>
      <w:spacing w:after="120" w:line="276" w:lineRule="auto"/>
      <w:ind w:left="1701"/>
      <w:jc w:val="both"/>
    </w:pPr>
    <w:rPr>
      <w:rFonts w:eastAsia="MS Mincho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5C6160"/>
    <w:rPr>
      <w:rFonts w:ascii="Trebuchet MS" w:eastAsia="MS Mincho" w:hAnsi="Trebuchet MS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61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6160"/>
    <w:rPr>
      <w:rFonts w:ascii="Segoe UI" w:eastAsia="Trebuchet MS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940B6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B62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Fontdeparagrafimplicit"/>
    <w:uiPriority w:val="99"/>
    <w:unhideWhenUsed/>
    <w:rsid w:val="00F24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Baboi</dc:creator>
  <cp:lastModifiedBy>Nicoleta Goleanu</cp:lastModifiedBy>
  <cp:revision>15</cp:revision>
  <cp:lastPrinted>2022-06-21T13:05:00Z</cp:lastPrinted>
  <dcterms:created xsi:type="dcterms:W3CDTF">2021-05-18T10:54:00Z</dcterms:created>
  <dcterms:modified xsi:type="dcterms:W3CDTF">2022-06-21T13:05:00Z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