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08" w:rsidRPr="002313B6" w:rsidRDefault="00F64FA4" w:rsidP="00CB3808">
      <w:pPr>
        <w:spacing w:after="0"/>
        <w:ind w:left="981" w:firstLine="720"/>
        <w:jc w:val="right"/>
      </w:pPr>
      <w:r>
        <w:t>1</w:t>
      </w:r>
      <w:r w:rsidR="00FE5CCC">
        <w:t>8</w:t>
      </w:r>
      <w:r w:rsidR="00CB3808">
        <w:t xml:space="preserve"> </w:t>
      </w:r>
      <w:r>
        <w:t>octombrie</w:t>
      </w:r>
      <w:r w:rsidR="00CB3808">
        <w:t xml:space="preserve"> 2021</w:t>
      </w:r>
    </w:p>
    <w:p w:rsidR="00CB3808" w:rsidRPr="002313B6" w:rsidRDefault="00CB3808" w:rsidP="00CB3808">
      <w:pPr>
        <w:spacing w:after="0"/>
        <w:ind w:left="0"/>
        <w:jc w:val="left"/>
        <w:rPr>
          <w:b/>
        </w:rPr>
      </w:pPr>
    </w:p>
    <w:p w:rsidR="00CB3808" w:rsidRPr="002313B6" w:rsidRDefault="00CB3808" w:rsidP="00CB3808">
      <w:pPr>
        <w:spacing w:after="0"/>
        <w:ind w:left="0"/>
        <w:jc w:val="left"/>
        <w:rPr>
          <w:b/>
        </w:rPr>
      </w:pPr>
      <w:r w:rsidRPr="002313B6">
        <w:rPr>
          <w:b/>
        </w:rPr>
        <w:t>Comunicat de presă</w:t>
      </w:r>
    </w:p>
    <w:p w:rsidR="00CB3808" w:rsidRPr="002313B6" w:rsidRDefault="00F64FA4" w:rsidP="00CB3808">
      <w:pPr>
        <w:spacing w:after="0"/>
        <w:ind w:left="0"/>
        <w:jc w:val="left"/>
        <w:rPr>
          <w:b/>
        </w:rPr>
      </w:pPr>
      <w:r>
        <w:rPr>
          <w:b/>
        </w:rPr>
        <w:t xml:space="preserve">5,85 </w:t>
      </w:r>
      <w:r w:rsidR="00CB3808">
        <w:rPr>
          <w:b/>
        </w:rPr>
        <w:t xml:space="preserve"> %</w:t>
      </w:r>
      <w:r w:rsidR="00CB3808" w:rsidRPr="002313B6">
        <w:rPr>
          <w:b/>
          <w:lang w:val="ro-RO"/>
        </w:rPr>
        <w:t xml:space="preserve"> rata şomajului înregistrat în evidenţele AJOFM Dolj în luna </w:t>
      </w:r>
      <w:r>
        <w:rPr>
          <w:b/>
          <w:lang w:val="ro-RO"/>
        </w:rPr>
        <w:t>august</w:t>
      </w:r>
      <w:r w:rsidR="00CB3808">
        <w:rPr>
          <w:b/>
          <w:lang w:val="ro-RO"/>
        </w:rPr>
        <w:t xml:space="preserve"> 2021</w:t>
      </w:r>
    </w:p>
    <w:p w:rsidR="00CB3808" w:rsidRPr="002313B6" w:rsidRDefault="00CB3808" w:rsidP="00CB3808">
      <w:pPr>
        <w:spacing w:after="0"/>
        <w:ind w:left="981" w:firstLine="720"/>
        <w:jc w:val="left"/>
        <w:rPr>
          <w:b/>
        </w:rPr>
      </w:pPr>
    </w:p>
    <w:p w:rsidR="00CB3808" w:rsidRDefault="00CB3808" w:rsidP="00CB3808">
      <w:pPr>
        <w:ind w:left="0"/>
        <w:rPr>
          <w:lang w:val="ro-RO"/>
        </w:rPr>
      </w:pPr>
      <w:r>
        <w:t xml:space="preserve">La sfârșitul lunii </w:t>
      </w:r>
      <w:r w:rsidR="00F64FA4">
        <w:t xml:space="preserve">august </w:t>
      </w:r>
      <w:r>
        <w:t>2021</w:t>
      </w:r>
      <w:r w:rsidRPr="00C81DF6">
        <w:t xml:space="preserve">, rata </w:t>
      </w:r>
      <w:r w:rsidRPr="00C81DF6">
        <w:rPr>
          <w:lang w:val="ro-RO"/>
        </w:rPr>
        <w:t>ș</w:t>
      </w:r>
      <w:r w:rsidRPr="00C81DF6">
        <w:t xml:space="preserve">omajului </w:t>
      </w:r>
      <w:r w:rsidRPr="00C81DF6">
        <w:rPr>
          <w:lang w:val="ro-RO"/>
        </w:rPr>
        <w:t>înregistr</w:t>
      </w:r>
      <w:bookmarkStart w:id="0" w:name="_GoBack"/>
      <w:bookmarkEnd w:id="0"/>
      <w:r w:rsidRPr="00C81DF6">
        <w:rPr>
          <w:lang w:val="ro-RO"/>
        </w:rPr>
        <w:t>at la nivelul judeţului Dolj a fost de</w:t>
      </w:r>
      <w:r w:rsidRPr="00C81DF6">
        <w:t xml:space="preserve"> </w:t>
      </w:r>
      <w:r w:rsidR="00F64FA4">
        <w:t>5,85</w:t>
      </w:r>
      <w:r>
        <w:t xml:space="preserve">  </w:t>
      </w:r>
      <w:r w:rsidRPr="00C81DF6">
        <w:t>% corespu</w:t>
      </w:r>
      <w:r w:rsidRPr="00C81DF6">
        <w:rPr>
          <w:lang w:val="ro-RO"/>
        </w:rPr>
        <w:t xml:space="preserve">nzătoare unui număr total de </w:t>
      </w:r>
      <w:r w:rsidR="00F64FA4">
        <w:rPr>
          <w:lang w:val="ro-RO"/>
        </w:rPr>
        <w:t>15.571</w:t>
      </w:r>
      <w:r>
        <w:rPr>
          <w:lang w:val="ro-RO"/>
        </w:rPr>
        <w:t xml:space="preserve"> </w:t>
      </w:r>
      <w:r w:rsidRPr="00C81DF6">
        <w:rPr>
          <w:lang w:val="ro-RO"/>
        </w:rPr>
        <w:t xml:space="preserve"> şomeri, din care </w:t>
      </w:r>
      <w:r w:rsidR="00F64FA4">
        <w:rPr>
          <w:lang w:val="ro-RO"/>
        </w:rPr>
        <w:t>6.660</w:t>
      </w:r>
      <w:r w:rsidRPr="00C81DF6">
        <w:rPr>
          <w:lang w:val="ro-RO"/>
        </w:rPr>
        <w:t xml:space="preserve"> femei.</w:t>
      </w:r>
    </w:p>
    <w:p w:rsidR="00CB3808" w:rsidRPr="002313B6" w:rsidRDefault="00CB3808" w:rsidP="00CB3808">
      <w:pPr>
        <w:ind w:left="0"/>
      </w:pPr>
      <w:r w:rsidRPr="002313B6">
        <w:t xml:space="preserve">Din totalul de </w:t>
      </w:r>
      <w:r>
        <w:rPr>
          <w:lang w:val="ro-RO"/>
        </w:rPr>
        <w:t>1</w:t>
      </w:r>
      <w:r w:rsidR="00F64FA4">
        <w:rPr>
          <w:lang w:val="ro-RO"/>
        </w:rPr>
        <w:t>5.571</w:t>
      </w:r>
      <w:r>
        <w:rPr>
          <w:lang w:val="ro-RO"/>
        </w:rPr>
        <w:t xml:space="preserve"> </w:t>
      </w:r>
      <w:r w:rsidRPr="002313B6">
        <w:t>persoane înregistrate în evidențele AJOFM Dolj,</w:t>
      </w:r>
      <w:r>
        <w:t xml:space="preserve"> </w:t>
      </w:r>
      <w:r w:rsidR="00F64FA4">
        <w:t>2.272</w:t>
      </w:r>
      <w:r>
        <w:t xml:space="preserve"> </w:t>
      </w:r>
      <w:r w:rsidRPr="002313B6">
        <w:t>erau beneficiari de indemniz</w:t>
      </w:r>
      <w:r>
        <w:t>a</w:t>
      </w:r>
      <w:r w:rsidRPr="002313B6">
        <w:rPr>
          <w:lang w:val="ro-RO"/>
        </w:rPr>
        <w:t xml:space="preserve">ţie de şomaj, </w:t>
      </w:r>
      <w:r w:rsidRPr="002313B6">
        <w:t xml:space="preserve">iar </w:t>
      </w:r>
      <w:r w:rsidR="00F64FA4">
        <w:t xml:space="preserve">13.299 </w:t>
      </w:r>
      <w:r w:rsidRPr="002313B6">
        <w:t>erau șomeri neindemnizați.</w:t>
      </w:r>
    </w:p>
    <w:p w:rsidR="00CB3808" w:rsidRDefault="00CB3808" w:rsidP="00CB3808">
      <w:pPr>
        <w:spacing w:after="0"/>
        <w:ind w:left="0"/>
        <w:rPr>
          <w:lang w:val="ro-RO"/>
        </w:rPr>
      </w:pPr>
      <w:r w:rsidRPr="00B51AB7">
        <w:t xml:space="preserve">În ceea ce privește mediul de rezidență, </w:t>
      </w:r>
      <w:r w:rsidR="00F64FA4">
        <w:t xml:space="preserve">12.986 </w:t>
      </w:r>
      <w:r w:rsidRPr="00B51AB7">
        <w:t>șomeri</w:t>
      </w:r>
      <w:r>
        <w:rPr>
          <w:color w:val="C00000"/>
        </w:rPr>
        <w:t xml:space="preserve"> </w:t>
      </w:r>
      <w:r w:rsidRPr="00B51AB7">
        <w:t xml:space="preserve">provin din mediul rural </w:t>
      </w:r>
      <w:r w:rsidRPr="00B51AB7">
        <w:rPr>
          <w:lang w:val="ro-RO"/>
        </w:rPr>
        <w:t xml:space="preserve">și </w:t>
      </w:r>
      <w:r w:rsidR="00F64FA4">
        <w:rPr>
          <w:lang w:val="ro-RO"/>
        </w:rPr>
        <w:t>2.585</w:t>
      </w:r>
      <w:r>
        <w:rPr>
          <w:lang w:val="ro-RO"/>
        </w:rPr>
        <w:t xml:space="preserve"> </w:t>
      </w:r>
      <w:r w:rsidRPr="00B51AB7">
        <w:rPr>
          <w:lang w:val="ro-RO"/>
        </w:rPr>
        <w:t>sunt din mediul urban.</w:t>
      </w:r>
    </w:p>
    <w:p w:rsidR="00CB3808" w:rsidRPr="00CB48BC" w:rsidRDefault="00CB3808" w:rsidP="00CB3808">
      <w:pPr>
        <w:spacing w:after="0"/>
        <w:ind w:left="0"/>
        <w:rPr>
          <w:rStyle w:val="CommentReference"/>
        </w:rPr>
      </w:pPr>
      <w:r w:rsidRPr="00CB48BC">
        <w:rPr>
          <w:rStyle w:val="CommentReference"/>
          <w:lang w:val="ro-RO"/>
        </w:rPr>
        <w:t>Structura șomajului pe grupe de vârste se prezintă sugestiv astfel</w:t>
      </w:r>
      <w:r w:rsidRPr="00CB48BC">
        <w:rPr>
          <w:rStyle w:val="CommentReference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B3808" w:rsidRPr="00CB48BC" w:rsidTr="00FE1B5D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  <w:rPr>
                <w:lang w:val="ro-RO"/>
              </w:rPr>
            </w:pPr>
            <w:r w:rsidRPr="00CB48BC">
              <w:t>Grupa de v</w:t>
            </w:r>
            <w:r w:rsidRPr="00CB48BC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Stoc la finele lunii</w:t>
            </w:r>
          </w:p>
        </w:tc>
      </w:tr>
      <w:tr w:rsidR="00CB3808" w:rsidRPr="00CB48BC" w:rsidTr="00FE1B5D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15.571</w:t>
            </w:r>
          </w:p>
        </w:tc>
      </w:tr>
      <w:tr w:rsidR="00CB3808" w:rsidRPr="00CB48BC" w:rsidTr="00FE1B5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1.396</w:t>
            </w:r>
          </w:p>
        </w:tc>
      </w:tr>
      <w:tr w:rsidR="00CB3808" w:rsidRPr="00CB48BC" w:rsidTr="00FE1B5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705</w:t>
            </w:r>
          </w:p>
        </w:tc>
      </w:tr>
      <w:tr w:rsidR="00CB3808" w:rsidRPr="00CB48BC" w:rsidTr="00FE1B5D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2.495</w:t>
            </w:r>
          </w:p>
        </w:tc>
      </w:tr>
      <w:tr w:rsidR="00CB3808" w:rsidRPr="00CB48BC" w:rsidTr="00FE1B5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4.417</w:t>
            </w:r>
          </w:p>
        </w:tc>
      </w:tr>
      <w:tr w:rsidR="00CB3808" w:rsidRPr="00CB48BC" w:rsidTr="00FE1B5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3.299</w:t>
            </w:r>
          </w:p>
        </w:tc>
      </w:tr>
      <w:tr w:rsidR="00CB3808" w:rsidRPr="00CB48BC" w:rsidTr="00FE1B5D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B3808" w:rsidRPr="00CB48BC" w:rsidRDefault="00CB3808" w:rsidP="00FE1B5D">
            <w:pPr>
              <w:ind w:left="0"/>
              <w:jc w:val="center"/>
            </w:pPr>
            <w:r w:rsidRPr="00CB48BC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3808" w:rsidRPr="00CB48BC" w:rsidRDefault="00F64FA4" w:rsidP="00FE1B5D">
            <w:pPr>
              <w:ind w:left="0"/>
              <w:jc w:val="center"/>
            </w:pPr>
            <w:r>
              <w:t>3.259</w:t>
            </w:r>
          </w:p>
        </w:tc>
      </w:tr>
    </w:tbl>
    <w:p w:rsidR="00CB3808" w:rsidRPr="00BD02E2" w:rsidRDefault="00CB3808" w:rsidP="00CB3808">
      <w:pPr>
        <w:tabs>
          <w:tab w:val="left" w:pos="4230"/>
        </w:tabs>
        <w:ind w:left="0"/>
        <w:rPr>
          <w:color w:val="FF0000"/>
        </w:rPr>
      </w:pPr>
    </w:p>
    <w:p w:rsidR="00CB3808" w:rsidRPr="00BD02E2" w:rsidRDefault="00CB3808" w:rsidP="00CB3808">
      <w:pPr>
        <w:tabs>
          <w:tab w:val="left" w:pos="4230"/>
        </w:tabs>
        <w:ind w:left="0"/>
        <w:rPr>
          <w:color w:val="FF0000"/>
        </w:rPr>
      </w:pPr>
      <w:r w:rsidRPr="00BD02E2">
        <w:rPr>
          <w:noProof/>
          <w:color w:val="FF0000"/>
        </w:rPr>
        <w:drawing>
          <wp:inline distT="0" distB="0" distL="0" distR="0" wp14:anchorId="2BFC24F8" wp14:editId="032305A8">
            <wp:extent cx="3743325" cy="1857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808" w:rsidRPr="00BD02E2" w:rsidRDefault="00CB3808" w:rsidP="00CB3808">
      <w:pPr>
        <w:ind w:left="0"/>
        <w:rPr>
          <w:color w:val="FF0000"/>
        </w:rPr>
      </w:pPr>
    </w:p>
    <w:p w:rsidR="00CB3808" w:rsidRPr="00BD02E2" w:rsidRDefault="00CB3808" w:rsidP="00CB3808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BD02E2">
        <w:rPr>
          <w:rFonts w:cs="Arial"/>
          <w:lang w:val="ro-RO"/>
        </w:rPr>
        <w:t xml:space="preserve">Şomerii fără studii/cu nivel de instruire primar au ponderea cea mai mare în totalul şomerilor înregistraţi în evidenţele AJOFM Dolj </w:t>
      </w:r>
      <w:r>
        <w:rPr>
          <w:rFonts w:cs="Arial"/>
          <w:lang w:val="ro-RO"/>
        </w:rPr>
        <w:t>(</w:t>
      </w:r>
      <w:r w:rsidR="005C5909">
        <w:rPr>
          <w:rFonts w:cs="Arial"/>
          <w:lang w:val="ro-RO"/>
        </w:rPr>
        <w:t>28.65</w:t>
      </w:r>
      <w:r w:rsidRPr="00BD02E2">
        <w:rPr>
          <w:rFonts w:cs="Arial"/>
          <w:lang w:val="ro-RO"/>
        </w:rPr>
        <w:t xml:space="preserve">%), urmaţi de cei cu nivel de instruire </w:t>
      </w:r>
      <w:r w:rsidR="005C5909" w:rsidRPr="00BD02E2">
        <w:rPr>
          <w:rFonts w:cs="Arial"/>
          <w:lang w:val="ro-RO"/>
        </w:rPr>
        <w:t>liceal/postliceal</w:t>
      </w:r>
      <w:r w:rsidR="005C5909">
        <w:rPr>
          <w:rFonts w:cs="Arial"/>
          <w:lang w:val="ro-RO"/>
        </w:rPr>
        <w:t>,</w:t>
      </w:r>
      <w:r w:rsidRPr="00BD02E2">
        <w:rPr>
          <w:rFonts w:cs="Arial"/>
          <w:lang w:val="ro-RO"/>
        </w:rPr>
        <w:t xml:space="preserve"> </w:t>
      </w:r>
      <w:r w:rsidR="005C5909">
        <w:rPr>
          <w:rFonts w:cs="Arial"/>
          <w:lang w:val="ro-RO"/>
        </w:rPr>
        <w:t xml:space="preserve">21.15 </w:t>
      </w:r>
      <w:r w:rsidRPr="00BD02E2">
        <w:rPr>
          <w:rFonts w:cs="Arial"/>
          <w:lang w:val="ro-RO"/>
        </w:rPr>
        <w:t xml:space="preserve">%. Șomerii cu nivel instruire profesional reprezintă </w:t>
      </w:r>
      <w:r w:rsidR="005C5909">
        <w:rPr>
          <w:rFonts w:cs="Arial"/>
          <w:lang w:val="ro-RO"/>
        </w:rPr>
        <w:t xml:space="preserve">10.08 </w:t>
      </w:r>
      <w:r w:rsidR="00435171">
        <w:rPr>
          <w:rFonts w:cs="Arial"/>
          <w:lang w:val="ro-RO"/>
        </w:rPr>
        <w:t xml:space="preserve"> </w:t>
      </w:r>
      <w:r w:rsidRPr="00BD02E2">
        <w:rPr>
          <w:rFonts w:cs="Arial"/>
          <w:lang w:val="ro-RO"/>
        </w:rPr>
        <w:t xml:space="preserve">% din totalul șomerilor înregistrați, iar cei cu studii superioare au o pondere de </w:t>
      </w:r>
      <w:r w:rsidR="00435171">
        <w:rPr>
          <w:rFonts w:cs="Arial"/>
          <w:lang w:val="ro-RO"/>
        </w:rPr>
        <w:t>2.</w:t>
      </w:r>
      <w:r w:rsidR="005C5909">
        <w:rPr>
          <w:rFonts w:cs="Arial"/>
          <w:lang w:val="ro-RO"/>
        </w:rPr>
        <w:t>40</w:t>
      </w:r>
      <w:r w:rsidRPr="00BD02E2">
        <w:rPr>
          <w:rFonts w:cs="Arial"/>
          <w:lang w:val="ro-RO"/>
        </w:rPr>
        <w:t xml:space="preserve"> %.</w:t>
      </w:r>
    </w:p>
    <w:p w:rsidR="00CB3808" w:rsidRPr="00FB54C3" w:rsidRDefault="00CB3808" w:rsidP="00CB3808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 w:rsidRPr="00841946">
        <w:rPr>
          <w:rFonts w:cs="Arial"/>
          <w:lang w:val="ro-RO"/>
        </w:rPr>
        <w:t>Structura șomerilor înregistrați pe nivel de ocupabilitate, stabilit prin profilare, se prezintă astfel:</w:t>
      </w:r>
      <w:r w:rsidR="00435171">
        <w:rPr>
          <w:rFonts w:cs="Arial"/>
          <w:lang w:val="ro-RO"/>
        </w:rPr>
        <w:t xml:space="preserve"> </w:t>
      </w:r>
      <w:r w:rsidR="005C5909">
        <w:rPr>
          <w:rFonts w:cs="Arial"/>
          <w:lang w:val="ro-RO"/>
        </w:rPr>
        <w:t>577</w:t>
      </w:r>
      <w:r w:rsidR="00435171">
        <w:rPr>
          <w:rFonts w:cs="Arial"/>
          <w:lang w:val="ro-RO"/>
        </w:rPr>
        <w:t>3</w:t>
      </w:r>
      <w:r w:rsidRPr="00841946">
        <w:rPr>
          <w:rFonts w:cs="Arial"/>
          <w:lang w:val="ro-RO"/>
        </w:rPr>
        <w:t xml:space="preserve"> persoane foarte greu ocupabile,</w:t>
      </w:r>
      <w:r w:rsidR="00435171">
        <w:rPr>
          <w:rFonts w:cs="Arial"/>
          <w:lang w:val="ro-RO"/>
        </w:rPr>
        <w:t xml:space="preserve"> </w:t>
      </w:r>
      <w:r w:rsidR="005C5909">
        <w:rPr>
          <w:rFonts w:cs="Arial"/>
          <w:lang w:val="ro-RO"/>
        </w:rPr>
        <w:t>6530</w:t>
      </w:r>
      <w:r w:rsidR="00435171">
        <w:rPr>
          <w:rFonts w:cs="Arial"/>
          <w:lang w:val="ro-RO"/>
        </w:rPr>
        <w:t xml:space="preserve"> </w:t>
      </w:r>
      <w:r w:rsidRPr="00841946">
        <w:rPr>
          <w:rFonts w:cs="Arial"/>
          <w:lang w:val="ro-RO"/>
        </w:rPr>
        <w:t>greu ocupabile,</w:t>
      </w:r>
      <w:r w:rsidR="00435171">
        <w:rPr>
          <w:rFonts w:cs="Arial"/>
          <w:lang w:val="ro-RO"/>
        </w:rPr>
        <w:t xml:space="preserve"> 2564</w:t>
      </w:r>
      <w:r w:rsidRPr="00841946">
        <w:rPr>
          <w:rFonts w:cs="Arial"/>
          <w:lang w:val="ro-RO"/>
        </w:rPr>
        <w:t xml:space="preserve"> mediu ocupabile, iar </w:t>
      </w:r>
      <w:r w:rsidR="00435171">
        <w:rPr>
          <w:rFonts w:cs="Arial"/>
          <w:lang w:val="ro-RO"/>
        </w:rPr>
        <w:t>704</w:t>
      </w:r>
      <w:r>
        <w:rPr>
          <w:rFonts w:cs="Arial"/>
          <w:lang w:val="ro-RO"/>
        </w:rPr>
        <w:t xml:space="preserve"> </w:t>
      </w:r>
      <w:r w:rsidRPr="00841946">
        <w:rPr>
          <w:rFonts w:cs="Arial"/>
          <w:lang w:val="ro-RO"/>
        </w:rPr>
        <w:t xml:space="preserve">sunt persoane ușor ocupabile. Încadrarea  </w:t>
      </w:r>
      <w:r w:rsidRPr="00841946">
        <w:t xml:space="preserve">într-o categorie de ocupabilitate se realizează ca urmare a activităţii de profilare a persoanelor înregistrate în evidenţele noastre. </w:t>
      </w:r>
    </w:p>
    <w:p w:rsidR="00CB3808" w:rsidRPr="00492F7B" w:rsidRDefault="00CB3808" w:rsidP="00CB3808">
      <w:pPr>
        <w:tabs>
          <w:tab w:val="left" w:pos="4230"/>
        </w:tabs>
        <w:spacing w:after="0"/>
        <w:ind w:left="0"/>
      </w:pPr>
      <w:r w:rsidRPr="00492F7B">
        <w:rPr>
          <w:rFonts w:cs="Arial"/>
        </w:rPr>
        <w:t xml:space="preserve">Mai multe informaţii privind situaţia statistică a şomajului la sfârșitul lunii </w:t>
      </w:r>
      <w:r w:rsidR="001018B0">
        <w:rPr>
          <w:rFonts w:cs="Arial"/>
        </w:rPr>
        <w:t>august</w:t>
      </w:r>
      <w:r>
        <w:rPr>
          <w:rFonts w:cs="Arial"/>
        </w:rPr>
        <w:t xml:space="preserve"> 2021 </w:t>
      </w:r>
      <w:r w:rsidRPr="00492F7B">
        <w:rPr>
          <w:rFonts w:cs="Arial"/>
        </w:rPr>
        <w:t xml:space="preserve">pot fi vizualizate accesând </w:t>
      </w:r>
      <w:hyperlink r:id="rId8" w:history="1">
        <w:r w:rsidRPr="007F44B7">
          <w:rPr>
            <w:rStyle w:val="Hyperlink"/>
            <w:rFonts w:cs="Arial"/>
          </w:rPr>
          <w:t>www.anofm.ro</w:t>
        </w:r>
      </w:hyperlink>
      <w:r>
        <w:rPr>
          <w:rFonts w:cs="Arial"/>
        </w:rPr>
        <w:t xml:space="preserve"> / AJOFM Dolj </w:t>
      </w:r>
      <w:r w:rsidRPr="00492F7B">
        <w:rPr>
          <w:rFonts w:cs="Arial"/>
        </w:rPr>
        <w:t>, secțiunea Programe, statistici.</w:t>
      </w:r>
    </w:p>
    <w:p w:rsidR="00CB3808" w:rsidRPr="002313B6" w:rsidRDefault="00CB3808" w:rsidP="00CB3808">
      <w:pPr>
        <w:tabs>
          <w:tab w:val="left" w:pos="4230"/>
        </w:tabs>
        <w:ind w:left="0"/>
      </w:pPr>
    </w:p>
    <w:p w:rsidR="00CB3808" w:rsidRPr="002B1901" w:rsidRDefault="00CB3808" w:rsidP="00CB3808">
      <w:pPr>
        <w:tabs>
          <w:tab w:val="left" w:pos="4230"/>
        </w:tabs>
        <w:ind w:left="0"/>
      </w:pPr>
      <w:r w:rsidRPr="002313B6">
        <w:rPr>
          <w:lang w:val="fr-FR"/>
        </w:rPr>
        <w:t>Agenţia Judeţeană  pentr</w:t>
      </w:r>
      <w:r>
        <w:rPr>
          <w:lang w:val="fr-FR"/>
        </w:rPr>
        <w:t>u Ocuparea Forţei de Muncă  Dolj</w:t>
      </w:r>
    </w:p>
    <w:p w:rsidR="000D1BFF" w:rsidRDefault="000D1BFF"/>
    <w:sectPr w:rsidR="000D1BFF" w:rsidSect="002B1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674" w:right="740" w:bottom="1702" w:left="225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D1" w:rsidRDefault="00ED49BB">
      <w:pPr>
        <w:spacing w:after="0" w:line="240" w:lineRule="auto"/>
      </w:pPr>
      <w:r>
        <w:separator/>
      </w:r>
    </w:p>
  </w:endnote>
  <w:endnote w:type="continuationSeparator" w:id="0">
    <w:p w:rsidR="006728D1" w:rsidRDefault="00ED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FC" w:rsidRDefault="00500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00E4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00E4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500E4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00E46" w:rsidP="00F44190">
    <w:pPr>
      <w:pStyle w:val="Footer"/>
      <w:rPr>
        <w:sz w:val="14"/>
        <w:szCs w:val="14"/>
      </w:rPr>
    </w:pP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00E4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00E4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2370E3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500E4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D1" w:rsidRDefault="00ED49BB">
      <w:pPr>
        <w:spacing w:after="0" w:line="240" w:lineRule="auto"/>
      </w:pPr>
      <w:r>
        <w:separator/>
      </w:r>
    </w:p>
  </w:footnote>
  <w:footnote w:type="continuationSeparator" w:id="0">
    <w:p w:rsidR="006728D1" w:rsidRDefault="00ED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FC" w:rsidRDefault="00500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2370E3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496FF6" wp14:editId="6158E51D">
                <wp:extent cx="1967230" cy="393700"/>
                <wp:effectExtent l="0" t="0" r="0" b="6350"/>
                <wp:docPr id="2" name="Picture 2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500E46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2370E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0894FF" wp14:editId="1848D321">
                <wp:extent cx="3049995" cy="978195"/>
                <wp:effectExtent l="0" t="0" r="0" b="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500E4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2370E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CD86052" wp14:editId="53F400A1">
                <wp:extent cx="1191647" cy="570428"/>
                <wp:effectExtent l="0" t="0" r="8890" b="127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500E46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8"/>
    <w:rsid w:val="000D1BFF"/>
    <w:rsid w:val="001018B0"/>
    <w:rsid w:val="002370E3"/>
    <w:rsid w:val="00435171"/>
    <w:rsid w:val="00500E46"/>
    <w:rsid w:val="005C5909"/>
    <w:rsid w:val="006728D1"/>
    <w:rsid w:val="008A0885"/>
    <w:rsid w:val="00BE4D64"/>
    <w:rsid w:val="00C65EDF"/>
    <w:rsid w:val="00CB3808"/>
    <w:rsid w:val="00CD7367"/>
    <w:rsid w:val="00D74504"/>
    <w:rsid w:val="00EC1608"/>
    <w:rsid w:val="00ED49BB"/>
    <w:rsid w:val="00F64FA4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08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08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B380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B380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38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8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8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08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B3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08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B380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B380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B38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419954185116178"/>
          <c:y val="7.1146645130897093E-2"/>
          <c:w val="0.22544422405214615"/>
          <c:h val="0.90539874823339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11</cp:revision>
  <cp:lastPrinted>2021-10-18T06:37:00Z</cp:lastPrinted>
  <dcterms:created xsi:type="dcterms:W3CDTF">2021-09-27T06:01:00Z</dcterms:created>
  <dcterms:modified xsi:type="dcterms:W3CDTF">2021-10-18T06:37:00Z</dcterms:modified>
</cp:coreProperties>
</file>