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C80290" w:rsidRDefault="00CB5C12" w:rsidP="006F6910">
      <w:pPr>
        <w:ind w:left="0"/>
        <w:jc w:val="right"/>
        <w:rPr>
          <w:b/>
          <w:lang w:val="ro-RO"/>
        </w:rPr>
      </w:pPr>
      <w:r w:rsidRPr="00C80290">
        <w:rPr>
          <w:b/>
          <w:lang w:val="ro-RO"/>
        </w:rPr>
        <w:t>2</w:t>
      </w:r>
      <w:r w:rsidR="00F568CD" w:rsidRPr="00C80290">
        <w:rPr>
          <w:b/>
          <w:lang w:val="ro-RO"/>
        </w:rPr>
        <w:t>7</w:t>
      </w:r>
      <w:r w:rsidR="00BA7CBA" w:rsidRPr="00C80290">
        <w:rPr>
          <w:b/>
          <w:lang w:val="ro-RO"/>
        </w:rPr>
        <w:t xml:space="preserve"> i</w:t>
      </w:r>
      <w:r w:rsidR="00F568CD" w:rsidRPr="00C80290">
        <w:rPr>
          <w:b/>
          <w:lang w:val="ro-RO"/>
        </w:rPr>
        <w:t>ul</w:t>
      </w:r>
      <w:r w:rsidR="00BA7CBA" w:rsidRPr="00C80290">
        <w:rPr>
          <w:b/>
          <w:lang w:val="ro-RO"/>
        </w:rPr>
        <w:t>ie</w:t>
      </w:r>
      <w:r w:rsidR="006F6910" w:rsidRPr="00C80290">
        <w:rPr>
          <w:b/>
          <w:lang w:val="ro-RO"/>
        </w:rPr>
        <w:t xml:space="preserve"> 2022</w:t>
      </w:r>
    </w:p>
    <w:p w:rsidR="006F6910" w:rsidRPr="00C80290" w:rsidRDefault="006F6910" w:rsidP="006F6910">
      <w:pPr>
        <w:ind w:left="720"/>
        <w:rPr>
          <w:rFonts w:eastAsia="Times New Roman" w:cs="Arial"/>
          <w:b/>
        </w:rPr>
      </w:pPr>
      <w:proofErr w:type="spellStart"/>
      <w:r w:rsidRPr="00C80290">
        <w:rPr>
          <w:rFonts w:eastAsia="Times New Roman" w:cs="Arial"/>
          <w:b/>
        </w:rPr>
        <w:t>Comunicat</w:t>
      </w:r>
      <w:proofErr w:type="spellEnd"/>
      <w:r w:rsidRPr="00C80290">
        <w:rPr>
          <w:rFonts w:eastAsia="Times New Roman" w:cs="Arial"/>
          <w:b/>
        </w:rPr>
        <w:t xml:space="preserve"> de </w:t>
      </w:r>
      <w:proofErr w:type="spellStart"/>
      <w:r w:rsidRPr="00C80290">
        <w:rPr>
          <w:rFonts w:eastAsia="Times New Roman" w:cs="Arial"/>
          <w:b/>
        </w:rPr>
        <w:t>presă</w:t>
      </w:r>
      <w:proofErr w:type="spellEnd"/>
    </w:p>
    <w:p w:rsidR="00F568CD" w:rsidRPr="00C80290" w:rsidRDefault="004129B0" w:rsidP="00C80290">
      <w:pPr>
        <w:tabs>
          <w:tab w:val="left" w:pos="1800"/>
          <w:tab w:val="left" w:pos="2160"/>
        </w:tabs>
        <w:ind w:left="709"/>
        <w:rPr>
          <w:b/>
        </w:rPr>
      </w:pPr>
      <w:r w:rsidRPr="00C80290">
        <w:rPr>
          <w:b/>
        </w:rPr>
        <w:t>238</w:t>
      </w:r>
      <w:r w:rsidR="00F568CD" w:rsidRPr="00C80290">
        <w:rPr>
          <w:b/>
        </w:rPr>
        <w:t xml:space="preserve"> </w:t>
      </w:r>
      <w:proofErr w:type="spellStart"/>
      <w:r w:rsidR="00F568CD" w:rsidRPr="00C80290">
        <w:rPr>
          <w:b/>
        </w:rPr>
        <w:t>participanţi</w:t>
      </w:r>
      <w:proofErr w:type="spellEnd"/>
      <w:r w:rsidR="00F568CD" w:rsidRPr="00C80290">
        <w:rPr>
          <w:b/>
        </w:rPr>
        <w:t xml:space="preserve"> la </w:t>
      </w:r>
      <w:proofErr w:type="spellStart"/>
      <w:r w:rsidR="00F568CD" w:rsidRPr="00C80290">
        <w:rPr>
          <w:b/>
        </w:rPr>
        <w:t>cursurile</w:t>
      </w:r>
      <w:proofErr w:type="spellEnd"/>
      <w:r w:rsidR="00F568CD" w:rsidRPr="00C80290">
        <w:rPr>
          <w:b/>
        </w:rPr>
        <w:t xml:space="preserve"> </w:t>
      </w:r>
      <w:proofErr w:type="spellStart"/>
      <w:r w:rsidR="00F568CD" w:rsidRPr="00C80290">
        <w:rPr>
          <w:b/>
        </w:rPr>
        <w:t>organizate</w:t>
      </w:r>
      <w:proofErr w:type="spellEnd"/>
      <w:r w:rsidR="00F568CD" w:rsidRPr="00C80290">
        <w:rPr>
          <w:b/>
        </w:rPr>
        <w:t xml:space="preserve"> de A</w:t>
      </w:r>
      <w:r w:rsidRPr="00C80290">
        <w:rPr>
          <w:b/>
        </w:rPr>
        <w:t>J</w:t>
      </w:r>
      <w:r w:rsidR="00F568CD" w:rsidRPr="00C80290">
        <w:rPr>
          <w:b/>
        </w:rPr>
        <w:t>OFM</w:t>
      </w:r>
      <w:r w:rsidRPr="00C80290">
        <w:rPr>
          <w:b/>
        </w:rPr>
        <w:t xml:space="preserve"> </w:t>
      </w:r>
      <w:proofErr w:type="spellStart"/>
      <w:r w:rsidRPr="00C80290">
        <w:rPr>
          <w:b/>
        </w:rPr>
        <w:t>Caraș-Severin</w:t>
      </w:r>
      <w:proofErr w:type="spellEnd"/>
      <w:r w:rsidR="00F568CD" w:rsidRPr="00C80290">
        <w:rPr>
          <w:b/>
        </w:rPr>
        <w:t xml:space="preserve"> </w:t>
      </w:r>
      <w:proofErr w:type="spellStart"/>
      <w:r w:rsidR="00F568CD" w:rsidRPr="00C80290">
        <w:rPr>
          <w:b/>
        </w:rPr>
        <w:t>în</w:t>
      </w:r>
      <w:proofErr w:type="spellEnd"/>
      <w:r w:rsidR="00F568CD" w:rsidRPr="00C80290">
        <w:rPr>
          <w:b/>
        </w:rPr>
        <w:t xml:space="preserve"> </w:t>
      </w:r>
      <w:proofErr w:type="spellStart"/>
      <w:r w:rsidR="00F568CD" w:rsidRPr="00C80290">
        <w:rPr>
          <w:b/>
        </w:rPr>
        <w:t>primul</w:t>
      </w:r>
      <w:proofErr w:type="spellEnd"/>
      <w:r w:rsidR="00F568CD" w:rsidRPr="00C80290">
        <w:rPr>
          <w:b/>
        </w:rPr>
        <w:t xml:space="preserve"> </w:t>
      </w:r>
      <w:proofErr w:type="spellStart"/>
      <w:r w:rsidR="00F568CD" w:rsidRPr="00C80290">
        <w:rPr>
          <w:b/>
        </w:rPr>
        <w:t>semestru</w:t>
      </w:r>
      <w:proofErr w:type="spellEnd"/>
      <w:r w:rsidR="00F568CD" w:rsidRPr="00C80290">
        <w:rPr>
          <w:b/>
        </w:rPr>
        <w:t xml:space="preserve"> al </w:t>
      </w:r>
      <w:proofErr w:type="spellStart"/>
      <w:r w:rsidR="00F568CD" w:rsidRPr="00C80290">
        <w:rPr>
          <w:b/>
        </w:rPr>
        <w:t>anului</w:t>
      </w:r>
      <w:proofErr w:type="spellEnd"/>
      <w:r w:rsidR="00F568CD" w:rsidRPr="00C80290">
        <w:rPr>
          <w:b/>
        </w:rPr>
        <w:t xml:space="preserve"> 2022</w:t>
      </w:r>
    </w:p>
    <w:p w:rsidR="00F568CD" w:rsidRDefault="00F568CD" w:rsidP="00C80290">
      <w:pPr>
        <w:tabs>
          <w:tab w:val="left" w:pos="1800"/>
          <w:tab w:val="left" w:pos="2160"/>
        </w:tabs>
        <w:ind w:left="709"/>
      </w:pPr>
      <w:proofErr w:type="spellStart"/>
      <w:r>
        <w:t>În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al </w:t>
      </w:r>
      <w:proofErr w:type="spellStart"/>
      <w:r>
        <w:t>anului</w:t>
      </w:r>
      <w:proofErr w:type="spellEnd"/>
      <w:r>
        <w:t xml:space="preserve"> 2022, </w:t>
      </w:r>
      <w:proofErr w:type="spellStart"/>
      <w:r>
        <w:t>Agenţia</w:t>
      </w:r>
      <w:proofErr w:type="spellEnd"/>
      <w:r>
        <w:t xml:space="preserve"> </w:t>
      </w:r>
      <w:proofErr w:type="spellStart"/>
      <w:r w:rsidR="004129B0">
        <w:t>Județeană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 w:rsidR="004129B0">
        <w:t>Caraș-Severin</w:t>
      </w:r>
      <w:proofErr w:type="spellEnd"/>
      <w:r>
        <w:t xml:space="preserve"> a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centrelor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adulţilor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 w:rsidR="004129B0">
        <w:t xml:space="preserve">a </w:t>
      </w:r>
      <w:proofErr w:type="spellStart"/>
      <w:r>
        <w:t>centr</w:t>
      </w:r>
      <w:r w:rsidR="004129B0">
        <w:t>ului</w:t>
      </w:r>
      <w:proofErr w:type="spellEnd"/>
      <w:r>
        <w:t xml:space="preserve"> </w:t>
      </w:r>
      <w:proofErr w:type="spellStart"/>
      <w:r>
        <w:t>propri</w:t>
      </w:r>
      <w:r w:rsidR="004129B0">
        <w:t>u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4129B0">
        <w:t>A</w:t>
      </w:r>
      <w:r>
        <w:t>genţi</w:t>
      </w:r>
      <w:r w:rsidR="004129B0">
        <w:t>ei</w:t>
      </w:r>
      <w:proofErr w:type="spellEnd"/>
      <w:r w:rsidR="004129B0">
        <w:t>, 238</w:t>
      </w:r>
      <w:r>
        <w:t xml:space="preserve"> </w:t>
      </w:r>
      <w:proofErr w:type="spellStart"/>
      <w:r>
        <w:t>persoane</w:t>
      </w:r>
      <w:proofErr w:type="spellEnd"/>
      <w:r>
        <w:t xml:space="preserve">. </w:t>
      </w:r>
    </w:p>
    <w:p w:rsidR="00F568CD" w:rsidRDefault="00F568CD" w:rsidP="00C80290">
      <w:pPr>
        <w:tabs>
          <w:tab w:val="left" w:pos="1800"/>
          <w:tab w:val="left" w:pos="2160"/>
        </w:tabs>
        <w:ind w:left="709"/>
      </w:pPr>
      <w:proofErr w:type="spellStart"/>
      <w:proofErr w:type="gram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r w:rsidR="004129B0">
        <w:t>199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șomeri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r w:rsidR="00C80290">
        <w:t>39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beneficiare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ucenicie</w:t>
      </w:r>
      <w:proofErr w:type="spellEnd"/>
      <w:r>
        <w:t>.</w:t>
      </w:r>
      <w:proofErr w:type="gramEnd"/>
      <w:r>
        <w:t xml:space="preserve"> </w:t>
      </w:r>
    </w:p>
    <w:p w:rsidR="00C80290" w:rsidRDefault="00F568CD" w:rsidP="00C80290">
      <w:pPr>
        <w:tabs>
          <w:tab w:val="left" w:pos="1800"/>
          <w:tab w:val="left" w:pos="2160"/>
        </w:tabs>
        <w:ind w:left="709"/>
      </w:pP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referinţă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r w:rsidR="00C80290">
        <w:t>11</w:t>
      </w:r>
      <w:r>
        <w:t xml:space="preserve">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gratuite</w:t>
      </w:r>
      <w:proofErr w:type="spellEnd"/>
      <w:r w:rsidR="00C65B81">
        <w:t>,</w:t>
      </w:r>
      <w:bookmarkStart w:id="0" w:name="_GoBack"/>
      <w:bookmarkEnd w:id="0"/>
      <w:r>
        <w:t xml:space="preserve"> </w:t>
      </w:r>
      <w:proofErr w:type="spellStart"/>
      <w:r>
        <w:t>dintre</w:t>
      </w:r>
      <w:proofErr w:type="spellEnd"/>
      <w:r>
        <w:t xml:space="preserve"> care </w:t>
      </w:r>
      <w:r w:rsidR="00C80290">
        <w:t>7</w:t>
      </w:r>
      <w:r>
        <w:t xml:space="preserve">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>/</w:t>
      </w:r>
      <w:proofErr w:type="spellStart"/>
      <w:r>
        <w:t>recalificare</w:t>
      </w:r>
      <w:proofErr w:type="spellEnd"/>
      <w:r w:rsidR="00C80290">
        <w:t xml:space="preserve"> </w:t>
      </w:r>
      <w:proofErr w:type="spellStart"/>
      <w:r w:rsidR="00C80290">
        <w:t>și</w:t>
      </w:r>
      <w:proofErr w:type="spellEnd"/>
      <w:r>
        <w:t xml:space="preserve"> 4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iniţiere</w:t>
      </w:r>
      <w:proofErr w:type="spellEnd"/>
      <w:r>
        <w:t xml:space="preserve">,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specializare</w:t>
      </w:r>
      <w:proofErr w:type="spellEnd"/>
      <w:r>
        <w:t xml:space="preserve">. </w:t>
      </w:r>
    </w:p>
    <w:p w:rsidR="00F568CD" w:rsidRDefault="00F568CD" w:rsidP="00C80290">
      <w:pPr>
        <w:tabs>
          <w:tab w:val="left" w:pos="1800"/>
          <w:tab w:val="left" w:pos="2160"/>
        </w:tabs>
        <w:ind w:left="709"/>
      </w:pPr>
      <w:proofErr w:type="spellStart"/>
      <w:r>
        <w:t>Structura</w:t>
      </w:r>
      <w:proofErr w:type="spellEnd"/>
      <w:r>
        <w:t xml:space="preserve"> </w:t>
      </w:r>
      <w:proofErr w:type="spellStart"/>
      <w:r>
        <w:t>participanților</w:t>
      </w:r>
      <w:proofErr w:type="spellEnd"/>
      <w:r>
        <w:t xml:space="preserve"> la </w:t>
      </w:r>
      <w:proofErr w:type="spellStart"/>
      <w:r>
        <w:t>cursuri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niveluri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arată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: </w:t>
      </w:r>
    </w:p>
    <w:p w:rsidR="00F568CD" w:rsidRDefault="00F568CD" w:rsidP="006F6910">
      <w:pPr>
        <w:tabs>
          <w:tab w:val="left" w:pos="1800"/>
          <w:tab w:val="left" w:pos="2160"/>
        </w:tabs>
        <w:ind w:left="851"/>
        <w:sectPr w:rsidR="00F568CD" w:rsidSect="00F568C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536" w:type="dxa"/>
        <w:tblInd w:w="675" w:type="dxa"/>
        <w:tblLook w:val="04A0" w:firstRow="1" w:lastRow="0" w:firstColumn="1" w:lastColumn="0" w:noHBand="0" w:noVBand="1"/>
      </w:tblPr>
      <w:tblGrid>
        <w:gridCol w:w="2268"/>
        <w:gridCol w:w="1276"/>
        <w:gridCol w:w="992"/>
      </w:tblGrid>
      <w:tr w:rsidR="00F568CD" w:rsidTr="00FE5C67">
        <w:tc>
          <w:tcPr>
            <w:tcW w:w="2268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de </w:t>
            </w:r>
            <w:proofErr w:type="spellStart"/>
            <w:r>
              <w:t>raportare</w:t>
            </w:r>
            <w:proofErr w:type="spellEnd"/>
          </w:p>
        </w:tc>
        <w:tc>
          <w:tcPr>
            <w:tcW w:w="992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199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, </w:t>
            </w:r>
            <w:proofErr w:type="spellStart"/>
            <w:r>
              <w:t>liceale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postliceale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149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74,87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gimnaziale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11,56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superioare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7,54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Mai </w:t>
            </w:r>
            <w:proofErr w:type="spellStart"/>
            <w:r>
              <w:t>puțin</w:t>
            </w:r>
            <w:proofErr w:type="spellEnd"/>
            <w:r>
              <w:t xml:space="preserve"> de 8 </w:t>
            </w:r>
            <w:proofErr w:type="spellStart"/>
            <w:r>
              <w:t>clase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6,03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992"/>
      </w:tblGrid>
      <w:tr w:rsidR="00F568CD" w:rsidTr="00FE5C67">
        <w:tc>
          <w:tcPr>
            <w:tcW w:w="2410" w:type="dxa"/>
          </w:tcPr>
          <w:p w:rsidR="00F568CD" w:rsidRDefault="00F568CD" w:rsidP="00C80290">
            <w:pPr>
              <w:tabs>
                <w:tab w:val="left" w:pos="1800"/>
                <w:tab w:val="left" w:pos="2444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categorii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E5C67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de </w:t>
            </w:r>
            <w:proofErr w:type="spellStart"/>
            <w:r>
              <w:t>raportare</w:t>
            </w:r>
            <w:proofErr w:type="spellEnd"/>
          </w:p>
        </w:tc>
        <w:tc>
          <w:tcPr>
            <w:tcW w:w="992" w:type="dxa"/>
          </w:tcPr>
          <w:p w:rsidR="00F568CD" w:rsidRDefault="00FE5C67" w:rsidP="00C80290">
            <w:pPr>
              <w:tabs>
                <w:tab w:val="left" w:pos="1800"/>
                <w:tab w:val="left" w:pos="2160"/>
              </w:tabs>
              <w:spacing w:line="360" w:lineRule="auto"/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199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&lt; 25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28,64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ntre</w:t>
            </w:r>
            <w:proofErr w:type="spellEnd"/>
            <w:r>
              <w:t xml:space="preserve"> 25 </w:t>
            </w:r>
            <w:proofErr w:type="spellStart"/>
            <w:r>
              <w:t>si</w:t>
            </w:r>
            <w:proofErr w:type="spellEnd"/>
            <w:r>
              <w:t xml:space="preserve"> 30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11,56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30 </w:t>
            </w:r>
            <w:proofErr w:type="spellStart"/>
            <w:r>
              <w:t>si</w:t>
            </w:r>
            <w:proofErr w:type="spellEnd"/>
            <w:r>
              <w:t xml:space="preserve"> 35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4,52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35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r w:rsidR="00FE5C67">
              <w:t xml:space="preserve">45 </w:t>
            </w:r>
            <w:proofErr w:type="spellStart"/>
            <w:r w:rsidR="00FE5C67">
              <w:t>ani</w:t>
            </w:r>
            <w:proofErr w:type="spellEnd"/>
          </w:p>
        </w:tc>
        <w:tc>
          <w:tcPr>
            <w:tcW w:w="1276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F568CD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15,58</w:t>
            </w:r>
          </w:p>
        </w:tc>
      </w:tr>
      <w:tr w:rsidR="00FE5C67" w:rsidTr="00FE5C67">
        <w:tc>
          <w:tcPr>
            <w:tcW w:w="2410" w:type="dxa"/>
          </w:tcPr>
          <w:p w:rsidR="00FE5C67" w:rsidRDefault="00FE5C67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Peste</w:t>
            </w:r>
            <w:proofErr w:type="spellEnd"/>
            <w:r>
              <w:t xml:space="preserve"> 45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E5C67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79</w:t>
            </w:r>
          </w:p>
        </w:tc>
        <w:tc>
          <w:tcPr>
            <w:tcW w:w="992" w:type="dxa"/>
          </w:tcPr>
          <w:p w:rsidR="00FE5C67" w:rsidRDefault="00C8029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39,70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  <w:sectPr w:rsidR="00F568CD" w:rsidSect="00F568CD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C80290" w:rsidRDefault="00C80290" w:rsidP="00DD0B4D">
      <w:pPr>
        <w:tabs>
          <w:tab w:val="left" w:pos="1800"/>
          <w:tab w:val="left" w:pos="2160"/>
        </w:tabs>
        <w:ind w:left="851"/>
      </w:pPr>
      <w:proofErr w:type="spellStart"/>
      <w:r>
        <w:lastRenderedPageBreak/>
        <w:t>M</w:t>
      </w:r>
      <w:r w:rsidR="00F568CD">
        <w:t>eserii</w:t>
      </w:r>
      <w:r>
        <w:t>le</w:t>
      </w:r>
      <w:proofErr w:type="spellEnd"/>
      <w:r>
        <w:t>/</w:t>
      </w:r>
      <w:proofErr w:type="spellStart"/>
      <w:r>
        <w:t>ocupațiile</w:t>
      </w:r>
      <w:proofErr w:type="spellEnd"/>
      <w:r w:rsidR="00F568CD">
        <w:t xml:space="preserve">, </w:t>
      </w:r>
      <w:proofErr w:type="spellStart"/>
      <w:r w:rsidR="00F568CD">
        <w:t>în</w:t>
      </w:r>
      <w:proofErr w:type="spellEnd"/>
      <w:r w:rsidR="00F568CD">
        <w:t xml:space="preserve"> </w:t>
      </w:r>
      <w:proofErr w:type="spellStart"/>
      <w:r w:rsidR="00F568CD">
        <w:t>funcție</w:t>
      </w:r>
      <w:proofErr w:type="spellEnd"/>
      <w:r w:rsidR="00F568CD">
        <w:t xml:space="preserve"> de </w:t>
      </w:r>
      <w:proofErr w:type="spellStart"/>
      <w:r w:rsidR="00F568CD">
        <w:t>numărul</w:t>
      </w:r>
      <w:proofErr w:type="spellEnd"/>
      <w:r w:rsidR="00F568CD">
        <w:t xml:space="preserve"> de </w:t>
      </w:r>
      <w:proofErr w:type="spellStart"/>
      <w:r w:rsidR="00F568CD">
        <w:t>participanți</w:t>
      </w:r>
      <w:proofErr w:type="spellEnd"/>
      <w:r w:rsidR="00F568CD">
        <w:t xml:space="preserve">, </w:t>
      </w:r>
      <w:proofErr w:type="spellStart"/>
      <w:r w:rsidR="00F568CD">
        <w:t>pentru</w:t>
      </w:r>
      <w:proofErr w:type="spellEnd"/>
      <w:r w:rsidR="00F568CD">
        <w:t xml:space="preserve"> care s-au </w:t>
      </w:r>
      <w:proofErr w:type="spellStart"/>
      <w:r w:rsidR="00F568CD">
        <w:t>organizat</w:t>
      </w:r>
      <w:proofErr w:type="spellEnd"/>
      <w:r w:rsidR="00F568CD">
        <w:t xml:space="preserve"> </w:t>
      </w:r>
      <w:proofErr w:type="spellStart"/>
      <w:r w:rsidR="00F568CD">
        <w:t>programele</w:t>
      </w:r>
      <w:proofErr w:type="spellEnd"/>
      <w:r w:rsidR="00F568CD">
        <w:t xml:space="preserve"> de </w:t>
      </w:r>
      <w:proofErr w:type="spellStart"/>
      <w:r w:rsidR="00F568CD">
        <w:t>formare</w:t>
      </w:r>
      <w:proofErr w:type="spellEnd"/>
      <w:r w:rsidR="00F568CD">
        <w:t xml:space="preserve"> </w:t>
      </w:r>
      <w:proofErr w:type="spellStart"/>
      <w:r w:rsidR="00F568CD">
        <w:t>profesională</w:t>
      </w:r>
      <w:proofErr w:type="spellEnd"/>
      <w:r w:rsidR="00F568CD">
        <w:t xml:space="preserve"> </w:t>
      </w:r>
      <w:proofErr w:type="spellStart"/>
      <w:r w:rsidR="00F568CD">
        <w:t>gratuite</w:t>
      </w:r>
      <w:proofErr w:type="spellEnd"/>
      <w:r w:rsidR="00F568CD">
        <w:t xml:space="preserve"> </w:t>
      </w:r>
      <w:proofErr w:type="spellStart"/>
      <w:r w:rsidR="00F568CD">
        <w:t>pentru</w:t>
      </w:r>
      <w:proofErr w:type="spellEnd"/>
      <w:r w:rsidR="00F568CD">
        <w:t xml:space="preserve"> </w:t>
      </w:r>
      <w:proofErr w:type="spellStart"/>
      <w:r w:rsidR="00F568CD">
        <w:t>şomeri</w:t>
      </w:r>
      <w:proofErr w:type="spellEnd"/>
      <w:r w:rsidR="00F568CD">
        <w:t xml:space="preserve"> </w:t>
      </w:r>
      <w:proofErr w:type="spellStart"/>
      <w:r w:rsidR="00F568CD">
        <w:t>în</w:t>
      </w:r>
      <w:proofErr w:type="spellEnd"/>
      <w:r w:rsidR="00F568CD">
        <w:t xml:space="preserve"> </w:t>
      </w:r>
      <w:proofErr w:type="spellStart"/>
      <w:r w:rsidR="00F568CD">
        <w:t>perioada</w:t>
      </w:r>
      <w:proofErr w:type="spellEnd"/>
      <w:r w:rsidR="00F568CD">
        <w:t xml:space="preserve"> </w:t>
      </w:r>
      <w:proofErr w:type="spellStart"/>
      <w:r w:rsidR="00F568CD">
        <w:t>ianuarie</w:t>
      </w:r>
      <w:proofErr w:type="spellEnd"/>
      <w:r w:rsidR="00F568CD">
        <w:t xml:space="preserve"> - </w:t>
      </w:r>
      <w:proofErr w:type="spellStart"/>
      <w:r w:rsidR="00F568CD">
        <w:t>iunie</w:t>
      </w:r>
      <w:proofErr w:type="spellEnd"/>
      <w:r w:rsidR="00F568CD">
        <w:t xml:space="preserve"> 2022, </w:t>
      </w:r>
      <w:proofErr w:type="spellStart"/>
      <w:r w:rsidR="00F568CD">
        <w:t>sunt</w:t>
      </w:r>
      <w:proofErr w:type="spellEnd"/>
      <w:r w:rsidR="00F568CD">
        <w:t xml:space="preserve">: </w:t>
      </w:r>
      <w:proofErr w:type="spellStart"/>
      <w:r w:rsidR="00F568CD">
        <w:t>competenţe</w:t>
      </w:r>
      <w:proofErr w:type="spellEnd"/>
      <w:r w:rsidR="00F568CD">
        <w:t xml:space="preserve"> </w:t>
      </w:r>
      <w:proofErr w:type="spellStart"/>
      <w:r w:rsidR="00F568CD">
        <w:t>ant</w:t>
      </w:r>
      <w:r w:rsidR="00DD0B4D">
        <w:t>r</w:t>
      </w:r>
      <w:r w:rsidR="00F568CD">
        <w:t>eprenoriale</w:t>
      </w:r>
      <w:proofErr w:type="spellEnd"/>
      <w:r w:rsidR="00F568CD">
        <w:t xml:space="preserve"> – 2</w:t>
      </w:r>
      <w:r>
        <w:t>,</w:t>
      </w:r>
      <w:r w:rsidR="00F568CD">
        <w:t xml:space="preserve"> </w:t>
      </w:r>
      <w:proofErr w:type="spellStart"/>
      <w:r>
        <w:t>l</w:t>
      </w:r>
      <w:r w:rsidRPr="00C80290">
        <w:t>ucrator</w:t>
      </w:r>
      <w:proofErr w:type="spellEnd"/>
      <w:r w:rsidRPr="00C80290">
        <w:t xml:space="preserve"> </w:t>
      </w:r>
      <w:proofErr w:type="spellStart"/>
      <w:r>
        <w:t>comercial</w:t>
      </w:r>
      <w:proofErr w:type="spellEnd"/>
      <w:r>
        <w:t xml:space="preserve"> – 2, </w:t>
      </w:r>
      <w:proofErr w:type="spellStart"/>
      <w:r>
        <w:t>competențe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, agent de </w:t>
      </w:r>
      <w:proofErr w:type="spellStart"/>
      <w:r>
        <w:t>securitate</w:t>
      </w:r>
      <w:proofErr w:type="spellEnd"/>
      <w:r>
        <w:t xml:space="preserve">, </w:t>
      </w:r>
      <w:r w:rsidR="00DD0B4D">
        <w:t xml:space="preserve">inspector </w:t>
      </w:r>
      <w:proofErr w:type="spellStart"/>
      <w:r w:rsidR="00DD0B4D">
        <w:t>securitate</w:t>
      </w:r>
      <w:proofErr w:type="spellEnd"/>
      <w:r w:rsidR="00DD0B4D">
        <w:t xml:space="preserve"> </w:t>
      </w:r>
      <w:proofErr w:type="spellStart"/>
      <w:r w:rsidR="00DD0B4D">
        <w:t>și</w:t>
      </w:r>
      <w:proofErr w:type="spellEnd"/>
      <w:r w:rsidR="00DD0B4D">
        <w:t xml:space="preserve"> </w:t>
      </w:r>
      <w:proofErr w:type="spellStart"/>
      <w:r w:rsidR="00DD0B4D">
        <w:t>sănătate</w:t>
      </w:r>
      <w:proofErr w:type="spellEnd"/>
      <w:r w:rsidR="00DD0B4D">
        <w:t xml:space="preserve"> </w:t>
      </w:r>
      <w:proofErr w:type="spellStart"/>
      <w:r w:rsidR="00DD0B4D">
        <w:t>în</w:t>
      </w:r>
      <w:proofErr w:type="spellEnd"/>
      <w:r w:rsidR="00DD0B4D">
        <w:t xml:space="preserve"> </w:t>
      </w:r>
      <w:proofErr w:type="spellStart"/>
      <w:r w:rsidR="00DD0B4D">
        <w:t>muncă</w:t>
      </w:r>
      <w:proofErr w:type="spellEnd"/>
      <w:r w:rsidR="00DD0B4D">
        <w:t xml:space="preserve">, </w:t>
      </w:r>
      <w:proofErr w:type="spellStart"/>
      <w:r w:rsidR="00DD0B4D">
        <w:t>o</w:t>
      </w:r>
      <w:r w:rsidR="00DD0B4D" w:rsidRPr="00DD0B4D">
        <w:t>sp</w:t>
      </w:r>
      <w:r w:rsidR="00DD0B4D">
        <w:t>ă</w:t>
      </w:r>
      <w:r w:rsidR="00DD0B4D" w:rsidRPr="00DD0B4D">
        <w:t>tar</w:t>
      </w:r>
      <w:proofErr w:type="spellEnd"/>
      <w:r w:rsidR="00DD0B4D" w:rsidRPr="00DD0B4D">
        <w:t xml:space="preserve"> (</w:t>
      </w:r>
      <w:proofErr w:type="spellStart"/>
      <w:r w:rsidR="00DD0B4D" w:rsidRPr="00DD0B4D">
        <w:t>chelner</w:t>
      </w:r>
      <w:proofErr w:type="spellEnd"/>
      <w:proofErr w:type="gramStart"/>
      <w:r w:rsidR="00DD0B4D" w:rsidRPr="00DD0B4D">
        <w:t>)</w:t>
      </w:r>
      <w:proofErr w:type="spellStart"/>
      <w:r w:rsidR="00DD0B4D" w:rsidRPr="00DD0B4D">
        <w:t>v</w:t>
      </w:r>
      <w:r w:rsidR="00DD0B4D">
        <w:t>â</w:t>
      </w:r>
      <w:r w:rsidR="00DD0B4D" w:rsidRPr="00DD0B4D">
        <w:t>nz</w:t>
      </w:r>
      <w:r w:rsidR="00DD0B4D">
        <w:t>ă</w:t>
      </w:r>
      <w:r w:rsidR="00DD0B4D" w:rsidRPr="00DD0B4D">
        <w:t>tor</w:t>
      </w:r>
      <w:proofErr w:type="spellEnd"/>
      <w:proofErr w:type="gramEnd"/>
      <w:r w:rsidR="00DD0B4D" w:rsidRPr="00DD0B4D">
        <w:t xml:space="preserve"> </w:t>
      </w:r>
      <w:proofErr w:type="spellStart"/>
      <w:r w:rsidR="00DD0B4D">
        <w:t>î</w:t>
      </w:r>
      <w:r w:rsidR="00DD0B4D" w:rsidRPr="00DD0B4D">
        <w:t>n</w:t>
      </w:r>
      <w:proofErr w:type="spellEnd"/>
      <w:r w:rsidR="00DD0B4D" w:rsidRPr="00DD0B4D">
        <w:t xml:space="preserve"> </w:t>
      </w:r>
      <w:proofErr w:type="spellStart"/>
      <w:r w:rsidR="00DD0B4D" w:rsidRPr="00DD0B4D">
        <w:t>unit</w:t>
      </w:r>
      <w:r w:rsidR="00DD0B4D">
        <w:t>ăț</w:t>
      </w:r>
      <w:r w:rsidR="00DD0B4D" w:rsidRPr="00DD0B4D">
        <w:t>i</w:t>
      </w:r>
      <w:proofErr w:type="spellEnd"/>
      <w:r w:rsidR="00DD0B4D" w:rsidRPr="00DD0B4D">
        <w:t xml:space="preserve"> de </w:t>
      </w:r>
      <w:proofErr w:type="spellStart"/>
      <w:r w:rsidR="00DD0B4D" w:rsidRPr="00DD0B4D">
        <w:t>alimenta</w:t>
      </w:r>
      <w:r w:rsidR="00DD0B4D">
        <w:t>ț</w:t>
      </w:r>
      <w:r w:rsidR="00DD0B4D" w:rsidRPr="00DD0B4D">
        <w:t>ie</w:t>
      </w:r>
      <w:proofErr w:type="spellEnd"/>
      <w:r w:rsidR="00DD0B4D">
        <w:t xml:space="preserve">, </w:t>
      </w:r>
      <w:proofErr w:type="spellStart"/>
      <w:r w:rsidR="00DD0B4D">
        <w:t>f</w:t>
      </w:r>
      <w:r w:rsidR="00DD0B4D">
        <w:t>emeie</w:t>
      </w:r>
      <w:proofErr w:type="spellEnd"/>
      <w:r w:rsidR="00DD0B4D">
        <w:t xml:space="preserve"> de </w:t>
      </w:r>
      <w:proofErr w:type="spellStart"/>
      <w:r w:rsidR="00DD0B4D">
        <w:t>serviciu</w:t>
      </w:r>
      <w:proofErr w:type="spellEnd"/>
      <w:r w:rsidR="00DD0B4D">
        <w:t xml:space="preserve">, </w:t>
      </w:r>
      <w:proofErr w:type="spellStart"/>
      <w:r w:rsidR="00DD0B4D">
        <w:t>a</w:t>
      </w:r>
      <w:r w:rsidR="00DD0B4D">
        <w:t>jutor</w:t>
      </w:r>
      <w:proofErr w:type="spellEnd"/>
      <w:r w:rsidR="00DD0B4D">
        <w:t xml:space="preserve"> </w:t>
      </w:r>
      <w:proofErr w:type="spellStart"/>
      <w:r w:rsidR="00DD0B4D">
        <w:t>bucatar</w:t>
      </w:r>
      <w:proofErr w:type="spellEnd"/>
      <w:r w:rsidR="00DD0B4D">
        <w:t xml:space="preserve"> </w:t>
      </w:r>
      <w:proofErr w:type="spellStart"/>
      <w:r w:rsidR="00DD0B4D">
        <w:t>și</w:t>
      </w:r>
      <w:proofErr w:type="spellEnd"/>
      <w:r w:rsidR="00DD0B4D">
        <w:t xml:space="preserve"> </w:t>
      </w:r>
      <w:proofErr w:type="spellStart"/>
      <w:r w:rsidR="00DD0B4D">
        <w:t>î</w:t>
      </w:r>
      <w:r w:rsidR="00DD0B4D">
        <w:t>ngrijitor</w:t>
      </w:r>
      <w:proofErr w:type="spellEnd"/>
      <w:r w:rsidR="00DD0B4D">
        <w:t xml:space="preserve"> </w:t>
      </w:r>
      <w:proofErr w:type="spellStart"/>
      <w:r w:rsidR="00DD0B4D">
        <w:t>spatii</w:t>
      </w:r>
      <w:proofErr w:type="spellEnd"/>
      <w:r w:rsidR="00DD0B4D">
        <w:t xml:space="preserve"> </w:t>
      </w:r>
      <w:proofErr w:type="spellStart"/>
      <w:r w:rsidR="00DD0B4D">
        <w:t>verzi</w:t>
      </w:r>
      <w:proofErr w:type="spellEnd"/>
    </w:p>
    <w:p w:rsidR="006F6910" w:rsidRPr="006F6910" w:rsidRDefault="00F568CD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stadiul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„</w:t>
      </w:r>
      <w:proofErr w:type="spellStart"/>
      <w:r>
        <w:t>Planului</w:t>
      </w:r>
      <w:proofErr w:type="spellEnd"/>
      <w:r>
        <w:t xml:space="preserve"> </w:t>
      </w:r>
      <w:proofErr w:type="spellStart"/>
      <w:r w:rsidR="00DD0B4D">
        <w:t>județean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” al A</w:t>
      </w:r>
      <w:r w:rsidR="00DD0B4D">
        <w:t>J</w:t>
      </w:r>
      <w:r>
        <w:t>OFM</w:t>
      </w:r>
      <w:r w:rsidR="00DD0B4D">
        <w:t xml:space="preserve"> </w:t>
      </w:r>
      <w:proofErr w:type="spellStart"/>
      <w:r w:rsidR="00DD0B4D">
        <w:t>Caraș-Severin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www.anofm.ro, la </w:t>
      </w:r>
      <w:proofErr w:type="spellStart"/>
      <w:r>
        <w:t>secțiunea</w:t>
      </w:r>
      <w:proofErr w:type="spellEnd"/>
      <w:r>
        <w:t xml:space="preserve"> </w:t>
      </w:r>
      <w:r w:rsidR="00DD0B4D">
        <w:t xml:space="preserve">AJOFM </w:t>
      </w:r>
      <w:proofErr w:type="spellStart"/>
      <w:r w:rsidR="00DD0B4D">
        <w:t>Caraș-Severin</w:t>
      </w:r>
      <w:proofErr w:type="spellEnd"/>
      <w:r w:rsidR="00DD0B4D">
        <w:t>/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Statistici</w:t>
      </w:r>
      <w:proofErr w:type="spellEnd"/>
      <w:r>
        <w:t xml:space="preserve">. </w:t>
      </w:r>
      <w:proofErr w:type="spellStart"/>
      <w:proofErr w:type="gramStart"/>
      <w:r>
        <w:t>Prognoza</w:t>
      </w:r>
      <w:proofErr w:type="spellEnd"/>
      <w:r>
        <w:t xml:space="preserve"> </w:t>
      </w:r>
      <w:proofErr w:type="spellStart"/>
      <w:r>
        <w:t>cursurilor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regăsită</w:t>
      </w:r>
      <w:proofErr w:type="spellEnd"/>
      <w:r>
        <w:t xml:space="preserve"> la </w:t>
      </w:r>
      <w:proofErr w:type="spellStart"/>
      <w:r>
        <w:t>secţiunea</w:t>
      </w:r>
      <w:proofErr w:type="spellEnd"/>
      <w:r>
        <w:t xml:space="preserve"> “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>/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”.</w:t>
      </w:r>
      <w:proofErr w:type="gramEnd"/>
      <w:r>
        <w:t xml:space="preserve"> 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C8029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C80290" w:rsidSect="00F568CD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4E" w:rsidRDefault="007C724E" w:rsidP="00CD5B3B">
      <w:r>
        <w:separator/>
      </w:r>
    </w:p>
  </w:endnote>
  <w:endnote w:type="continuationSeparator" w:id="0">
    <w:p w:rsidR="007C724E" w:rsidRDefault="007C724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C724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DD0B4D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48498C" w:rsidRPr="0048498C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C724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48498C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8498C" w:rsidRPr="0048498C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4E" w:rsidRDefault="007C724E" w:rsidP="00CD5B3B">
      <w:r>
        <w:separator/>
      </w:r>
    </w:p>
  </w:footnote>
  <w:footnote w:type="continuationSeparator" w:id="0">
    <w:p w:rsidR="007C724E" w:rsidRDefault="007C724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F1EFA39" wp14:editId="627250C5">
                <wp:extent cx="1967230" cy="425450"/>
                <wp:effectExtent l="0" t="0" r="0" b="0"/>
                <wp:docPr id="14" name="Picture 14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917D57" wp14:editId="26826266">
                <wp:extent cx="3009265" cy="903605"/>
                <wp:effectExtent l="0" t="0" r="635" b="0"/>
                <wp:docPr id="15" name="Picture 1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305BD31" wp14:editId="3E37EE59">
                <wp:extent cx="1276350" cy="609600"/>
                <wp:effectExtent l="0" t="0" r="0" b="0"/>
                <wp:docPr id="1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1A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36055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29B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498C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4E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A7CBA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B81"/>
    <w:rsid w:val="00C65F0F"/>
    <w:rsid w:val="00C67E5C"/>
    <w:rsid w:val="00C7255C"/>
    <w:rsid w:val="00C73386"/>
    <w:rsid w:val="00C73BA1"/>
    <w:rsid w:val="00C74723"/>
    <w:rsid w:val="00C74824"/>
    <w:rsid w:val="00C80290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0B4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8CD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5C67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773D-1425-4E17-AE96-6A5327AF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</Pages>
  <Words>328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393</cp:revision>
  <cp:lastPrinted>2022-07-27T12:22:00Z</cp:lastPrinted>
  <dcterms:created xsi:type="dcterms:W3CDTF">2019-01-03T12:47:00Z</dcterms:created>
  <dcterms:modified xsi:type="dcterms:W3CDTF">2022-07-27T12:22:00Z</dcterms:modified>
</cp:coreProperties>
</file>