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47" w:rsidRDefault="00B82747" w:rsidP="00B4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BULETIN </w:t>
      </w:r>
      <w:r w:rsidR="00106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INFORMATIV</w:t>
      </w:r>
      <w:proofErr w:type="gramEnd"/>
    </w:p>
    <w:p w:rsidR="001A6661" w:rsidRDefault="00B82747" w:rsidP="00B4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Conform art.5 alin.2)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din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Legea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nr.544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/2001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liberul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acces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informațiile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interes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public, cu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modificările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completările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396"/>
        <w:gridCol w:w="6180"/>
      </w:tblGrid>
      <w:tr w:rsidR="001A6661" w:rsidTr="00D172F3">
        <w:trPr>
          <w:trHeight w:val="1664"/>
        </w:trPr>
        <w:tc>
          <w:tcPr>
            <w:tcW w:w="3396" w:type="dxa"/>
          </w:tcPr>
          <w:p w:rsidR="001A6661" w:rsidRPr="00166696" w:rsidRDefault="00542347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gramStart"/>
            <w:r w:rsidRPr="00166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gram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).</w:t>
            </w:r>
            <w:r w:rsid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Actele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normative care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reglementează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organizarea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funcționarea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instituției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  <w:p w:rsidR="001A6661" w:rsidRPr="00166696" w:rsidRDefault="001A6661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0" w:type="dxa"/>
          </w:tcPr>
          <w:p w:rsidR="00166696" w:rsidRPr="00166696" w:rsidRDefault="00D47594" w:rsidP="00B45B72">
            <w:pPr>
              <w:pStyle w:val="Listparagraf"/>
              <w:spacing w:before="100" w:beforeAutospacing="1" w:after="100" w:afterAutospacing="1"/>
              <w:ind w:left="-108" w:firstLine="1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Legea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nr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. 202/2006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privind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organizarea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funcționarea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Agenției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Naționale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pentru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Ocuparea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Forței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Muncă</w:t>
            </w:r>
            <w:proofErr w:type="spellEnd"/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166696" w:rsidRDefault="00D47594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Hotărârea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Guver</w:t>
            </w:r>
            <w:r w:rsidR="00B45B7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</w:t>
            </w:r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ului</w:t>
            </w:r>
            <w:proofErr w:type="spellEnd"/>
            <w:proofErr w:type="gramEnd"/>
            <w:r w:rsidR="005C6E2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5C6E2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nr</w:t>
            </w:r>
            <w:proofErr w:type="spellEnd"/>
            <w:r w:rsidR="005C6E2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 1611/200</w:t>
            </w:r>
            <w:r w:rsid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6 </w:t>
            </w:r>
            <w:proofErr w:type="spellStart"/>
            <w:r w:rsid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privind</w:t>
            </w:r>
            <w:proofErr w:type="spellEnd"/>
            <w:r w:rsid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aprobarae</w:t>
            </w:r>
            <w:proofErr w:type="spellEnd"/>
            <w:r w:rsid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statutului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Agenției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Naționale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pentru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Ocuparea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Forței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Muncă</w:t>
            </w:r>
            <w:proofErr w:type="spellEnd"/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1A6661" w:rsidRPr="00034823" w:rsidRDefault="00D47594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Regulamentul</w:t>
            </w:r>
            <w:proofErr w:type="spellEnd"/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ganizare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</w:tr>
      <w:tr w:rsidR="001A6661" w:rsidTr="00D172F3">
        <w:trPr>
          <w:trHeight w:val="2663"/>
        </w:trPr>
        <w:tc>
          <w:tcPr>
            <w:tcW w:w="3396" w:type="dxa"/>
          </w:tcPr>
          <w:p w:rsidR="00D47594" w:rsidRPr="00106A9B" w:rsidRDefault="00D47594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b)</w:t>
            </w:r>
            <w:r w:rsidR="00905E2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Structura</w:t>
            </w:r>
            <w:proofErr w:type="spellEnd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organizatorică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atribuțiile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departamentelor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</w:t>
            </w:r>
            <w:r w:rsid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udiențe</w:t>
            </w:r>
            <w:proofErr w:type="spellEnd"/>
            <w:r w:rsid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al </w:t>
            </w:r>
            <w:proofErr w:type="spellStart"/>
            <w:r w:rsid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instituției</w:t>
            </w:r>
            <w:proofErr w:type="spellEnd"/>
            <w:r w:rsid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180" w:type="dxa"/>
          </w:tcPr>
          <w:p w:rsidR="00D172F3" w:rsidRDefault="00106A9B" w:rsidP="00B45B72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131E2A" w:rsidRP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Structura</w:t>
            </w:r>
            <w:proofErr w:type="spellEnd"/>
            <w:r w:rsidR="00131E2A" w:rsidRP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1E2A" w:rsidRP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organizatoric</w:t>
            </w:r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ă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fost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aprobată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prin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Ordinul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Președintelui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ANOFM </w:t>
            </w:r>
            <w:proofErr w:type="spellStart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nr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. </w:t>
            </w:r>
            <w:r w:rsidR="00CB5079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8</w:t>
            </w:r>
            <w:r w:rsidR="008B41A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09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/20</w:t>
            </w:r>
            <w:r w:rsidR="008B41A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22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  <w:p w:rsidR="008B41A3" w:rsidRDefault="008B41A3" w:rsidP="00B45B72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fldChar w:fldCharType="begin"/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instrText xml:space="preserve"> HYPERLINK "Ordinul%20809%20din%2002.11.2022-organigrama%20aprobata.pdf" </w:instrTex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fldChar w:fldCharType="separate"/>
            </w:r>
            <w:r w:rsidRPr="008B41A3">
              <w:rPr>
                <w:rStyle w:val="Hyperlink"/>
                <w:rFonts w:ascii="Trebuchet MS" w:eastAsia="Times New Roman" w:hAnsi="Trebuchet MS" w:cs="Times New Roman"/>
                <w:bCs/>
                <w:sz w:val="20"/>
                <w:szCs w:val="20"/>
              </w:rPr>
              <w:t>Ordinul</w:t>
            </w:r>
            <w:proofErr w:type="spellEnd"/>
            <w:r w:rsidRPr="008B41A3">
              <w:rPr>
                <w:rStyle w:val="Hyperlink"/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809 din 02.11.2022-organigrama aprobata.pdf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fldChar w:fldCharType="end"/>
            </w:r>
          </w:p>
          <w:p w:rsidR="00D172F3" w:rsidRDefault="00106A9B" w:rsidP="00B45B72">
            <w:pPr>
              <w:spacing w:before="100" w:beforeAutospacing="1" w:after="100" w:afterAutospacing="1"/>
              <w:ind w:left="-108"/>
              <w:jc w:val="both"/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Atribuțiile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departamentelor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sunt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prevăzute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Regulamentul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</w:t>
            </w:r>
            <w:r w:rsidR="0058725D">
              <w:t xml:space="preserve"> </w:t>
            </w:r>
          </w:p>
          <w:p w:rsidR="00034823" w:rsidRDefault="00106A9B" w:rsidP="00B45B72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Programul</w:t>
            </w:r>
            <w:proofErr w:type="spellEnd"/>
            <w:r w:rsidRP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:</w:t>
            </w:r>
          </w:p>
          <w:p w:rsidR="00106A9B" w:rsidRDefault="00106A9B" w:rsidP="00B45B72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Luni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– Joi</w:t>
            </w:r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8,00 – 16,30</w:t>
            </w:r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B41BA2" w:rsidRDefault="00B41BA2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Vineri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      8</w:t>
            </w:r>
            <w:proofErr w:type="gram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,00</w:t>
            </w:r>
            <w:proofErr w:type="gram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– 14,00. </w:t>
            </w:r>
          </w:p>
          <w:p w:rsidR="00B41BA2" w:rsidRDefault="00B41BA2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</w:p>
          <w:p w:rsidR="00B41BA2" w:rsidRDefault="00B41BA2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</w:t>
            </w:r>
            <w:r w:rsidR="00106A9B"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rogramul</w:t>
            </w:r>
            <w:proofErr w:type="spellEnd"/>
            <w:r w:rsidR="00106A9B"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106A9B"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audiențe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:</w:t>
            </w:r>
          </w:p>
          <w:p w:rsidR="00B41BA2" w:rsidRDefault="00B41BA2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</w:pP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Otilia</w:t>
            </w:r>
            <w:proofErr w:type="spellEnd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R</w:t>
            </w:r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Â</w:t>
            </w:r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PAN - Director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Executiv</w:t>
            </w:r>
            <w:proofErr w:type="spellEnd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, program de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audiente</w:t>
            </w:r>
            <w:proofErr w:type="spellEnd"/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-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Zilnic</w:t>
            </w:r>
            <w:proofErr w:type="spellEnd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intre</w:t>
            </w:r>
            <w:proofErr w:type="spellEnd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orele</w:t>
            </w:r>
            <w:proofErr w:type="spellEnd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10.00-12.00</w:t>
            </w:r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;</w:t>
            </w:r>
          </w:p>
          <w:p w:rsidR="00106A9B" w:rsidRDefault="00B41BA2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A</w:t>
            </w:r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ngela KOOS - Director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Executiv</w:t>
            </w:r>
            <w:proofErr w:type="spellEnd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Adjunct,</w:t>
            </w:r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program de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audiente</w:t>
            </w:r>
            <w:proofErr w:type="spellEnd"/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-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Zilnic</w:t>
            </w:r>
            <w:proofErr w:type="spellEnd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intre</w:t>
            </w:r>
            <w:proofErr w:type="spellEnd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orele</w:t>
            </w:r>
            <w:proofErr w:type="spellEnd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12.00-14.0</w:t>
            </w:r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0.</w:t>
            </w:r>
          </w:p>
          <w:p w:rsidR="002419CC" w:rsidRPr="002419CC" w:rsidRDefault="002419CC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A6661" w:rsidTr="00D172F3">
        <w:tc>
          <w:tcPr>
            <w:tcW w:w="3396" w:type="dxa"/>
          </w:tcPr>
          <w:p w:rsidR="001A6661" w:rsidRPr="00106A9B" w:rsidRDefault="00106A9B" w:rsidP="00B45B72">
            <w:pPr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c)</w:t>
            </w:r>
            <w:r w:rsidR="00905E2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Numele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prenumele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persoanelor</w:t>
            </w:r>
            <w:proofErr w:type="spellEnd"/>
            <w:proofErr w:type="gram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conducerea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institiției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ale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funcționarului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responsabil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difuzarea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informațiilor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180" w:type="dxa"/>
          </w:tcPr>
          <w:p w:rsidR="002B65A7" w:rsidRDefault="002B65A7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</w:pPr>
            <w:proofErr w:type="spellStart"/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Conducerea</w:t>
            </w:r>
            <w:proofErr w:type="spellEnd"/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instituției</w:t>
            </w:r>
            <w:proofErr w:type="spellEnd"/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publice</w:t>
            </w:r>
            <w:proofErr w:type="spellEnd"/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:</w:t>
            </w:r>
          </w:p>
          <w:p w:rsidR="00B41BA2" w:rsidRDefault="00B41BA2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</w:pP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Otilia</w:t>
            </w:r>
            <w:proofErr w:type="spellEnd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R</w:t>
            </w:r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Â</w:t>
            </w:r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PAN - Director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Executiv</w:t>
            </w:r>
            <w:proofErr w:type="spellEnd"/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;</w:t>
            </w:r>
          </w:p>
          <w:p w:rsidR="00B41BA2" w:rsidRDefault="00B41BA2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A</w:t>
            </w:r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ngela KOOS - Director </w:t>
            </w:r>
            <w:proofErr w:type="spellStart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Executiv</w:t>
            </w:r>
            <w:proofErr w:type="spellEnd"/>
            <w:r w:rsidRPr="00B41BA2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Adjunct</w:t>
            </w:r>
            <w:r w:rsidR="002B65A7"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.</w:t>
            </w:r>
          </w:p>
          <w:p w:rsidR="002B65A7" w:rsidRPr="002419CC" w:rsidRDefault="002B65A7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</w:pPr>
            <w:proofErr w:type="spellStart"/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>Responsabil</w:t>
            </w:r>
            <w:proofErr w:type="spellEnd"/>
            <w:r>
              <w:rPr>
                <w:rStyle w:val="Robust"/>
                <w:rFonts w:ascii="Trebuchet MS" w:hAnsi="Trebuchet MS"/>
                <w:b w:val="0"/>
                <w:sz w:val="20"/>
                <w:szCs w:val="20"/>
              </w:rPr>
              <w:t xml:space="preserve"> cu 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furnizarea</w:t>
            </w:r>
            <w:proofErr w:type="spellEnd"/>
            <w:r w:rsid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informațiilor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:</w:t>
            </w:r>
          </w:p>
          <w:p w:rsidR="001A6661" w:rsidRPr="00B41BA2" w:rsidRDefault="00B41BA2" w:rsidP="00B45B72">
            <w:pPr>
              <w:pStyle w:val="Listparagraf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Crina</w:t>
            </w:r>
            <w:proofErr w:type="spellEnd"/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CRE</w:t>
            </w:r>
            <w:proofErr w:type="gramEnd"/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ȚA – </w:t>
            </w:r>
            <w:proofErr w:type="spellStart"/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Consilier</w:t>
            </w:r>
            <w:proofErr w:type="spellEnd"/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juridic</w:t>
            </w:r>
            <w:proofErr w:type="spellEnd"/>
            <w:r w:rsidR="002B65A7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A6661" w:rsidTr="00D172F3">
        <w:tc>
          <w:tcPr>
            <w:tcW w:w="3396" w:type="dxa"/>
          </w:tcPr>
          <w:p w:rsidR="001A6661" w:rsidRPr="008C637E" w:rsidRDefault="008C637E" w:rsidP="00B45B72">
            <w:pPr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d)</w:t>
            </w:r>
            <w:r w:rsidR="00836FF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  <w:r w:rsidRP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Coordonatele</w:t>
            </w:r>
            <w:proofErr w:type="spellEnd"/>
            <w:r w:rsidRP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contact ale </w:t>
            </w:r>
            <w:proofErr w:type="spellStart"/>
            <w:r w:rsidRP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instituției</w:t>
            </w:r>
            <w:proofErr w:type="spellEnd"/>
            <w:r w:rsidRP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respectiv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denumirea</w:t>
            </w:r>
            <w:proofErr w:type="spellEnd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sediul</w:t>
            </w:r>
            <w:proofErr w:type="spellEnd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numerele</w:t>
            </w:r>
            <w:proofErr w:type="spellEnd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telefon</w:t>
            </w:r>
            <w:proofErr w:type="spellEnd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fax, </w:t>
            </w:r>
            <w:proofErr w:type="spellStart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adresa</w:t>
            </w:r>
            <w:proofErr w:type="spellEnd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e-mail, </w:t>
            </w:r>
            <w:proofErr w:type="spellStart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adresa</w:t>
            </w:r>
            <w:proofErr w:type="spellEnd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paginii</w:t>
            </w:r>
            <w:proofErr w:type="spellEnd"/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internet. </w:t>
            </w:r>
          </w:p>
        </w:tc>
        <w:tc>
          <w:tcPr>
            <w:tcW w:w="6180" w:type="dxa"/>
          </w:tcPr>
          <w:p w:rsidR="001A6661" w:rsidRPr="002419CC" w:rsidRDefault="00FD09B4" w:rsidP="00CB5079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Denumirea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: AGENȚIA JUDEȚEANĂ PENTRU OCUP</w:t>
            </w:r>
            <w:r w:rsidR="00905E2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AREA FORȚEI DE MUNCĂ BISTRIȚA-NĂSĂUD</w:t>
            </w:r>
            <w:proofErr w:type="gramStart"/>
            <w:r w:rsidR="00905E2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;-</w:t>
            </w:r>
            <w:proofErr w:type="gramEnd"/>
            <w:r w:rsidR="00D214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Sediul</w:t>
            </w:r>
            <w:proofErr w:type="spellEnd"/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Mun.Bistrița</w:t>
            </w:r>
            <w:proofErr w:type="spellEnd"/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Str. </w:t>
            </w:r>
            <w:proofErr w:type="spellStart"/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Gării</w:t>
            </w:r>
            <w:proofErr w:type="spellEnd"/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Nr.2-4, </w:t>
            </w:r>
            <w:proofErr w:type="spellStart"/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Jud.Bistrița-Năsăud</w:t>
            </w:r>
            <w:proofErr w:type="spellEnd"/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cod </w:t>
            </w:r>
            <w:proofErr w:type="spellStart"/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poștal</w:t>
            </w:r>
            <w:proofErr w:type="spellEnd"/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;</w:t>
            </w:r>
            <w:r w:rsidR="00D214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214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Telefon</w:t>
            </w:r>
            <w:proofErr w:type="spellEnd"/>
            <w:r w:rsidR="00D214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:  0263236296;- Fax:  – 0263236296</w:t>
            </w:r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  <w:r w:rsidR="00D214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- E-mail</w:t>
            </w:r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: - </w:t>
            </w:r>
            <w:hyperlink r:id="rId6" w:history="1">
              <w:r w:rsidR="00CB5079" w:rsidRPr="0064090D">
                <w:rPr>
                  <w:rStyle w:val="Hyperlink"/>
                  <w:rFonts w:ascii="Trebuchet MS" w:eastAsia="Times New Roman" w:hAnsi="Trebuchet MS" w:cs="Times New Roman"/>
                  <w:bCs/>
                  <w:sz w:val="20"/>
                  <w:szCs w:val="20"/>
                </w:rPr>
                <w:t>ajofm.bn@anofm.gov.ro</w:t>
              </w:r>
            </w:hyperlink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Pagina</w:t>
            </w:r>
            <w:proofErr w:type="spellEnd"/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internet: - </w:t>
            </w:r>
            <w:hyperlink r:id="rId7" w:history="1">
              <w:r w:rsidR="005115DB" w:rsidRPr="0064090D">
                <w:rPr>
                  <w:rStyle w:val="Hyperlink"/>
                  <w:rFonts w:ascii="Trebuchet MS" w:eastAsia="Times New Roman" w:hAnsi="Trebuchet MS" w:cs="Times New Roman"/>
                  <w:bCs/>
                  <w:sz w:val="20"/>
                  <w:szCs w:val="20"/>
                </w:rPr>
                <w:t>www.ajofmbn.ro</w:t>
              </w:r>
            </w:hyperlink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</w:tr>
      <w:tr w:rsidR="001A6661" w:rsidTr="00D172F3">
        <w:tc>
          <w:tcPr>
            <w:tcW w:w="3396" w:type="dxa"/>
          </w:tcPr>
          <w:p w:rsidR="001A6661" w:rsidRPr="00435030" w:rsidRDefault="005F60C8" w:rsidP="00B45B72">
            <w:pPr>
              <w:spacing w:before="100" w:beforeAutospacing="1" w:after="100" w:afterAutospacing="1"/>
              <w:ind w:left="-180" w:firstLine="90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435030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e). </w:t>
            </w:r>
            <w:proofErr w:type="spellStart"/>
            <w:r w:rsidR="00435030" w:rsidRPr="00435030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Sursele</w:t>
            </w:r>
            <w:proofErr w:type="spellEnd"/>
            <w:r w:rsidR="00435030" w:rsidRPr="00435030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35030" w:rsidRPr="00435030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financiare</w:t>
            </w:r>
            <w:proofErr w:type="spellEnd"/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bugetul</w:t>
            </w:r>
            <w:proofErr w:type="spellEnd"/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bilanțul</w:t>
            </w:r>
            <w:proofErr w:type="spellEnd"/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contabil</w:t>
            </w:r>
            <w:proofErr w:type="spellEnd"/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  <w:r w:rsidRPr="00435030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80" w:type="dxa"/>
          </w:tcPr>
          <w:p w:rsidR="00034823" w:rsidRDefault="00034823" w:rsidP="00D172F3">
            <w:pPr>
              <w:spacing w:before="100" w:beforeAutospacing="1" w:after="100" w:afterAutospacing="1"/>
              <w:ind w:left="-108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CB018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Bugetul</w:t>
            </w:r>
            <w:proofErr w:type="spellEnd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aprobat</w:t>
            </w:r>
            <w:proofErr w:type="spellEnd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="002F1DA6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F1DA6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2F1DA6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Bilanțul</w:t>
            </w:r>
            <w:proofErr w:type="spellEnd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contabil</w:t>
            </w:r>
            <w:proofErr w:type="spellEnd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  <w:p w:rsidR="008B41A3" w:rsidRDefault="008B41A3" w:rsidP="00D172F3">
            <w:pPr>
              <w:spacing w:before="100" w:beforeAutospacing="1" w:after="100" w:afterAutospacing="1"/>
              <w:ind w:left="-108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instrText xml:space="preserve"> HYPERLINK "buget%20feb23-BISTRITA.PDF" </w:instrText>
            </w: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fldChar w:fldCharType="separate"/>
            </w:r>
            <w:r w:rsidRPr="008B41A3">
              <w:rPr>
                <w:rStyle w:val="Hyperlink"/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buget</w:t>
            </w:r>
            <w:proofErr w:type="spellEnd"/>
            <w:r w:rsidRPr="008B41A3">
              <w:rPr>
                <w:rStyle w:val="Hyperlink"/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feb23-BISTRITA.PDF</w:t>
            </w: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fldChar w:fldCharType="end"/>
            </w:r>
          </w:p>
          <w:p w:rsidR="008B41A3" w:rsidRDefault="008B41A3" w:rsidP="00D172F3">
            <w:pPr>
              <w:spacing w:before="100" w:beforeAutospacing="1" w:after="100" w:afterAutospacing="1"/>
              <w:ind w:left="-108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instrText xml:space="preserve"> HYPERLINK "bilant%2031.12.22.pdf" </w:instrText>
            </w: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fldChar w:fldCharType="separate"/>
            </w:r>
            <w:r w:rsidRPr="008B41A3">
              <w:rPr>
                <w:rStyle w:val="Hyperlink"/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bilant</w:t>
            </w:r>
            <w:proofErr w:type="spellEnd"/>
            <w:r w:rsidRPr="008B41A3">
              <w:rPr>
                <w:rStyle w:val="Hyperlink"/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31.12.22.pdf</w:t>
            </w: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fldChar w:fldCharType="end"/>
            </w:r>
          </w:p>
          <w:p w:rsidR="008B41A3" w:rsidRPr="00CB018E" w:rsidRDefault="008B41A3" w:rsidP="008B41A3">
            <w:pPr>
              <w:spacing w:before="100" w:beforeAutospacing="1" w:after="100" w:afterAutospacing="1"/>
              <w:ind w:left="-108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-</w:t>
            </w:r>
            <w:hyperlink r:id="rId8" w:history="1">
              <w:r w:rsidRPr="008B41A3">
                <w:rPr>
                  <w:rStyle w:val="Hyperlink"/>
                  <w:rFonts w:ascii="Trebuchet MS" w:eastAsia="Times New Roman" w:hAnsi="Trebuchet MS" w:cs="Times New Roman"/>
                  <w:b/>
                  <w:bCs/>
                  <w:sz w:val="20"/>
                  <w:szCs w:val="20"/>
                </w:rPr>
                <w:t>EXECUTIE 31.01.23.pdf</w:t>
              </w:r>
            </w:hyperlink>
            <w:bookmarkStart w:id="0" w:name="_GoBack"/>
            <w:bookmarkEnd w:id="0"/>
          </w:p>
        </w:tc>
      </w:tr>
      <w:tr w:rsidR="001A6661" w:rsidTr="00D172F3">
        <w:tc>
          <w:tcPr>
            <w:tcW w:w="3396" w:type="dxa"/>
          </w:tcPr>
          <w:p w:rsidR="001A6661" w:rsidRPr="00034823" w:rsidRDefault="00034823" w:rsidP="00B45B72">
            <w:pPr>
              <w:spacing w:before="100" w:beforeAutospacing="1" w:after="100" w:afterAutospacing="1"/>
              <w:ind w:left="-90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f). </w:t>
            </w:r>
            <w:proofErr w:type="spellStart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Programele</w:t>
            </w:r>
            <w:proofErr w:type="spellEnd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strategiile</w:t>
            </w:r>
            <w:proofErr w:type="spellEnd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proprii</w:t>
            </w:r>
            <w:proofErr w:type="spellEnd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180" w:type="dxa"/>
          </w:tcPr>
          <w:p w:rsidR="001C0EE9" w:rsidRPr="00CB018E" w:rsidRDefault="001C0EE9" w:rsidP="00CB018E">
            <w:pPr>
              <w:pStyle w:val="Frspaiere"/>
              <w:ind w:left="-66"/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proofErr w:type="spellStart"/>
            <w:r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>Programe</w:t>
            </w:r>
            <w:proofErr w:type="spellEnd"/>
            <w:r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>și</w:t>
            </w:r>
            <w:proofErr w:type="spellEnd"/>
            <w:r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>strategii</w:t>
            </w:r>
            <w:proofErr w:type="spellEnd"/>
            <w:r w:rsidR="008C4E43"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>:</w:t>
            </w:r>
          </w:p>
          <w:p w:rsidR="001C0EE9" w:rsidRPr="00CB018E" w:rsidRDefault="008B41A3" w:rsidP="00CB018E">
            <w:pPr>
              <w:pStyle w:val="Frspaiere"/>
              <w:ind w:left="-66"/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hyperlink r:id="rId9" w:history="1"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Programul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de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Ocupare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a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Fortei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de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Munca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</w:hyperlink>
            <w:r w:rsidR="008C4E43"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>;</w:t>
            </w:r>
            <w:r w:rsidR="001C0EE9"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1C0EE9" w:rsidRPr="00CB018E" w:rsidRDefault="008B41A3" w:rsidP="00CB018E">
            <w:pPr>
              <w:pStyle w:val="Frspaiere"/>
              <w:ind w:left="-66"/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hyperlink r:id="rId10" w:history="1"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Programul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de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ocupare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pentru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tinerii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marginalizati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social,</w:t>
              </w:r>
            </w:hyperlink>
            <w:r w:rsidR="008C4E43"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>;</w:t>
            </w:r>
            <w:r w:rsidR="001C0EE9"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1C0EE9" w:rsidRPr="00CB018E" w:rsidRDefault="008B41A3" w:rsidP="00CB018E">
            <w:pPr>
              <w:pStyle w:val="Frspaiere"/>
              <w:ind w:left="-66"/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hyperlink r:id="rId11" w:history="1"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Programul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privind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numarul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elevilor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si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studentilor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propusi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a se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incadra</w:t>
              </w:r>
              <w:proofErr w:type="spellEnd"/>
              <w:r w:rsidR="00803419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803419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în</w:t>
              </w:r>
              <w:proofErr w:type="spellEnd"/>
              <w:r w:rsidR="00803419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803419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muncă</w:t>
              </w:r>
              <w:proofErr w:type="spellEnd"/>
            </w:hyperlink>
            <w:r w:rsidR="008C4E43"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>;</w:t>
            </w:r>
            <w:r w:rsidR="001C0EE9"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1C0EE9" w:rsidRPr="00CB018E" w:rsidRDefault="008B41A3" w:rsidP="00CB018E">
            <w:pPr>
              <w:pStyle w:val="Frspaiere"/>
              <w:ind w:left="-66"/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hyperlink r:id="rId12" w:history="1"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Programul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special de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ocupare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a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forţei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de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muncă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pentru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comunităţi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cu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număr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mare de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etnici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romi</w:t>
              </w:r>
              <w:proofErr w:type="spellEnd"/>
            </w:hyperlink>
            <w:r w:rsidR="008C4E43" w:rsidRPr="00CB018E"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  <w:t>;</w:t>
            </w:r>
          </w:p>
          <w:p w:rsidR="001C0EE9" w:rsidRPr="00CB018E" w:rsidRDefault="008B41A3" w:rsidP="00CB018E">
            <w:pPr>
              <w:pStyle w:val="Frspaiere"/>
              <w:ind w:left="-66"/>
              <w:rPr>
                <w:rStyle w:val="Accentuaresubtil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hyperlink r:id="rId13" w:history="1"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Programul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special de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ocupare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pentru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localitati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din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mediul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rural</w:t>
              </w:r>
              <w:r w:rsidR="00803419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;</w:t>
              </w:r>
            </w:hyperlink>
          </w:p>
          <w:p w:rsidR="001A6661" w:rsidRPr="00CB018E" w:rsidRDefault="008B41A3" w:rsidP="00803419">
            <w:pPr>
              <w:pStyle w:val="Frspaiere"/>
              <w:ind w:left="-66"/>
              <w:rPr>
                <w:rFonts w:ascii="Trebuchet MS" w:hAnsi="Trebuchet MS"/>
                <w:sz w:val="20"/>
                <w:szCs w:val="20"/>
              </w:rPr>
            </w:pPr>
            <w:hyperlink r:id="rId14" w:history="1"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Planul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de </w:t>
              </w:r>
              <w:proofErr w:type="spell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formare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proofErr w:type="gramStart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profesionala</w:t>
              </w:r>
              <w:proofErr w:type="spellEnd"/>
              <w:r w:rsidR="001C0EE9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r w:rsidR="008C4E43" w:rsidRPr="00CB018E">
                <w:rPr>
                  <w:rStyle w:val="Accentuaresubtil"/>
                  <w:rFonts w:ascii="Trebuchet MS" w:hAnsi="Trebuchet MS"/>
                  <w:i w:val="0"/>
                  <w:color w:val="auto"/>
                  <w:sz w:val="20"/>
                  <w:szCs w:val="20"/>
                </w:rPr>
                <w:t>.</w:t>
              </w:r>
              <w:proofErr w:type="gramEnd"/>
            </w:hyperlink>
            <w:r w:rsidR="001C0EE9" w:rsidRPr="00CB018E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1A6661" w:rsidTr="00D172F3">
        <w:tc>
          <w:tcPr>
            <w:tcW w:w="3396" w:type="dxa"/>
          </w:tcPr>
          <w:p w:rsidR="001A6661" w:rsidRDefault="00034823" w:rsidP="00B45B72">
            <w:pPr>
              <w:spacing w:before="100" w:beforeAutospacing="1" w:after="100" w:afterAutospacing="1"/>
              <w:ind w:left="-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lastRenderedPageBreak/>
              <w:t xml:space="preserve">g). </w:t>
            </w:r>
            <w:proofErr w:type="spellStart"/>
            <w:r w:rsidR="007E1D0D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Lista</w:t>
            </w:r>
            <w:proofErr w:type="spellEnd"/>
            <w:r w:rsidR="007E1D0D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E1D0D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cuprin</w:t>
            </w:r>
            <w:r w:rsidR="002F1DA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zând</w:t>
            </w:r>
            <w:proofErr w:type="spellEnd"/>
            <w:r w:rsidR="002F1DA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F1DA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documentele</w:t>
            </w:r>
            <w:proofErr w:type="spellEnd"/>
            <w:r w:rsidR="002F1DA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2F1DA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interes</w:t>
            </w:r>
            <w:proofErr w:type="spellEnd"/>
            <w:r w:rsidR="002F1DA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public.</w:t>
            </w:r>
          </w:p>
        </w:tc>
        <w:tc>
          <w:tcPr>
            <w:tcW w:w="6180" w:type="dxa"/>
          </w:tcPr>
          <w:p w:rsidR="002F1DA6" w:rsidRDefault="002F1DA6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Actele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normative care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reglementează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organizarea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funcționarea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instituției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  <w:p w:rsidR="002F1DA6" w:rsidRDefault="002F1DA6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Structura</w:t>
            </w:r>
            <w:proofErr w:type="spellEnd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organizatorică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803419" w:rsidRPr="00803419" w:rsidRDefault="00803419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 xml:space="preserve">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funcţionare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;</w:t>
            </w:r>
          </w:p>
          <w:p w:rsidR="00803419" w:rsidRPr="00803419" w:rsidRDefault="00803419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 xml:space="preserve">Conducerea AJOFM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Bistriţa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-Năsăud;</w:t>
            </w:r>
          </w:p>
          <w:p w:rsidR="00803419" w:rsidRDefault="00803419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 xml:space="preserve">Date de contact ale AJOFM 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Bistriţa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-Năsăud;</w:t>
            </w:r>
          </w:p>
          <w:p w:rsidR="002F1DA6" w:rsidRDefault="002F1DA6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audiențe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directorilor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executivi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2F1DA6" w:rsidRDefault="002F1DA6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Declarațiile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avere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interese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personalului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803419" w:rsidRPr="00803419" w:rsidRDefault="00803419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Veniturile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salariale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personalului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 xml:space="preserve">AJOFM 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Bistriţa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-Năsăud;</w:t>
            </w:r>
          </w:p>
          <w:p w:rsidR="00B45B72" w:rsidRDefault="002F041B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Anunțurile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privind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organizarea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potrivit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legii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concursurilor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ocuparea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posturilor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vacante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precum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condițiile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participare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selecție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specific 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solicitate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concursurile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organizate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potrivit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legii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B45B7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pentru</w:t>
            </w:r>
            <w:proofErr w:type="spellEnd"/>
            <w:r w:rsidR="00B45B7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5B7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ocuparea</w:t>
            </w:r>
            <w:proofErr w:type="spellEnd"/>
            <w:r w:rsidR="00B45B7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5B7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posturi</w:t>
            </w:r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lor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vacante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cadrul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AJOFM BN;</w:t>
            </w:r>
          </w:p>
          <w:p w:rsidR="00E4525F" w:rsidRDefault="00B45B72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Situa</w:t>
            </w:r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țiile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raportările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specifice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pieței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muncii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E4525F" w:rsidRDefault="00E4525F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Bilanțul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contabil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6E2E73" w:rsidRDefault="00E4525F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Structura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buge</w:t>
            </w:r>
            <w:r w:rsidR="006E2E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tului</w:t>
            </w:r>
            <w:proofErr w:type="spellEnd"/>
            <w:r w:rsidR="006E2E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D172F3" w:rsidRDefault="00D172F3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Execuţia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bugetara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D172F3" w:rsidRDefault="00D172F3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Achitiţiile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  <w:p w:rsidR="006E2E73" w:rsidRDefault="006E2E73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Materialele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informative elaborate de AJOFM BN;</w:t>
            </w:r>
          </w:p>
          <w:p w:rsidR="006E2E73" w:rsidRDefault="006E2E73" w:rsidP="00B45B72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Legislație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specifică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D172F3" w:rsidRDefault="006E2E73" w:rsidP="006E2E73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Raportul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anual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activitate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; </w:t>
            </w:r>
          </w:p>
          <w:p w:rsidR="001A6661" w:rsidRPr="006E2E73" w:rsidRDefault="00D172F3" w:rsidP="006E2E73">
            <w:pPr>
              <w:pStyle w:val="List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Programele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strategiile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proprii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  <w:r w:rsidR="006E2E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="002F041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A6661" w:rsidTr="00D172F3">
        <w:tc>
          <w:tcPr>
            <w:tcW w:w="3396" w:type="dxa"/>
          </w:tcPr>
          <w:p w:rsidR="001A6661" w:rsidRDefault="00A65E8E" w:rsidP="00B45B72">
            <w:pPr>
              <w:spacing w:before="100" w:beforeAutospacing="1" w:after="100" w:afterAutospacing="1"/>
              <w:ind w:left="-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h).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Lista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cuprinzând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categoriile</w:t>
            </w:r>
            <w:proofErr w:type="spellEnd"/>
            <w:proofErr w:type="gram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documente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produse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sau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gestionate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potrivit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legii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180" w:type="dxa"/>
          </w:tcPr>
          <w:p w:rsidR="002F041B" w:rsidRPr="008C4E43" w:rsidRDefault="002F041B" w:rsidP="00B45B72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8C4E43">
              <w:rPr>
                <w:rFonts w:ascii="Trebuchet MS" w:hAnsi="Trebuchet MS"/>
                <w:b/>
                <w:sz w:val="20"/>
                <w:szCs w:val="20"/>
              </w:rPr>
              <w:t xml:space="preserve">LISTA CUPRINZÂND CATEGORIILE DE DOCUMENTE DE INTERES PUBLIC PRODUSE SI / SAU GESTIONATE POTRIVIT LEGII DE CATRE </w:t>
            </w:r>
            <w:r w:rsidRPr="008C4E43">
              <w:rPr>
                <w:rFonts w:ascii="Trebuchet MS" w:hAnsi="Trebuchet MS"/>
                <w:b/>
                <w:sz w:val="20"/>
                <w:szCs w:val="20"/>
                <w:lang w:val="ro-RO"/>
              </w:rPr>
              <w:t>AGENŢIA JUDEŢEANA PENTRU OCUPAREA FORŢEI DE MUNCĂ</w:t>
            </w:r>
            <w:r w:rsidR="008C4E43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Bistrița – Năsăud:</w:t>
            </w:r>
            <w:r w:rsidRPr="008C4E43">
              <w:rPr>
                <w:rFonts w:ascii="Trebuchet MS" w:hAnsi="Trebuchet MS"/>
                <w:b/>
                <w:i/>
                <w:sz w:val="20"/>
                <w:szCs w:val="20"/>
                <w:lang w:val="ro-RO"/>
              </w:rPr>
              <w:t xml:space="preserve">  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 xml:space="preserve">Program de control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măsuri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active –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proceduri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Planul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formare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Prognoza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cursurilor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formare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Stadiul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lunar al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realizării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planului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formare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Raportul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activităţii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AJOFM</w:t>
            </w:r>
            <w:r w:rsidR="008C4E43">
              <w:rPr>
                <w:rFonts w:ascii="Trebuchet MS" w:hAnsi="Trebuchet MS"/>
                <w:sz w:val="20"/>
                <w:szCs w:val="20"/>
              </w:rPr>
              <w:t xml:space="preserve"> 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Bilanţul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ocupare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 AJOFM </w:t>
            </w:r>
            <w:r w:rsidR="008C4E43">
              <w:rPr>
                <w:rFonts w:ascii="Trebuchet MS" w:hAnsi="Trebuchet MS"/>
                <w:sz w:val="20"/>
                <w:szCs w:val="20"/>
              </w:rPr>
              <w:t>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Programul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ocupare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forţei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munca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locurilor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vacante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lunară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statistică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şomajului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înregistrat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burselor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locurilor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Realizările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trimestriale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programului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ocupare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forţei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Proiectul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bugetului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asigurarilor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şomaj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Materiale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rapoarte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analize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propuneri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privire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activitatea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ocupare,formare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analiza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pieţei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muncii,statistica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pieţei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muncii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precum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legate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sistemele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informatice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control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măsuri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active;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vederea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angajarii,încetarii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raporturilor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serviciu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agenţie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adeverinţe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Comunicari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referitoare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la :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încadrări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avansări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lastRenderedPageBreak/>
              <w:t>promovări,eliberari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funcţie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sancţionări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, etc.;</w:t>
            </w:r>
          </w:p>
          <w:p w:rsidR="002F041B" w:rsidRPr="008C4E43" w:rsidRDefault="00D172F3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Formulare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europene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Planul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activităţii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audit public intern;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Raport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activităţii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audit public intern;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Răspunsuri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solicitările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presei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Comunicate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presă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Materiale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site;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Rapoarte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lunare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activitatea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desfaşurată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mass media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AJOFM</w:t>
            </w:r>
            <w:r w:rsidR="008C4E43">
              <w:rPr>
                <w:rFonts w:ascii="Trebuchet MS" w:hAnsi="Trebuchet MS"/>
                <w:sz w:val="20"/>
                <w:szCs w:val="20"/>
              </w:rPr>
              <w:t xml:space="preserve"> 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verbal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încheiat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finalul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şedinţei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Consiliului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Consultativ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 AJOFM </w:t>
            </w:r>
            <w:r w:rsidR="008C4E43">
              <w:rPr>
                <w:rFonts w:ascii="Trebuchet MS" w:hAnsi="Trebuchet MS"/>
                <w:sz w:val="20"/>
                <w:szCs w:val="20"/>
              </w:rPr>
              <w:t xml:space="preserve"> 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Ordinea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zi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şedinţei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Consiliului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Consultativ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 AJOFM </w:t>
            </w:r>
            <w:r w:rsidR="008C4E43">
              <w:rPr>
                <w:rFonts w:ascii="Trebuchet MS" w:hAnsi="Trebuchet MS"/>
                <w:sz w:val="20"/>
                <w:szCs w:val="20"/>
              </w:rPr>
              <w:t>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aflate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ordinea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zi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şedinţei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Consiliului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Consultativ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 AJOFM </w:t>
            </w:r>
            <w:r w:rsidR="008C4E43">
              <w:rPr>
                <w:rFonts w:ascii="Trebuchet MS" w:hAnsi="Trebuchet MS"/>
                <w:sz w:val="20"/>
                <w:szCs w:val="20"/>
              </w:rPr>
              <w:t xml:space="preserve"> 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Buletin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informativ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întocmit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conform prevederilorart.5,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alin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. 2 din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Legea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544/ 2001 cu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modificarile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completarile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Raport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implementarea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544/2001;</w:t>
            </w:r>
          </w:p>
          <w:p w:rsidR="001A6661" w:rsidRPr="00E117A3" w:rsidRDefault="002F041B" w:rsidP="00B45B72">
            <w:pPr>
              <w:pStyle w:val="Listparagraf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Registru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cuprinzând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cererile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răspunsurile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solicitarile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544/2001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liberul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acces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informaţiile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interes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public cu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2F041B" w:rsidTr="00D172F3">
        <w:tc>
          <w:tcPr>
            <w:tcW w:w="3396" w:type="dxa"/>
          </w:tcPr>
          <w:p w:rsidR="00CB018E" w:rsidRPr="00CB018E" w:rsidRDefault="00A65E8E" w:rsidP="00CB018E">
            <w:pPr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lastRenderedPageBreak/>
              <w:t>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).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Modalitățile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contestare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 </w:t>
            </w:r>
            <w:proofErr w:type="spellStart"/>
            <w:proofErr w:type="gram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deciziei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institi</w:t>
            </w:r>
            <w:proofErr w:type="gram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ției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în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situația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în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care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persoana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se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consideră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vătămată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în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privința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dreptului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acces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informațiile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interes</w:t>
            </w:r>
            <w:proofErr w:type="spellEnd"/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public</w:t>
            </w:r>
            <w:r w:rsid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180" w:type="dxa"/>
          </w:tcPr>
          <w:p w:rsidR="00E117A3" w:rsidRPr="00CB018E" w:rsidRDefault="00994B81" w:rsidP="00CB018E">
            <w:pPr>
              <w:spacing w:before="100" w:beforeAutospacing="1" w:after="100" w:afterAutospacing="1"/>
              <w:ind w:left="-66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Este </w:t>
            </w:r>
            <w:proofErr w:type="spellStart"/>
            <w:proofErr w:type="gramStart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reglementată</w:t>
            </w:r>
            <w:proofErr w:type="spellEnd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de</w:t>
            </w:r>
            <w:proofErr w:type="gramEnd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Legea</w:t>
            </w:r>
            <w:proofErr w:type="spellEnd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nr</w:t>
            </w:r>
            <w:proofErr w:type="spellEnd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. 544/2001 </w:t>
            </w:r>
            <w:proofErr w:type="spellStart"/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pri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privind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liberul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acces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informațiile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interes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public, cu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modificările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completările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ulterioare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</w:t>
            </w:r>
            <w:proofErr w:type="gram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HG 123/2002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pentru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aprobarea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Normelor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metodologice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de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aplicare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 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Legii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nr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 544/2001</w:t>
            </w:r>
            <w:proofErr w:type="gram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,  la</w:t>
            </w:r>
            <w:proofErr w:type="gram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capitolul</w:t>
            </w:r>
            <w:proofErr w:type="spellEnd"/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SANCȚIUNI. </w:t>
            </w:r>
          </w:p>
          <w:p w:rsidR="002F041B" w:rsidRPr="00CB018E" w:rsidRDefault="002F041B" w:rsidP="00B45B72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</w:p>
        </w:tc>
      </w:tr>
    </w:tbl>
    <w:p w:rsidR="003E38F6" w:rsidRDefault="003E38F6" w:rsidP="00B4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E3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A1D"/>
    <w:multiLevelType w:val="multilevel"/>
    <w:tmpl w:val="567C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30CB2"/>
    <w:multiLevelType w:val="hybridMultilevel"/>
    <w:tmpl w:val="3D264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2E9"/>
    <w:multiLevelType w:val="hybridMultilevel"/>
    <w:tmpl w:val="5E068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3EFB"/>
    <w:multiLevelType w:val="hybridMultilevel"/>
    <w:tmpl w:val="35F0B0B0"/>
    <w:lvl w:ilvl="0" w:tplc="9E605674">
      <w:start w:val="3"/>
      <w:numFmt w:val="bullet"/>
      <w:lvlText w:val="-"/>
      <w:lvlJc w:val="left"/>
      <w:pPr>
        <w:ind w:left="33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4" w15:restartNumberingAfterBreak="0">
    <w:nsid w:val="23CA3D57"/>
    <w:multiLevelType w:val="multilevel"/>
    <w:tmpl w:val="0160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530D3"/>
    <w:multiLevelType w:val="multilevel"/>
    <w:tmpl w:val="7FE4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600D6"/>
    <w:multiLevelType w:val="multilevel"/>
    <w:tmpl w:val="74F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A0A77"/>
    <w:multiLevelType w:val="hybridMultilevel"/>
    <w:tmpl w:val="AA66AA06"/>
    <w:lvl w:ilvl="0" w:tplc="04BCD7FE">
      <w:start w:val="1"/>
      <w:numFmt w:val="lowerLetter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 w15:restartNumberingAfterBreak="0">
    <w:nsid w:val="53367672"/>
    <w:multiLevelType w:val="multilevel"/>
    <w:tmpl w:val="7DF4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A285C"/>
    <w:multiLevelType w:val="hybridMultilevel"/>
    <w:tmpl w:val="41ACDBF4"/>
    <w:lvl w:ilvl="0" w:tplc="9066FD3A">
      <w:start w:val="3"/>
      <w:numFmt w:val="bullet"/>
      <w:lvlText w:val="-"/>
      <w:lvlJc w:val="left"/>
      <w:pPr>
        <w:ind w:left="27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5FF1714A"/>
    <w:multiLevelType w:val="hybridMultilevel"/>
    <w:tmpl w:val="BCDCD9CA"/>
    <w:lvl w:ilvl="0" w:tplc="81BCA350">
      <w:numFmt w:val="bullet"/>
      <w:lvlText w:val="-"/>
      <w:lvlJc w:val="left"/>
      <w:pPr>
        <w:ind w:left="27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652808A8"/>
    <w:multiLevelType w:val="multilevel"/>
    <w:tmpl w:val="74D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74837"/>
    <w:multiLevelType w:val="multilevel"/>
    <w:tmpl w:val="4E72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20CC9"/>
    <w:multiLevelType w:val="multilevel"/>
    <w:tmpl w:val="762C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729CC"/>
    <w:multiLevelType w:val="multilevel"/>
    <w:tmpl w:val="5E0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0"/>
  </w:num>
  <w:num w:numId="5">
    <w:abstractNumId w:val="8"/>
  </w:num>
  <w:num w:numId="6">
    <w:abstractNumId w:val="6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B2"/>
    <w:rsid w:val="000042CA"/>
    <w:rsid w:val="00024311"/>
    <w:rsid w:val="00034823"/>
    <w:rsid w:val="0005029C"/>
    <w:rsid w:val="00106A9B"/>
    <w:rsid w:val="00131E2A"/>
    <w:rsid w:val="00166696"/>
    <w:rsid w:val="001A6661"/>
    <w:rsid w:val="001C0EE9"/>
    <w:rsid w:val="002419CC"/>
    <w:rsid w:val="002B65A7"/>
    <w:rsid w:val="002F041B"/>
    <w:rsid w:val="002F1DA6"/>
    <w:rsid w:val="003802EC"/>
    <w:rsid w:val="003E38F6"/>
    <w:rsid w:val="00435030"/>
    <w:rsid w:val="005115DB"/>
    <w:rsid w:val="00542347"/>
    <w:rsid w:val="0056022E"/>
    <w:rsid w:val="0058725D"/>
    <w:rsid w:val="005C6E24"/>
    <w:rsid w:val="005F60C8"/>
    <w:rsid w:val="006D2C4B"/>
    <w:rsid w:val="006D355D"/>
    <w:rsid w:val="006E2E73"/>
    <w:rsid w:val="007C3B08"/>
    <w:rsid w:val="007E1D0D"/>
    <w:rsid w:val="00803419"/>
    <w:rsid w:val="00836FFB"/>
    <w:rsid w:val="008B41A3"/>
    <w:rsid w:val="008C4E43"/>
    <w:rsid w:val="008C637E"/>
    <w:rsid w:val="008E2359"/>
    <w:rsid w:val="00905E2B"/>
    <w:rsid w:val="00994B81"/>
    <w:rsid w:val="009A2380"/>
    <w:rsid w:val="00A65E8E"/>
    <w:rsid w:val="00A94FB2"/>
    <w:rsid w:val="00AE1811"/>
    <w:rsid w:val="00B41BA2"/>
    <w:rsid w:val="00B45B72"/>
    <w:rsid w:val="00B82747"/>
    <w:rsid w:val="00BA1A53"/>
    <w:rsid w:val="00C51FF9"/>
    <w:rsid w:val="00CB018E"/>
    <w:rsid w:val="00CB5079"/>
    <w:rsid w:val="00D172F3"/>
    <w:rsid w:val="00D21473"/>
    <w:rsid w:val="00D47594"/>
    <w:rsid w:val="00E117A3"/>
    <w:rsid w:val="00E16C03"/>
    <w:rsid w:val="00E33004"/>
    <w:rsid w:val="00E4525F"/>
    <w:rsid w:val="00E950AF"/>
    <w:rsid w:val="00EB0F35"/>
    <w:rsid w:val="00F70482"/>
    <w:rsid w:val="00F7633D"/>
    <w:rsid w:val="00F81E7B"/>
    <w:rsid w:val="00F928F5"/>
    <w:rsid w:val="00F930D3"/>
    <w:rsid w:val="00F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4EB7D-523E-42DE-BF65-03021D62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C0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link w:val="Titlu2Caracter"/>
    <w:uiPriority w:val="9"/>
    <w:qFormat/>
    <w:rsid w:val="00C51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C51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4">
    <w:name w:val="heading 4"/>
    <w:basedOn w:val="Normal"/>
    <w:link w:val="Titlu4Caracter"/>
    <w:uiPriority w:val="9"/>
    <w:qFormat/>
    <w:rsid w:val="00C51F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51F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C51F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C51F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u4Caracter">
    <w:name w:val="Titlu 4 Caracter"/>
    <w:basedOn w:val="Fontdeparagrafimplicit"/>
    <w:link w:val="Titlu4"/>
    <w:uiPriority w:val="9"/>
    <w:rsid w:val="00C51F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C51FF9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C51FF9"/>
    <w:rPr>
      <w:b/>
      <w:bCs/>
    </w:rPr>
  </w:style>
  <w:style w:type="character" w:customStyle="1" w:styleId="commentscount">
    <w:name w:val="commentscount"/>
    <w:basedOn w:val="Fontdeparagrafimplicit"/>
    <w:rsid w:val="00C51FF9"/>
  </w:style>
  <w:style w:type="paragraph" w:styleId="NormalWeb">
    <w:name w:val="Normal (Web)"/>
    <w:basedOn w:val="Normal"/>
    <w:uiPriority w:val="99"/>
    <w:semiHidden/>
    <w:unhideWhenUsed/>
    <w:rsid w:val="00C5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C51FF9"/>
    <w:rPr>
      <w:i/>
      <w:iCs/>
    </w:rPr>
  </w:style>
  <w:style w:type="character" w:customStyle="1" w:styleId="readmoretags">
    <w:name w:val="readmoretags"/>
    <w:basedOn w:val="Fontdeparagrafimplicit"/>
    <w:rsid w:val="00C51FF9"/>
  </w:style>
  <w:style w:type="paragraph" w:styleId="TextnBalon">
    <w:name w:val="Balloon Text"/>
    <w:basedOn w:val="Normal"/>
    <w:link w:val="TextnBalonCaracter"/>
    <w:uiPriority w:val="99"/>
    <w:semiHidden/>
    <w:unhideWhenUsed/>
    <w:rsid w:val="00C5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1FF9"/>
    <w:rPr>
      <w:rFonts w:ascii="Tahoma" w:hAnsi="Tahoma" w:cs="Tahoma"/>
      <w:sz w:val="16"/>
      <w:szCs w:val="1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51F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rt-left">
    <w:name w:val="art-left"/>
    <w:basedOn w:val="Fontdeparagrafimplicit"/>
    <w:rsid w:val="00C51FF9"/>
  </w:style>
  <w:style w:type="character" w:customStyle="1" w:styleId="art-name">
    <w:name w:val="art-name"/>
    <w:basedOn w:val="Fontdeparagrafimplicit"/>
    <w:rsid w:val="00C51FF9"/>
  </w:style>
  <w:style w:type="character" w:customStyle="1" w:styleId="art-cat-name">
    <w:name w:val="art-cat-name"/>
    <w:basedOn w:val="Fontdeparagrafimplicit"/>
    <w:rsid w:val="00C51FF9"/>
  </w:style>
  <w:style w:type="character" w:customStyle="1" w:styleId="art-date">
    <w:name w:val="art-date"/>
    <w:basedOn w:val="Fontdeparagrafimplicit"/>
    <w:rsid w:val="00C51FF9"/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C51F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C51FF9"/>
    <w:rPr>
      <w:rFonts w:ascii="Arial" w:eastAsia="Times New Roman" w:hAnsi="Arial" w:cs="Arial"/>
      <w:vanish/>
      <w:sz w:val="16"/>
      <w:szCs w:val="16"/>
    </w:rPr>
  </w:style>
  <w:style w:type="character" w:customStyle="1" w:styleId="fb-post-btn">
    <w:name w:val="fb-post-btn"/>
    <w:basedOn w:val="Fontdeparagrafimplicit"/>
    <w:rsid w:val="00C51FF9"/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C51F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C51FF9"/>
    <w:rPr>
      <w:rFonts w:ascii="Arial" w:eastAsia="Times New Roman" w:hAnsi="Arial" w:cs="Arial"/>
      <w:vanish/>
      <w:sz w:val="16"/>
      <w:szCs w:val="16"/>
    </w:rPr>
  </w:style>
  <w:style w:type="paragraph" w:styleId="Listparagraf">
    <w:name w:val="List Paragraph"/>
    <w:basedOn w:val="Normal"/>
    <w:uiPriority w:val="34"/>
    <w:qFormat/>
    <w:rsid w:val="00B82747"/>
    <w:pPr>
      <w:ind w:left="720"/>
      <w:contextualSpacing/>
    </w:pPr>
  </w:style>
  <w:style w:type="table" w:styleId="Tabelgril">
    <w:name w:val="Table Grid"/>
    <w:basedOn w:val="TabelNormal"/>
    <w:uiPriority w:val="59"/>
    <w:rsid w:val="001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rsid w:val="00B4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9"/>
    <w:rsid w:val="001C0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rspaiere">
    <w:name w:val="No Spacing"/>
    <w:uiPriority w:val="1"/>
    <w:qFormat/>
    <w:rsid w:val="008C4E43"/>
    <w:pPr>
      <w:spacing w:after="0" w:line="240" w:lineRule="auto"/>
    </w:pPr>
  </w:style>
  <w:style w:type="character" w:styleId="Accentuaresubtil">
    <w:name w:val="Subtle Emphasis"/>
    <w:basedOn w:val="Fontdeparagrafimplicit"/>
    <w:uiPriority w:val="19"/>
    <w:qFormat/>
    <w:rsid w:val="008C4E4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1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6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81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4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70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69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7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74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1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6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1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50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7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2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5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7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25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9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8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3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ECUTIE%2031.01.23.pdf" TargetMode="External"/><Relationship Id="rId13" Type="http://schemas.openxmlformats.org/officeDocument/2006/relationships/hyperlink" Target="http://calarasi.accesibilitateajofm.ro/wp/wp-content/uploads/2016/03/Programul-special-de-ocupare-pentru-localitati-din-mediul-rural-pentru-anul-2016.xl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jofmbn.ro" TargetMode="External"/><Relationship Id="rId12" Type="http://schemas.openxmlformats.org/officeDocument/2006/relationships/hyperlink" Target="http://calarasi.accesibilitateajofm.ro/wp/wp-content/uploads/2016/03/Programul-special-de-ocupare-a-for%C5%A3ei-de-munc%C4%83-pentru-comunit%C4%83%C5%A3i-cu-num%C4%83r-mare-de-etnici-romi.x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jofm.bn@anofm.gov.ro" TargetMode="External"/><Relationship Id="rId11" Type="http://schemas.openxmlformats.org/officeDocument/2006/relationships/hyperlink" Target="http://calarasi.accesibilitateajofm.ro/wp/wp-content/uploads/2016/03/Programul-privind-numarul-elevilor-si-studentilor-propusi-a-se-incadra-in-anul-2016.x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larasi.accesibilitateajofm.ro/wp/wp-content/uploads/2016/03/Programul-de-ocupare-pentru-tinerii-marginalizati-social-pentru-anul-2016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arasi.accesibilitateajofm.ro/wp/wp-content/uploads/2016/03/Programul-de-Ocupare-a-Fortei-de-Munca-pentru-anul-2016.xls" TargetMode="External"/><Relationship Id="rId14" Type="http://schemas.openxmlformats.org/officeDocument/2006/relationships/hyperlink" Target="http://calarasi.accesibilitateajofm.ro/wp/wp-content/uploads/2016/03/Planul-de-formare-profesionala-pentru-anul-2016-al-judetului-Calarasi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431C-D7CE-4176-8681-C460F9F5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1094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Crina Creta</dc:creator>
  <cp:lastModifiedBy>Marin Galut</cp:lastModifiedBy>
  <cp:revision>3</cp:revision>
  <cp:lastPrinted>2019-01-16T09:52:00Z</cp:lastPrinted>
  <dcterms:created xsi:type="dcterms:W3CDTF">2023-02-10T10:10:00Z</dcterms:created>
  <dcterms:modified xsi:type="dcterms:W3CDTF">2023-02-10T11:21:00Z</dcterms:modified>
</cp:coreProperties>
</file>