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3E4" w:rsidRPr="00910591" w:rsidRDefault="009303E4" w:rsidP="00E12B8E">
      <w:pPr>
        <w:tabs>
          <w:tab w:val="left" w:pos="90"/>
        </w:tabs>
        <w:spacing w:after="0" w:line="240" w:lineRule="auto"/>
        <w:jc w:val="right"/>
        <w:rPr>
          <w:rFonts w:ascii="Trebuchet MS" w:hAnsi="Trebuchet MS"/>
          <w:b/>
          <w:sz w:val="23"/>
          <w:szCs w:val="23"/>
          <w:lang w:val="ro-RO"/>
        </w:rPr>
      </w:pPr>
      <w:bookmarkStart w:id="0" w:name="_GoBack"/>
      <w:bookmarkEnd w:id="0"/>
      <w:r w:rsidRPr="00910591">
        <w:rPr>
          <w:rFonts w:ascii="Trebuchet MS" w:hAnsi="Trebuchet MS"/>
          <w:b/>
          <w:lang w:val="ro-RO"/>
        </w:rPr>
        <w:tab/>
      </w:r>
      <w:r w:rsidRPr="00910591">
        <w:rPr>
          <w:rFonts w:ascii="Trebuchet MS" w:hAnsi="Trebuchet MS"/>
          <w:b/>
          <w:lang w:val="ro-RO"/>
        </w:rPr>
        <w:tab/>
      </w:r>
      <w:r w:rsidRPr="00910591">
        <w:rPr>
          <w:rFonts w:ascii="Trebuchet MS" w:hAnsi="Trebuchet MS"/>
          <w:b/>
          <w:lang w:val="ro-RO"/>
        </w:rPr>
        <w:tab/>
      </w:r>
      <w:r w:rsidRPr="00910591">
        <w:rPr>
          <w:rFonts w:ascii="Trebuchet MS" w:hAnsi="Trebuchet MS"/>
          <w:b/>
          <w:lang w:val="ro-RO"/>
        </w:rPr>
        <w:tab/>
      </w:r>
      <w:r w:rsidRPr="00910591">
        <w:rPr>
          <w:rFonts w:ascii="Trebuchet MS" w:hAnsi="Trebuchet MS"/>
          <w:b/>
          <w:lang w:val="ro-RO"/>
        </w:rPr>
        <w:tab/>
      </w:r>
      <w:r w:rsidRPr="00910591">
        <w:rPr>
          <w:rFonts w:ascii="Trebuchet MS" w:hAnsi="Trebuchet MS"/>
          <w:b/>
          <w:lang w:val="ro-RO"/>
        </w:rPr>
        <w:tab/>
      </w:r>
      <w:r w:rsidRPr="00910591">
        <w:rPr>
          <w:rFonts w:ascii="Trebuchet MS" w:hAnsi="Trebuchet MS"/>
          <w:b/>
          <w:lang w:val="ro-RO"/>
        </w:rPr>
        <w:tab/>
      </w:r>
      <w:r w:rsidRPr="00910591">
        <w:rPr>
          <w:rFonts w:ascii="Trebuchet MS" w:hAnsi="Trebuchet MS"/>
          <w:b/>
          <w:lang w:val="ro-RO"/>
        </w:rPr>
        <w:tab/>
      </w:r>
      <w:r w:rsidRPr="00910591">
        <w:rPr>
          <w:rFonts w:ascii="Trebuchet MS" w:hAnsi="Trebuchet MS"/>
          <w:b/>
          <w:lang w:val="ro-RO"/>
        </w:rPr>
        <w:tab/>
      </w:r>
      <w:r w:rsidRPr="00910591">
        <w:rPr>
          <w:rFonts w:ascii="Trebuchet MS" w:hAnsi="Trebuchet MS"/>
          <w:b/>
          <w:lang w:val="ro-RO"/>
        </w:rPr>
        <w:tab/>
      </w:r>
      <w:r w:rsidRPr="00910591">
        <w:rPr>
          <w:rFonts w:ascii="Trebuchet MS" w:hAnsi="Trebuchet MS"/>
          <w:b/>
          <w:lang w:val="ro-RO"/>
        </w:rPr>
        <w:tab/>
      </w:r>
      <w:r w:rsidRPr="00910591">
        <w:rPr>
          <w:rFonts w:ascii="Trebuchet MS" w:hAnsi="Trebuchet MS"/>
          <w:b/>
          <w:lang w:val="ro-RO"/>
        </w:rPr>
        <w:tab/>
      </w:r>
      <w:r w:rsidRPr="00910591">
        <w:rPr>
          <w:rFonts w:ascii="Trebuchet MS" w:hAnsi="Trebuchet MS"/>
          <w:b/>
          <w:sz w:val="23"/>
          <w:szCs w:val="23"/>
          <w:lang w:val="ro-RO"/>
        </w:rPr>
        <w:t>Anexa nr.5</w:t>
      </w:r>
    </w:p>
    <w:p w:rsidR="009303E4" w:rsidRPr="00910591" w:rsidRDefault="009303E4" w:rsidP="00E12B8E">
      <w:pPr>
        <w:tabs>
          <w:tab w:val="left" w:pos="90"/>
        </w:tabs>
        <w:spacing w:after="0" w:line="240" w:lineRule="auto"/>
        <w:jc w:val="both"/>
        <w:rPr>
          <w:rFonts w:ascii="Trebuchet MS" w:hAnsi="Trebuchet MS"/>
          <w:b/>
          <w:sz w:val="23"/>
          <w:szCs w:val="23"/>
          <w:lang w:val="ro-RO"/>
        </w:rPr>
      </w:pPr>
    </w:p>
    <w:p w:rsidR="00155098" w:rsidRPr="00910591" w:rsidRDefault="00E22D71" w:rsidP="00E12B8E">
      <w:pPr>
        <w:pStyle w:val="DefaultText"/>
        <w:jc w:val="center"/>
        <w:rPr>
          <w:rFonts w:ascii="Trebuchet MS" w:hAnsi="Trebuchet MS"/>
          <w:b/>
          <w:sz w:val="23"/>
          <w:szCs w:val="23"/>
        </w:rPr>
      </w:pPr>
      <w:r w:rsidRPr="00910591">
        <w:rPr>
          <w:rFonts w:ascii="Trebuchet MS" w:hAnsi="Trebuchet MS"/>
          <w:b/>
          <w:sz w:val="23"/>
          <w:szCs w:val="23"/>
        </w:rPr>
        <w:t>MODEL</w:t>
      </w:r>
    </w:p>
    <w:p w:rsidR="009303E4" w:rsidRPr="00910591" w:rsidRDefault="00A22771" w:rsidP="00E12B8E">
      <w:pPr>
        <w:pStyle w:val="DefaultText"/>
        <w:jc w:val="center"/>
        <w:rPr>
          <w:rFonts w:ascii="Trebuchet MS" w:hAnsi="Trebuchet MS"/>
          <w:b/>
          <w:sz w:val="23"/>
          <w:szCs w:val="23"/>
        </w:rPr>
      </w:pPr>
      <w:r w:rsidRPr="00910591">
        <w:rPr>
          <w:rFonts w:ascii="Trebuchet MS" w:hAnsi="Trebuchet MS"/>
          <w:b/>
          <w:sz w:val="23"/>
          <w:szCs w:val="23"/>
        </w:rPr>
        <w:t>ACORD–</w:t>
      </w:r>
      <w:r w:rsidR="00E22D71" w:rsidRPr="00910591">
        <w:rPr>
          <w:rFonts w:ascii="Trebuchet MS" w:hAnsi="Trebuchet MS"/>
          <w:b/>
          <w:sz w:val="23"/>
          <w:szCs w:val="23"/>
        </w:rPr>
        <w:t>CADRU DE SERVICII</w:t>
      </w:r>
    </w:p>
    <w:p w:rsidR="009303E4" w:rsidRPr="00910591" w:rsidRDefault="00ED44E3" w:rsidP="00E12B8E">
      <w:pPr>
        <w:pStyle w:val="DefaultText"/>
        <w:numPr>
          <w:ilvl w:val="0"/>
          <w:numId w:val="8"/>
        </w:numPr>
        <w:ind w:left="0"/>
        <w:jc w:val="both"/>
        <w:rPr>
          <w:rFonts w:ascii="Trebuchet MS" w:hAnsi="Trebuchet MS"/>
          <w:sz w:val="23"/>
          <w:szCs w:val="23"/>
        </w:rPr>
      </w:pPr>
      <w:r w:rsidRPr="00910591">
        <w:rPr>
          <w:rFonts w:ascii="Trebuchet MS" w:hAnsi="Trebuchet MS"/>
          <w:b/>
          <w:sz w:val="23"/>
          <w:szCs w:val="23"/>
          <w:u w:val="single"/>
        </w:rPr>
        <w:t>PĂRŢILE ACORDULUI-CADRU</w:t>
      </w:r>
    </w:p>
    <w:p w:rsidR="00ED44E3" w:rsidRPr="00910591" w:rsidRDefault="00ED44E3" w:rsidP="00E12B8E">
      <w:pPr>
        <w:pStyle w:val="BodyText"/>
        <w:spacing w:after="0"/>
        <w:jc w:val="both"/>
        <w:rPr>
          <w:rFonts w:ascii="Trebuchet MS" w:hAnsi="Trebuchet MS"/>
          <w:color w:val="000000"/>
          <w:sz w:val="23"/>
          <w:szCs w:val="23"/>
          <w:lang w:val="ro-RO"/>
        </w:rPr>
      </w:pPr>
      <w:r w:rsidRPr="00910591">
        <w:rPr>
          <w:rFonts w:ascii="Trebuchet MS" w:hAnsi="Trebuchet MS"/>
          <w:sz w:val="23"/>
          <w:szCs w:val="23"/>
        </w:rPr>
        <w:t>În temeiul prevederilor Legii nr.98/2016 privind achizițiile publice, cu modificările și completările ulterioare, și ale Normelor metodologice de aplicare a prevederilor referitoare la atribuirea contractului de achiziție publică/acordului-cadru din Legea nr.98/2016 privind achizițiile publice, aprobate prin Hotărârea Guvernului nr.395/2016, cu modificările și completările ulterioare,</w:t>
      </w:r>
      <w:r w:rsidR="00A22771" w:rsidRPr="00910591">
        <w:rPr>
          <w:rFonts w:ascii="Trebuchet MS" w:hAnsi="Trebuchet MS"/>
          <w:color w:val="000000"/>
          <w:sz w:val="23"/>
          <w:szCs w:val="23"/>
          <w:lang w:val="ro-RO"/>
        </w:rPr>
        <w:t xml:space="preserve"> s-a încheiat prezentul Acord-</w:t>
      </w:r>
      <w:r w:rsidRPr="00910591">
        <w:rPr>
          <w:rFonts w:ascii="Trebuchet MS" w:hAnsi="Trebuchet MS"/>
          <w:color w:val="000000"/>
          <w:sz w:val="23"/>
          <w:szCs w:val="23"/>
          <w:lang w:val="ro-RO"/>
        </w:rPr>
        <w:t xml:space="preserve">cadru </w:t>
      </w:r>
    </w:p>
    <w:p w:rsidR="00A22771" w:rsidRPr="00910591" w:rsidRDefault="00A22771" w:rsidP="00E12B8E">
      <w:pPr>
        <w:pStyle w:val="BodyText"/>
        <w:spacing w:after="0"/>
        <w:jc w:val="both"/>
        <w:rPr>
          <w:rFonts w:ascii="Trebuchet MS" w:hAnsi="Trebuchet MS"/>
          <w:color w:val="000000"/>
          <w:sz w:val="23"/>
          <w:szCs w:val="23"/>
          <w:lang w:val="ro-RO"/>
        </w:rPr>
      </w:pPr>
    </w:p>
    <w:p w:rsidR="009303E4" w:rsidRPr="00910591" w:rsidRDefault="00A22771" w:rsidP="00E12B8E">
      <w:pPr>
        <w:spacing w:after="0" w:line="240" w:lineRule="auto"/>
        <w:jc w:val="both"/>
        <w:rPr>
          <w:rFonts w:ascii="Trebuchet MS" w:hAnsi="Trebuchet MS"/>
          <w:b/>
          <w:sz w:val="23"/>
          <w:szCs w:val="23"/>
          <w:lang w:val="ro-RO"/>
        </w:rPr>
      </w:pPr>
      <w:r w:rsidRPr="00910591">
        <w:rPr>
          <w:rFonts w:ascii="Trebuchet MS" w:hAnsi="Trebuchet MS"/>
          <w:b/>
          <w:sz w:val="23"/>
          <w:szCs w:val="23"/>
          <w:lang w:val="ro-RO"/>
        </w:rPr>
        <w:t>Î</w:t>
      </w:r>
      <w:r w:rsidR="009303E4" w:rsidRPr="00910591">
        <w:rPr>
          <w:rFonts w:ascii="Trebuchet MS" w:hAnsi="Trebuchet MS"/>
          <w:b/>
          <w:sz w:val="23"/>
          <w:szCs w:val="23"/>
          <w:lang w:val="ro-RO"/>
        </w:rPr>
        <w:t>ntre</w:t>
      </w:r>
    </w:p>
    <w:p w:rsidR="00A22771" w:rsidRPr="00910591" w:rsidRDefault="00A22771" w:rsidP="00E12B8E">
      <w:pPr>
        <w:spacing w:after="0" w:line="240" w:lineRule="auto"/>
        <w:jc w:val="both"/>
        <w:rPr>
          <w:rFonts w:ascii="Trebuchet MS" w:hAnsi="Trebuchet MS"/>
          <w:b/>
          <w:sz w:val="23"/>
          <w:szCs w:val="23"/>
          <w:lang w:val="ro-RO"/>
        </w:rPr>
      </w:pPr>
    </w:p>
    <w:p w:rsidR="009303E4" w:rsidRPr="00910591" w:rsidRDefault="00A8602E" w:rsidP="00E12B8E">
      <w:pPr>
        <w:spacing w:after="0" w:line="240" w:lineRule="auto"/>
        <w:jc w:val="both"/>
        <w:rPr>
          <w:rFonts w:ascii="Trebuchet MS" w:hAnsi="Trebuchet MS"/>
          <w:sz w:val="23"/>
          <w:szCs w:val="23"/>
          <w:lang w:val="ro-RO"/>
        </w:rPr>
      </w:pPr>
      <w:r w:rsidRPr="00910591">
        <w:rPr>
          <w:rFonts w:ascii="Trebuchet MS" w:hAnsi="Trebuchet MS"/>
          <w:b/>
          <w:sz w:val="23"/>
          <w:szCs w:val="23"/>
          <w:lang w:val="ro-RO"/>
        </w:rPr>
        <w:t>AGENȚIA NAȚIONALĂ PENTRU OCUPAREA FORȚEI DE MUNCĂ</w:t>
      </w:r>
      <w:r w:rsidR="00894B37" w:rsidRPr="00910591">
        <w:rPr>
          <w:rFonts w:ascii="Trebuchet MS" w:hAnsi="Trebuchet MS"/>
          <w:b/>
          <w:sz w:val="23"/>
          <w:szCs w:val="23"/>
          <w:lang w:val="ro-RO"/>
        </w:rPr>
        <w:t xml:space="preserve"> </w:t>
      </w:r>
      <w:r w:rsidR="009303E4" w:rsidRPr="00910591">
        <w:rPr>
          <w:rFonts w:ascii="Trebuchet MS" w:hAnsi="Trebuchet MS"/>
          <w:sz w:val="23"/>
          <w:szCs w:val="23"/>
          <w:lang w:val="ro-RO"/>
        </w:rPr>
        <w:t>în calitate de autoritate contractantă</w:t>
      </w:r>
      <w:r w:rsidR="009303E4" w:rsidRPr="00910591">
        <w:rPr>
          <w:rFonts w:ascii="Trebuchet MS" w:hAnsi="Trebuchet MS"/>
          <w:i/>
          <w:sz w:val="23"/>
          <w:szCs w:val="23"/>
          <w:lang w:val="ro-RO"/>
        </w:rPr>
        <w:t>,</w:t>
      </w:r>
      <w:r w:rsidR="009303E4" w:rsidRPr="00910591">
        <w:rPr>
          <w:rFonts w:ascii="Trebuchet MS" w:hAnsi="Trebuchet MS"/>
          <w:sz w:val="23"/>
          <w:szCs w:val="23"/>
          <w:lang w:val="ro-RO"/>
        </w:rPr>
        <w:t xml:space="preserve"> cu sediul în </w:t>
      </w:r>
      <w:r w:rsidR="00E71E78" w:rsidRPr="00910591">
        <w:rPr>
          <w:rFonts w:ascii="Trebuchet MS" w:hAnsi="Trebuchet MS"/>
          <w:sz w:val="23"/>
          <w:szCs w:val="23"/>
          <w:lang w:val="ro-RO"/>
        </w:rPr>
        <w:t xml:space="preserve">municipiul </w:t>
      </w:r>
      <w:r w:rsidR="009303E4" w:rsidRPr="00910591">
        <w:rPr>
          <w:rFonts w:ascii="Trebuchet MS" w:hAnsi="Trebuchet MS"/>
          <w:sz w:val="23"/>
          <w:szCs w:val="23"/>
          <w:lang w:val="ro-RO"/>
        </w:rPr>
        <w:t>Bucureşti, str. Avalan</w:t>
      </w:r>
      <w:r w:rsidR="00E71E78" w:rsidRPr="00910591">
        <w:rPr>
          <w:rFonts w:ascii="Trebuchet MS" w:hAnsi="Trebuchet MS"/>
          <w:sz w:val="23"/>
          <w:szCs w:val="23"/>
          <w:lang w:val="ro-RO"/>
        </w:rPr>
        <w:t>ș</w:t>
      </w:r>
      <w:r w:rsidR="009303E4" w:rsidRPr="00910591">
        <w:rPr>
          <w:rFonts w:ascii="Trebuchet MS" w:hAnsi="Trebuchet MS"/>
          <w:sz w:val="23"/>
          <w:szCs w:val="23"/>
          <w:lang w:val="ro-RO"/>
        </w:rPr>
        <w:t>ei</w:t>
      </w:r>
      <w:r w:rsidR="00894B37" w:rsidRPr="00910591">
        <w:rPr>
          <w:rFonts w:ascii="Trebuchet MS" w:hAnsi="Trebuchet MS"/>
          <w:sz w:val="23"/>
          <w:szCs w:val="23"/>
          <w:lang w:val="ro-RO"/>
        </w:rPr>
        <w:t xml:space="preserve"> nr.20-22</w:t>
      </w:r>
      <w:r w:rsidR="009303E4" w:rsidRPr="00910591">
        <w:rPr>
          <w:rFonts w:ascii="Trebuchet MS" w:hAnsi="Trebuchet MS"/>
          <w:sz w:val="23"/>
          <w:szCs w:val="23"/>
          <w:lang w:val="ro-RO"/>
        </w:rPr>
        <w:t xml:space="preserve">, </w:t>
      </w:r>
      <w:r w:rsidR="00894B37" w:rsidRPr="00910591">
        <w:rPr>
          <w:rFonts w:ascii="Trebuchet MS" w:hAnsi="Trebuchet MS"/>
          <w:sz w:val="23"/>
          <w:szCs w:val="23"/>
          <w:lang w:val="ro-RO"/>
        </w:rPr>
        <w:t xml:space="preserve">sector 4, </w:t>
      </w:r>
      <w:r w:rsidR="009303E4" w:rsidRPr="00910591">
        <w:rPr>
          <w:rFonts w:ascii="Trebuchet MS" w:hAnsi="Trebuchet MS"/>
          <w:sz w:val="23"/>
          <w:szCs w:val="23"/>
          <w:lang w:val="ro-RO"/>
        </w:rPr>
        <w:t xml:space="preserve">telefon/fax </w:t>
      </w:r>
      <w:r w:rsidR="00072249" w:rsidRPr="00910591">
        <w:rPr>
          <w:rFonts w:ascii="Trebuchet MS" w:hAnsi="Trebuchet MS"/>
          <w:sz w:val="23"/>
          <w:szCs w:val="23"/>
          <w:highlight w:val="lightGray"/>
          <w:lang w:val="ro-RO"/>
        </w:rPr>
        <w:t>[de completat]</w:t>
      </w:r>
      <w:r>
        <w:rPr>
          <w:rFonts w:ascii="Trebuchet MS" w:hAnsi="Trebuchet MS"/>
          <w:sz w:val="23"/>
          <w:szCs w:val="23"/>
          <w:lang w:val="ro-RO"/>
        </w:rPr>
        <w:t xml:space="preserve">, </w:t>
      </w:r>
      <w:r w:rsidR="009303E4" w:rsidRPr="00910591">
        <w:rPr>
          <w:rFonts w:ascii="Trebuchet MS" w:hAnsi="Trebuchet MS"/>
          <w:sz w:val="23"/>
          <w:szCs w:val="23"/>
          <w:lang w:val="ro-RO"/>
        </w:rPr>
        <w:t xml:space="preserve">cod fiscal </w:t>
      </w:r>
      <w:r w:rsidR="00E71E78" w:rsidRPr="00910591">
        <w:rPr>
          <w:rFonts w:ascii="Trebuchet MS" w:hAnsi="Trebuchet MS"/>
          <w:sz w:val="23"/>
          <w:szCs w:val="23"/>
          <w:lang w:val="ro-RO"/>
        </w:rPr>
        <w:t>11370190</w:t>
      </w:r>
      <w:r w:rsidR="009303E4" w:rsidRPr="00910591">
        <w:rPr>
          <w:rFonts w:ascii="Trebuchet MS" w:hAnsi="Trebuchet MS"/>
          <w:sz w:val="23"/>
          <w:szCs w:val="23"/>
          <w:lang w:val="ro-RO"/>
        </w:rPr>
        <w:t xml:space="preserve">, </w:t>
      </w:r>
      <w:r w:rsidR="00E71E78" w:rsidRPr="00910591">
        <w:rPr>
          <w:rFonts w:ascii="Trebuchet MS" w:hAnsi="Trebuchet MS"/>
          <w:sz w:val="23"/>
          <w:szCs w:val="23"/>
          <w:lang w:val="ro-RO"/>
        </w:rPr>
        <w:t xml:space="preserve">având </w:t>
      </w:r>
      <w:r w:rsidR="009303E4" w:rsidRPr="00910591">
        <w:rPr>
          <w:rFonts w:ascii="Trebuchet MS" w:hAnsi="Trebuchet MS"/>
          <w:sz w:val="23"/>
          <w:szCs w:val="23"/>
          <w:lang w:val="ro-RO"/>
        </w:rPr>
        <w:t>cont</w:t>
      </w:r>
      <w:r w:rsidR="00E71E78" w:rsidRPr="00910591">
        <w:rPr>
          <w:rFonts w:ascii="Trebuchet MS" w:hAnsi="Trebuchet MS"/>
          <w:sz w:val="23"/>
          <w:szCs w:val="23"/>
          <w:lang w:val="ro-RO"/>
        </w:rPr>
        <w:t>ul</w:t>
      </w:r>
      <w:r w:rsidR="009303E4" w:rsidRPr="00910591">
        <w:rPr>
          <w:rFonts w:ascii="Trebuchet MS" w:hAnsi="Trebuchet MS"/>
          <w:sz w:val="23"/>
          <w:szCs w:val="23"/>
          <w:lang w:val="ro-RO"/>
        </w:rPr>
        <w:t xml:space="preserve"> </w:t>
      </w:r>
      <w:r w:rsidR="00072249" w:rsidRPr="00910591">
        <w:rPr>
          <w:rFonts w:ascii="Trebuchet MS" w:hAnsi="Trebuchet MS"/>
          <w:sz w:val="23"/>
          <w:szCs w:val="23"/>
          <w:highlight w:val="lightGray"/>
          <w:lang w:val="ro-RO"/>
        </w:rPr>
        <w:t>[de completat]</w:t>
      </w:r>
      <w:r w:rsidR="009303E4" w:rsidRPr="00910591">
        <w:rPr>
          <w:rFonts w:ascii="Trebuchet MS" w:hAnsi="Trebuchet MS"/>
          <w:sz w:val="23"/>
          <w:szCs w:val="23"/>
          <w:lang w:val="ro-RO"/>
        </w:rPr>
        <w:t xml:space="preserve"> deschis la </w:t>
      </w:r>
      <w:r w:rsidR="00E71E78" w:rsidRPr="00910591">
        <w:rPr>
          <w:rFonts w:ascii="Trebuchet MS" w:hAnsi="Trebuchet MS"/>
          <w:sz w:val="23"/>
          <w:szCs w:val="23"/>
          <w:lang w:val="ro-RO"/>
        </w:rPr>
        <w:t xml:space="preserve">Activitatea de </w:t>
      </w:r>
      <w:r w:rsidR="009303E4" w:rsidRPr="00910591">
        <w:rPr>
          <w:rFonts w:ascii="Trebuchet MS" w:hAnsi="Trebuchet MS"/>
          <w:sz w:val="23"/>
          <w:szCs w:val="23"/>
          <w:lang w:val="ro-RO"/>
        </w:rPr>
        <w:t>Trezorer</w:t>
      </w:r>
      <w:r>
        <w:rPr>
          <w:rFonts w:ascii="Trebuchet MS" w:hAnsi="Trebuchet MS"/>
          <w:sz w:val="23"/>
          <w:szCs w:val="23"/>
          <w:lang w:val="ro-RO"/>
        </w:rPr>
        <w:t xml:space="preserve">ie </w:t>
      </w:r>
      <w:r w:rsidR="00E71E78" w:rsidRPr="00910591">
        <w:rPr>
          <w:rFonts w:ascii="Trebuchet MS" w:hAnsi="Trebuchet MS"/>
          <w:sz w:val="23"/>
          <w:szCs w:val="23"/>
          <w:lang w:val="ro-RO"/>
        </w:rPr>
        <w:t>și Contabilitate Publică a m</w:t>
      </w:r>
      <w:r w:rsidR="009303E4" w:rsidRPr="00910591">
        <w:rPr>
          <w:rFonts w:ascii="Trebuchet MS" w:hAnsi="Trebuchet MS"/>
          <w:sz w:val="23"/>
          <w:szCs w:val="23"/>
          <w:lang w:val="ro-RO"/>
        </w:rPr>
        <w:t>unicipiului București, reprezentat</w:t>
      </w:r>
      <w:r w:rsidR="00E71E78" w:rsidRPr="00910591">
        <w:rPr>
          <w:rFonts w:ascii="Trebuchet MS" w:hAnsi="Trebuchet MS"/>
          <w:sz w:val="23"/>
          <w:szCs w:val="23"/>
          <w:lang w:val="ro-RO"/>
        </w:rPr>
        <w:t>ă legal prin</w:t>
      </w:r>
      <w:r w:rsidR="009303E4" w:rsidRPr="00910591">
        <w:rPr>
          <w:rFonts w:ascii="Trebuchet MS" w:hAnsi="Trebuchet MS"/>
          <w:sz w:val="23"/>
          <w:szCs w:val="23"/>
          <w:lang w:val="ro-RO"/>
        </w:rPr>
        <w:t xml:space="preserve"> doamna </w:t>
      </w:r>
      <w:r w:rsidR="00072249" w:rsidRPr="00910591">
        <w:rPr>
          <w:rFonts w:ascii="Trebuchet MS" w:hAnsi="Trebuchet MS"/>
          <w:sz w:val="23"/>
          <w:szCs w:val="23"/>
          <w:lang w:val="ro-RO"/>
        </w:rPr>
        <w:t xml:space="preserve">                    </w:t>
      </w:r>
      <w:r w:rsidR="009303E4" w:rsidRPr="00910591">
        <w:rPr>
          <w:rFonts w:ascii="Trebuchet MS" w:hAnsi="Trebuchet MS"/>
          <w:b/>
          <w:bCs/>
          <w:sz w:val="23"/>
          <w:szCs w:val="23"/>
          <w:lang w:val="ro-RO"/>
        </w:rPr>
        <w:t>Gheorghi</w:t>
      </w:r>
      <w:r w:rsidR="008E7019" w:rsidRPr="00910591">
        <w:rPr>
          <w:rFonts w:ascii="Trebuchet MS" w:hAnsi="Trebuchet MS"/>
          <w:b/>
          <w:bCs/>
          <w:sz w:val="23"/>
          <w:szCs w:val="23"/>
          <w:lang w:val="ro-RO"/>
        </w:rPr>
        <w:t>ț</w:t>
      </w:r>
      <w:r w:rsidR="009303E4" w:rsidRPr="00910591">
        <w:rPr>
          <w:rFonts w:ascii="Trebuchet MS" w:hAnsi="Trebuchet MS"/>
          <w:b/>
          <w:bCs/>
          <w:sz w:val="23"/>
          <w:szCs w:val="23"/>
          <w:lang w:val="ro-RO"/>
        </w:rPr>
        <w:t xml:space="preserve">a-Daniela </w:t>
      </w:r>
      <w:r w:rsidR="008E7019" w:rsidRPr="00910591">
        <w:rPr>
          <w:rFonts w:ascii="Trebuchet MS" w:hAnsi="Trebuchet MS"/>
          <w:b/>
          <w:bCs/>
          <w:sz w:val="23"/>
          <w:szCs w:val="23"/>
          <w:lang w:val="ro-RO"/>
        </w:rPr>
        <w:t>Barbu</w:t>
      </w:r>
      <w:r w:rsidR="009303E4" w:rsidRPr="003B5D4E">
        <w:rPr>
          <w:rFonts w:ascii="Trebuchet MS" w:hAnsi="Trebuchet MS"/>
          <w:sz w:val="23"/>
          <w:szCs w:val="23"/>
          <w:lang w:val="ro-RO"/>
        </w:rPr>
        <w:t xml:space="preserve">, </w:t>
      </w:r>
      <w:r w:rsidR="00E71E78" w:rsidRPr="003B5D4E">
        <w:rPr>
          <w:rFonts w:ascii="Trebuchet MS" w:hAnsi="Trebuchet MS"/>
          <w:sz w:val="23"/>
          <w:szCs w:val="23"/>
          <w:lang w:val="ro-RO"/>
        </w:rPr>
        <w:t>Președinte</w:t>
      </w:r>
      <w:r w:rsidR="00E71E78" w:rsidRPr="00910591">
        <w:rPr>
          <w:rFonts w:ascii="Trebuchet MS" w:hAnsi="Trebuchet MS"/>
          <w:b/>
          <w:sz w:val="23"/>
          <w:szCs w:val="23"/>
          <w:lang w:val="ro-RO"/>
        </w:rPr>
        <w:t>,</w:t>
      </w:r>
      <w:r w:rsidR="00E71E78" w:rsidRPr="00910591">
        <w:rPr>
          <w:rFonts w:ascii="Trebuchet MS" w:hAnsi="Trebuchet MS"/>
          <w:sz w:val="23"/>
          <w:szCs w:val="23"/>
          <w:lang w:val="ro-RO"/>
        </w:rPr>
        <w:t xml:space="preserve"> </w:t>
      </w:r>
      <w:r w:rsidR="009303E4" w:rsidRPr="00910591">
        <w:rPr>
          <w:rFonts w:ascii="Trebuchet MS" w:hAnsi="Trebuchet MS"/>
          <w:sz w:val="23"/>
          <w:szCs w:val="23"/>
          <w:lang w:val="ro-RO"/>
        </w:rPr>
        <w:t xml:space="preserve">în calitate de  </w:t>
      </w:r>
      <w:r w:rsidR="00836DDA" w:rsidRPr="00910591">
        <w:rPr>
          <w:rFonts w:ascii="Trebuchet MS" w:hAnsi="Trebuchet MS"/>
          <w:b/>
          <w:sz w:val="23"/>
          <w:szCs w:val="23"/>
          <w:lang w:val="ro-RO"/>
        </w:rPr>
        <w:t>p</w:t>
      </w:r>
      <w:r w:rsidR="009303E4" w:rsidRPr="00910591">
        <w:rPr>
          <w:rFonts w:ascii="Trebuchet MS" w:hAnsi="Trebuchet MS"/>
          <w:b/>
          <w:sz w:val="23"/>
          <w:szCs w:val="23"/>
          <w:lang w:val="ro-RO"/>
        </w:rPr>
        <w:t>romitent-achizitor</w:t>
      </w:r>
      <w:r w:rsidR="009303E4" w:rsidRPr="00910591">
        <w:rPr>
          <w:rFonts w:ascii="Trebuchet MS" w:hAnsi="Trebuchet MS"/>
          <w:sz w:val="23"/>
          <w:szCs w:val="23"/>
          <w:lang w:val="ro-RO"/>
        </w:rPr>
        <w:t>, pe de o parte,</w:t>
      </w:r>
    </w:p>
    <w:p w:rsidR="00A22771" w:rsidRPr="00910591" w:rsidRDefault="00A22771" w:rsidP="00E12B8E">
      <w:pPr>
        <w:spacing w:after="0" w:line="240" w:lineRule="auto"/>
        <w:jc w:val="both"/>
        <w:rPr>
          <w:rFonts w:ascii="Trebuchet MS" w:hAnsi="Trebuchet MS"/>
          <w:sz w:val="23"/>
          <w:szCs w:val="23"/>
        </w:rPr>
      </w:pPr>
    </w:p>
    <w:p w:rsidR="009303E4" w:rsidRPr="00910591" w:rsidRDefault="009303E4" w:rsidP="00E12B8E">
      <w:pPr>
        <w:pStyle w:val="DefaultText"/>
        <w:jc w:val="both"/>
        <w:rPr>
          <w:rFonts w:ascii="Trebuchet MS" w:hAnsi="Trebuchet MS"/>
          <w:b/>
          <w:sz w:val="23"/>
          <w:szCs w:val="23"/>
        </w:rPr>
      </w:pPr>
      <w:r w:rsidRPr="00910591">
        <w:rPr>
          <w:rFonts w:ascii="Trebuchet MS" w:hAnsi="Trebuchet MS"/>
          <w:b/>
          <w:sz w:val="23"/>
          <w:szCs w:val="23"/>
        </w:rPr>
        <w:t xml:space="preserve">şi </w:t>
      </w:r>
    </w:p>
    <w:p w:rsidR="009303E4" w:rsidRPr="00910591" w:rsidRDefault="009303E4" w:rsidP="00E12B8E">
      <w:pPr>
        <w:pStyle w:val="DefaultText"/>
        <w:ind w:firstLine="900"/>
        <w:jc w:val="both"/>
        <w:rPr>
          <w:rFonts w:ascii="Trebuchet MS" w:hAnsi="Trebuchet MS" w:cs="Arial"/>
          <w:b/>
          <w:sz w:val="23"/>
          <w:szCs w:val="23"/>
        </w:rPr>
      </w:pPr>
    </w:p>
    <w:p w:rsidR="00C37B61" w:rsidRPr="00C37B61" w:rsidRDefault="00C37B61" w:rsidP="00C37B61">
      <w:pPr>
        <w:spacing w:after="0" w:line="240" w:lineRule="auto"/>
        <w:jc w:val="both"/>
        <w:rPr>
          <w:rFonts w:ascii="Trebuchet MS" w:hAnsi="Trebuchet MS"/>
          <w:b/>
          <w:sz w:val="23"/>
          <w:szCs w:val="23"/>
          <w:lang w:val="ro-RO"/>
        </w:rPr>
      </w:pPr>
      <w:r w:rsidRPr="00C37B61">
        <w:rPr>
          <w:rFonts w:ascii="Trebuchet MS" w:hAnsi="Trebuchet MS"/>
          <w:sz w:val="23"/>
          <w:szCs w:val="23"/>
          <w:highlight w:val="lightGray"/>
          <w:lang w:val="ro-RO"/>
        </w:rPr>
        <w:t>[de completat]</w:t>
      </w:r>
      <w:r w:rsidRPr="00C37B61">
        <w:rPr>
          <w:rFonts w:ascii="Trebuchet MS" w:hAnsi="Trebuchet MS"/>
          <w:sz w:val="23"/>
          <w:szCs w:val="23"/>
          <w:lang w:val="ro-RO"/>
        </w:rPr>
        <w:t xml:space="preserve">, cu sediul </w:t>
      </w:r>
      <w:r>
        <w:rPr>
          <w:rFonts w:ascii="Trebuchet MS" w:hAnsi="Trebuchet MS"/>
          <w:sz w:val="23"/>
          <w:szCs w:val="23"/>
          <w:lang w:val="ro-RO"/>
        </w:rPr>
        <w:t>î</w:t>
      </w:r>
      <w:r w:rsidRPr="00C37B61">
        <w:rPr>
          <w:rFonts w:ascii="Trebuchet MS" w:hAnsi="Trebuchet MS"/>
          <w:sz w:val="23"/>
          <w:szCs w:val="23"/>
          <w:lang w:val="ro-RO"/>
        </w:rPr>
        <w:t xml:space="preserve">n </w:t>
      </w:r>
      <w:r w:rsidRPr="00C37B61">
        <w:rPr>
          <w:rFonts w:ascii="Trebuchet MS" w:hAnsi="Trebuchet MS"/>
          <w:sz w:val="23"/>
          <w:szCs w:val="23"/>
          <w:highlight w:val="lightGray"/>
          <w:lang w:val="ro-RO"/>
        </w:rPr>
        <w:t>[de completat]</w:t>
      </w:r>
      <w:r w:rsidRPr="00C37B61">
        <w:rPr>
          <w:rFonts w:ascii="Trebuchet MS" w:hAnsi="Trebuchet MS"/>
          <w:sz w:val="23"/>
          <w:szCs w:val="23"/>
          <w:lang w:val="ro-RO"/>
        </w:rPr>
        <w:t xml:space="preserve">, str. </w:t>
      </w:r>
      <w:r w:rsidRPr="00C37B61">
        <w:rPr>
          <w:rFonts w:ascii="Trebuchet MS" w:hAnsi="Trebuchet MS"/>
          <w:sz w:val="23"/>
          <w:szCs w:val="23"/>
          <w:highlight w:val="lightGray"/>
          <w:lang w:val="ro-RO"/>
        </w:rPr>
        <w:t>[de completat]</w:t>
      </w:r>
      <w:r w:rsidRPr="00C37B61">
        <w:rPr>
          <w:rFonts w:ascii="Trebuchet MS" w:hAnsi="Trebuchet MS"/>
          <w:sz w:val="23"/>
          <w:szCs w:val="23"/>
          <w:lang w:val="ro-RO"/>
        </w:rPr>
        <w:t>, tel.:</w:t>
      </w:r>
      <w:r w:rsidRPr="00C37B61">
        <w:rPr>
          <w:rFonts w:ascii="Trebuchet MS" w:hAnsi="Trebuchet MS"/>
          <w:sz w:val="23"/>
          <w:szCs w:val="23"/>
          <w:highlight w:val="lightGray"/>
          <w:lang w:val="ro-RO"/>
        </w:rPr>
        <w:t>[de completat]</w:t>
      </w:r>
      <w:r w:rsidRPr="00C37B61">
        <w:rPr>
          <w:rFonts w:ascii="Trebuchet MS" w:hAnsi="Trebuchet MS"/>
          <w:sz w:val="23"/>
          <w:szCs w:val="23"/>
          <w:lang w:val="ro-RO"/>
        </w:rPr>
        <w:t xml:space="preserve">, </w:t>
      </w:r>
      <w:r>
        <w:rPr>
          <w:rFonts w:ascii="Trebuchet MS" w:hAnsi="Trebuchet MS"/>
          <w:sz w:val="23"/>
          <w:szCs w:val="23"/>
          <w:lang w:val="ro-RO"/>
        </w:rPr>
        <w:t xml:space="preserve">        </w:t>
      </w:r>
      <w:r w:rsidRPr="00C37B61">
        <w:rPr>
          <w:rFonts w:ascii="Trebuchet MS" w:hAnsi="Trebuchet MS"/>
          <w:sz w:val="23"/>
          <w:szCs w:val="23"/>
          <w:lang w:val="ro-RO"/>
        </w:rPr>
        <w:t>fax:</w:t>
      </w:r>
      <w:r w:rsidRPr="00C37B61">
        <w:rPr>
          <w:rFonts w:ascii="Trebuchet MS" w:hAnsi="Trebuchet MS"/>
          <w:sz w:val="23"/>
          <w:szCs w:val="23"/>
          <w:highlight w:val="lightGray"/>
          <w:lang w:val="ro-RO"/>
        </w:rPr>
        <w:t>[de completat]</w:t>
      </w:r>
      <w:r w:rsidRPr="00C37B61">
        <w:rPr>
          <w:rFonts w:ascii="Trebuchet MS" w:hAnsi="Trebuchet MS"/>
          <w:sz w:val="23"/>
          <w:szCs w:val="23"/>
          <w:lang w:val="ro-RO"/>
        </w:rPr>
        <w:t>, e-mail: [de completat],</w:t>
      </w:r>
      <w:r w:rsidRPr="00C37B61">
        <w:rPr>
          <w:rFonts w:ascii="Trebuchet MS" w:hAnsi="Trebuchet MS" w:cs="Arial"/>
          <w:color w:val="FF0000"/>
          <w:sz w:val="23"/>
          <w:szCs w:val="23"/>
        </w:rPr>
        <w:t xml:space="preserve"> </w:t>
      </w:r>
      <w:r>
        <w:rPr>
          <w:rFonts w:ascii="Trebuchet MS" w:hAnsi="Trebuchet MS"/>
          <w:sz w:val="23"/>
          <w:szCs w:val="23"/>
          <w:lang w:val="ro-RO"/>
        </w:rPr>
        <w:t>î</w:t>
      </w:r>
      <w:r w:rsidRPr="00C37B61">
        <w:rPr>
          <w:rFonts w:ascii="Trebuchet MS" w:hAnsi="Trebuchet MS"/>
          <w:sz w:val="23"/>
          <w:szCs w:val="23"/>
          <w:lang w:val="ro-RO"/>
        </w:rPr>
        <w:t>nregistrat</w:t>
      </w:r>
      <w:r>
        <w:rPr>
          <w:rFonts w:ascii="Trebuchet MS" w:hAnsi="Trebuchet MS"/>
          <w:sz w:val="23"/>
          <w:szCs w:val="23"/>
          <w:lang w:val="ro-RO"/>
        </w:rPr>
        <w:t>ă</w:t>
      </w:r>
      <w:r w:rsidRPr="00C37B61">
        <w:rPr>
          <w:rFonts w:ascii="Trebuchet MS" w:hAnsi="Trebuchet MS"/>
          <w:sz w:val="23"/>
          <w:szCs w:val="23"/>
          <w:lang w:val="ro-RO"/>
        </w:rPr>
        <w:t xml:space="preserve"> la Oficiul Registrului Comer</w:t>
      </w:r>
      <w:r>
        <w:rPr>
          <w:rFonts w:ascii="Trebuchet MS" w:hAnsi="Trebuchet MS"/>
          <w:sz w:val="23"/>
          <w:szCs w:val="23"/>
          <w:lang w:val="ro-RO"/>
        </w:rPr>
        <w:t>ţ</w:t>
      </w:r>
      <w:r w:rsidRPr="00C37B61">
        <w:rPr>
          <w:rFonts w:ascii="Trebuchet MS" w:hAnsi="Trebuchet MS"/>
          <w:sz w:val="23"/>
          <w:szCs w:val="23"/>
          <w:lang w:val="ro-RO"/>
        </w:rPr>
        <w:t>ului sub nr.</w:t>
      </w:r>
      <w:r w:rsidRPr="00C37B61">
        <w:rPr>
          <w:rFonts w:ascii="Trebuchet MS" w:hAnsi="Trebuchet MS"/>
          <w:sz w:val="23"/>
          <w:szCs w:val="23"/>
          <w:highlight w:val="lightGray"/>
          <w:lang w:val="ro-RO"/>
        </w:rPr>
        <w:t>[de completat]</w:t>
      </w:r>
      <w:r w:rsidRPr="00C37B61">
        <w:rPr>
          <w:rFonts w:ascii="Trebuchet MS" w:hAnsi="Trebuchet MS"/>
          <w:sz w:val="23"/>
          <w:szCs w:val="23"/>
          <w:lang w:val="ro-RO"/>
        </w:rPr>
        <w:t>, av</w:t>
      </w:r>
      <w:r>
        <w:rPr>
          <w:rFonts w:ascii="Trebuchet MS" w:hAnsi="Trebuchet MS"/>
          <w:sz w:val="23"/>
          <w:szCs w:val="23"/>
          <w:lang w:val="ro-RO"/>
        </w:rPr>
        <w:t>â</w:t>
      </w:r>
      <w:r w:rsidRPr="00C37B61">
        <w:rPr>
          <w:rFonts w:ascii="Trebuchet MS" w:hAnsi="Trebuchet MS"/>
          <w:sz w:val="23"/>
          <w:szCs w:val="23"/>
          <w:lang w:val="ro-RO"/>
        </w:rPr>
        <w:t xml:space="preserve">nd cod unic de </w:t>
      </w:r>
      <w:r>
        <w:rPr>
          <w:rFonts w:ascii="Trebuchet MS" w:hAnsi="Trebuchet MS"/>
          <w:sz w:val="23"/>
          <w:szCs w:val="23"/>
          <w:lang w:val="ro-RO"/>
        </w:rPr>
        <w:t>î</w:t>
      </w:r>
      <w:r w:rsidRPr="00C37B61">
        <w:rPr>
          <w:rFonts w:ascii="Trebuchet MS" w:hAnsi="Trebuchet MS"/>
          <w:sz w:val="23"/>
          <w:szCs w:val="23"/>
          <w:lang w:val="ro-RO"/>
        </w:rPr>
        <w:t>nregistrare nr.</w:t>
      </w:r>
      <w:r w:rsidRPr="00C37B61">
        <w:rPr>
          <w:rFonts w:ascii="Trebuchet MS" w:hAnsi="Trebuchet MS"/>
          <w:sz w:val="23"/>
          <w:szCs w:val="23"/>
          <w:highlight w:val="lightGray"/>
          <w:lang w:val="ro-RO"/>
        </w:rPr>
        <w:t>[de completat]</w:t>
      </w:r>
      <w:r w:rsidRPr="00C37B61">
        <w:rPr>
          <w:rFonts w:ascii="Trebuchet MS" w:hAnsi="Trebuchet MS"/>
          <w:sz w:val="23"/>
          <w:szCs w:val="23"/>
          <w:lang w:val="ro-RO"/>
        </w:rPr>
        <w:t xml:space="preserve"> </w:t>
      </w:r>
      <w:r>
        <w:rPr>
          <w:rFonts w:ascii="Trebuchet MS" w:hAnsi="Trebuchet MS"/>
          <w:sz w:val="23"/>
          <w:szCs w:val="23"/>
          <w:lang w:val="ro-RO"/>
        </w:rPr>
        <w:t>ş</w:t>
      </w:r>
      <w:r w:rsidRPr="00C37B61">
        <w:rPr>
          <w:rFonts w:ascii="Trebuchet MS" w:hAnsi="Trebuchet MS"/>
          <w:sz w:val="23"/>
          <w:szCs w:val="23"/>
          <w:lang w:val="ro-RO"/>
        </w:rPr>
        <w:t xml:space="preserve">i cont bancar </w:t>
      </w:r>
      <w:r>
        <w:rPr>
          <w:rFonts w:ascii="Trebuchet MS" w:hAnsi="Trebuchet MS"/>
          <w:sz w:val="23"/>
          <w:szCs w:val="23"/>
          <w:lang w:val="ro-RO"/>
        </w:rPr>
        <w:t xml:space="preserve">                 </w:t>
      </w:r>
      <w:r w:rsidRPr="00C37B61">
        <w:rPr>
          <w:rFonts w:ascii="Trebuchet MS" w:hAnsi="Trebuchet MS"/>
          <w:sz w:val="23"/>
          <w:szCs w:val="23"/>
          <w:highlight w:val="lightGray"/>
          <w:lang w:val="ro-RO"/>
        </w:rPr>
        <w:t>[de completat]</w:t>
      </w:r>
      <w:r w:rsidRPr="00C37B61">
        <w:rPr>
          <w:rFonts w:ascii="Trebuchet MS" w:hAnsi="Trebuchet MS"/>
          <w:sz w:val="23"/>
          <w:szCs w:val="23"/>
          <w:lang w:val="ro-RO"/>
        </w:rPr>
        <w:t xml:space="preserve">, deschis la </w:t>
      </w:r>
      <w:r w:rsidRPr="00C37B61">
        <w:rPr>
          <w:rFonts w:ascii="Trebuchet MS" w:hAnsi="Trebuchet MS"/>
          <w:sz w:val="23"/>
          <w:szCs w:val="23"/>
          <w:highlight w:val="lightGray"/>
          <w:lang w:val="ro-RO"/>
        </w:rPr>
        <w:t>[de completat]</w:t>
      </w:r>
      <w:r w:rsidRPr="00C37B61">
        <w:rPr>
          <w:rFonts w:ascii="Trebuchet MS" w:hAnsi="Trebuchet MS"/>
          <w:sz w:val="23"/>
          <w:szCs w:val="23"/>
          <w:lang w:val="ro-RO"/>
        </w:rPr>
        <w:t>, reprezentat</w:t>
      </w:r>
      <w:r>
        <w:rPr>
          <w:rFonts w:ascii="Trebuchet MS" w:hAnsi="Trebuchet MS"/>
          <w:sz w:val="23"/>
          <w:szCs w:val="23"/>
          <w:lang w:val="ro-RO"/>
        </w:rPr>
        <w:t>ă</w:t>
      </w:r>
      <w:r w:rsidRPr="00C37B61">
        <w:rPr>
          <w:rFonts w:ascii="Trebuchet MS" w:hAnsi="Trebuchet MS"/>
          <w:sz w:val="23"/>
          <w:szCs w:val="23"/>
          <w:lang w:val="ro-RO"/>
        </w:rPr>
        <w:t xml:space="preserve"> legal prin dna/dl.</w:t>
      </w:r>
      <w:r w:rsidRPr="00C37B61">
        <w:rPr>
          <w:rFonts w:ascii="Trebuchet MS" w:hAnsi="Trebuchet MS"/>
          <w:sz w:val="23"/>
          <w:szCs w:val="23"/>
          <w:highlight w:val="lightGray"/>
          <w:lang w:val="ro-RO"/>
        </w:rPr>
        <w:t>[de completat]</w:t>
      </w:r>
      <w:r w:rsidRPr="00C37B61">
        <w:rPr>
          <w:rFonts w:ascii="Trebuchet MS" w:hAnsi="Trebuchet MS"/>
          <w:sz w:val="23"/>
          <w:szCs w:val="23"/>
          <w:lang w:val="ro-RO"/>
        </w:rPr>
        <w:t>, av</w:t>
      </w:r>
      <w:r>
        <w:rPr>
          <w:rFonts w:ascii="Trebuchet MS" w:hAnsi="Trebuchet MS"/>
          <w:sz w:val="23"/>
          <w:szCs w:val="23"/>
          <w:lang w:val="ro-RO"/>
        </w:rPr>
        <w:t>â</w:t>
      </w:r>
      <w:r w:rsidRPr="00C37B61">
        <w:rPr>
          <w:rFonts w:ascii="Trebuchet MS" w:hAnsi="Trebuchet MS"/>
          <w:sz w:val="23"/>
          <w:szCs w:val="23"/>
          <w:lang w:val="ro-RO"/>
        </w:rPr>
        <w:t>nd func</w:t>
      </w:r>
      <w:r>
        <w:rPr>
          <w:rFonts w:ascii="Trebuchet MS" w:hAnsi="Trebuchet MS"/>
          <w:sz w:val="23"/>
          <w:szCs w:val="23"/>
          <w:lang w:val="ro-RO"/>
        </w:rPr>
        <w:t>ţ</w:t>
      </w:r>
      <w:r w:rsidRPr="00C37B61">
        <w:rPr>
          <w:rFonts w:ascii="Trebuchet MS" w:hAnsi="Trebuchet MS"/>
          <w:sz w:val="23"/>
          <w:szCs w:val="23"/>
          <w:lang w:val="ro-RO"/>
        </w:rPr>
        <w:t xml:space="preserve">ia de </w:t>
      </w:r>
      <w:r w:rsidRPr="00C37B61">
        <w:rPr>
          <w:rFonts w:ascii="Trebuchet MS" w:hAnsi="Trebuchet MS"/>
          <w:sz w:val="23"/>
          <w:szCs w:val="23"/>
          <w:highlight w:val="lightGray"/>
          <w:lang w:val="ro-RO"/>
        </w:rPr>
        <w:t>[de completat]</w:t>
      </w:r>
      <w:r w:rsidRPr="00C37B61">
        <w:rPr>
          <w:rFonts w:ascii="Trebuchet MS" w:hAnsi="Trebuchet MS"/>
          <w:sz w:val="23"/>
          <w:szCs w:val="23"/>
          <w:lang w:val="ro-RO"/>
        </w:rPr>
        <w:t xml:space="preserve">, </w:t>
      </w:r>
      <w:r>
        <w:rPr>
          <w:rFonts w:ascii="Trebuchet MS" w:hAnsi="Trebuchet MS"/>
          <w:sz w:val="23"/>
          <w:szCs w:val="23"/>
          <w:lang w:val="ro-RO"/>
        </w:rPr>
        <w:t>î</w:t>
      </w:r>
      <w:r w:rsidRPr="00C37B61">
        <w:rPr>
          <w:rFonts w:ascii="Trebuchet MS" w:hAnsi="Trebuchet MS"/>
          <w:sz w:val="23"/>
          <w:szCs w:val="23"/>
          <w:lang w:val="ro-RO"/>
        </w:rPr>
        <w:t xml:space="preserve">n calitate de </w:t>
      </w:r>
      <w:r>
        <w:rPr>
          <w:rFonts w:ascii="Trebuchet MS" w:hAnsi="Trebuchet MS"/>
          <w:b/>
          <w:sz w:val="23"/>
          <w:szCs w:val="23"/>
          <w:lang w:val="ro-RO"/>
        </w:rPr>
        <w:t>promitent-prestator</w:t>
      </w:r>
      <w:r w:rsidRPr="00C37B61">
        <w:rPr>
          <w:rFonts w:ascii="Trebuchet MS" w:hAnsi="Trebuchet MS"/>
          <w:sz w:val="23"/>
          <w:szCs w:val="23"/>
          <w:lang w:val="ro-RO"/>
        </w:rPr>
        <w:t xml:space="preserve">, </w:t>
      </w:r>
      <w:r w:rsidRPr="00C37B61">
        <w:rPr>
          <w:rFonts w:ascii="Trebuchet MS" w:hAnsi="Trebuchet MS" w:cs="Arial"/>
          <w:sz w:val="23"/>
          <w:szCs w:val="23"/>
        </w:rPr>
        <w:t>pe de alt</w:t>
      </w:r>
      <w:r>
        <w:rPr>
          <w:rFonts w:ascii="Trebuchet MS" w:hAnsi="Trebuchet MS" w:cs="Arial"/>
          <w:sz w:val="23"/>
          <w:szCs w:val="23"/>
        </w:rPr>
        <w:t>ă</w:t>
      </w:r>
      <w:r w:rsidRPr="00C37B61">
        <w:rPr>
          <w:rFonts w:ascii="Trebuchet MS" w:hAnsi="Trebuchet MS" w:cs="Arial"/>
          <w:sz w:val="23"/>
          <w:szCs w:val="23"/>
        </w:rPr>
        <w:t xml:space="preserve"> parte.</w:t>
      </w:r>
    </w:p>
    <w:p w:rsidR="00A22771" w:rsidRPr="00910591" w:rsidRDefault="009303E4" w:rsidP="00E12B8E">
      <w:pPr>
        <w:pStyle w:val="BodyText"/>
        <w:spacing w:after="0"/>
        <w:jc w:val="both"/>
        <w:rPr>
          <w:rFonts w:ascii="Trebuchet MS" w:hAnsi="Trebuchet MS"/>
          <w:color w:val="000000"/>
          <w:sz w:val="23"/>
          <w:szCs w:val="23"/>
          <w:lang w:val="ro-RO"/>
        </w:rPr>
      </w:pPr>
      <w:r w:rsidRPr="00910591">
        <w:rPr>
          <w:rFonts w:ascii="Trebuchet MS" w:hAnsi="Trebuchet MS"/>
          <w:color w:val="000000"/>
          <w:sz w:val="23"/>
          <w:szCs w:val="23"/>
          <w:lang w:val="ro-RO"/>
        </w:rPr>
        <w:t xml:space="preserve"> </w:t>
      </w:r>
    </w:p>
    <w:p w:rsidR="009303E4" w:rsidRPr="00910591" w:rsidRDefault="009303E4" w:rsidP="00E12B8E">
      <w:pPr>
        <w:pStyle w:val="BodyText"/>
        <w:spacing w:after="0"/>
        <w:jc w:val="both"/>
        <w:rPr>
          <w:rFonts w:ascii="Trebuchet MS" w:hAnsi="Trebuchet MS"/>
          <w:sz w:val="23"/>
          <w:szCs w:val="23"/>
        </w:rPr>
      </w:pPr>
      <w:r w:rsidRPr="00910591">
        <w:rPr>
          <w:rFonts w:ascii="Trebuchet MS" w:hAnsi="Trebuchet MS"/>
          <w:color w:val="000000"/>
          <w:sz w:val="23"/>
          <w:szCs w:val="23"/>
          <w:lang w:val="ro-RO"/>
        </w:rPr>
        <w:t>denumi</w:t>
      </w:r>
      <w:r w:rsidR="00E71E78" w:rsidRPr="00910591">
        <w:rPr>
          <w:rFonts w:ascii="Trebuchet MS" w:hAnsi="Trebuchet MS"/>
          <w:color w:val="000000"/>
          <w:sz w:val="23"/>
          <w:szCs w:val="23"/>
          <w:lang w:val="ro-RO"/>
        </w:rPr>
        <w:t>ț</w:t>
      </w:r>
      <w:r w:rsidRPr="00910591">
        <w:rPr>
          <w:rFonts w:ascii="Trebuchet MS" w:hAnsi="Trebuchet MS"/>
          <w:color w:val="000000"/>
          <w:sz w:val="23"/>
          <w:szCs w:val="23"/>
          <w:lang w:val="ro-RO"/>
        </w:rPr>
        <w:t xml:space="preserve">i în continuare </w:t>
      </w:r>
      <w:r w:rsidRPr="00910591">
        <w:rPr>
          <w:rFonts w:ascii="Trebuchet MS" w:hAnsi="Trebuchet MS"/>
          <w:b/>
          <w:color w:val="000000"/>
          <w:sz w:val="23"/>
          <w:szCs w:val="23"/>
          <w:lang w:val="ro-RO"/>
        </w:rPr>
        <w:t>Păr</w:t>
      </w:r>
      <w:r w:rsidR="00836DDA" w:rsidRPr="00910591">
        <w:rPr>
          <w:rFonts w:ascii="Trebuchet MS" w:hAnsi="Trebuchet MS"/>
          <w:b/>
          <w:color w:val="000000"/>
          <w:sz w:val="23"/>
          <w:szCs w:val="23"/>
          <w:lang w:val="ro-RO"/>
        </w:rPr>
        <w:t>ț</w:t>
      </w:r>
      <w:r w:rsidRPr="00910591">
        <w:rPr>
          <w:rFonts w:ascii="Trebuchet MS" w:hAnsi="Trebuchet MS"/>
          <w:b/>
          <w:color w:val="000000"/>
          <w:sz w:val="23"/>
          <w:szCs w:val="23"/>
          <w:lang w:val="ro-RO"/>
        </w:rPr>
        <w:t>ile</w:t>
      </w:r>
      <w:r w:rsidRPr="00910591">
        <w:rPr>
          <w:rFonts w:ascii="Trebuchet MS" w:hAnsi="Trebuchet MS"/>
          <w:color w:val="000000"/>
          <w:sz w:val="23"/>
          <w:szCs w:val="23"/>
          <w:lang w:val="ro-RO"/>
        </w:rPr>
        <w:t>,</w:t>
      </w:r>
    </w:p>
    <w:p w:rsidR="009303E4" w:rsidRPr="00910591" w:rsidRDefault="009303E4" w:rsidP="00E12B8E">
      <w:pPr>
        <w:pStyle w:val="DefaultText"/>
        <w:jc w:val="both"/>
        <w:rPr>
          <w:rFonts w:ascii="Trebuchet MS" w:hAnsi="Trebuchet MS"/>
          <w:b/>
          <w:sz w:val="23"/>
          <w:szCs w:val="23"/>
          <w:u w:val="single"/>
        </w:rPr>
      </w:pPr>
    </w:p>
    <w:p w:rsidR="009303E4" w:rsidRPr="00910591" w:rsidRDefault="000C0283" w:rsidP="00E12B8E">
      <w:pPr>
        <w:pStyle w:val="DefaultText"/>
        <w:numPr>
          <w:ilvl w:val="0"/>
          <w:numId w:val="8"/>
        </w:numPr>
        <w:ind w:left="0"/>
        <w:jc w:val="both"/>
        <w:rPr>
          <w:rFonts w:ascii="Trebuchet MS" w:hAnsi="Trebuchet MS"/>
          <w:b/>
          <w:sz w:val="23"/>
          <w:szCs w:val="23"/>
          <w:u w:val="single"/>
        </w:rPr>
      </w:pPr>
      <w:r w:rsidRPr="00910591">
        <w:rPr>
          <w:rFonts w:ascii="Trebuchet MS" w:hAnsi="Trebuchet MS"/>
          <w:b/>
          <w:sz w:val="23"/>
          <w:szCs w:val="23"/>
          <w:u w:val="single"/>
        </w:rPr>
        <w:t xml:space="preserve">OBIECTUL SI </w:t>
      </w:r>
      <w:r w:rsidR="00ED44E3" w:rsidRPr="00910591">
        <w:rPr>
          <w:rFonts w:ascii="Trebuchet MS" w:hAnsi="Trebuchet MS"/>
          <w:b/>
          <w:sz w:val="23"/>
          <w:szCs w:val="23"/>
          <w:u w:val="single"/>
        </w:rPr>
        <w:t>SCOPUL ACORDULUI-CADRU</w:t>
      </w:r>
    </w:p>
    <w:p w:rsidR="000C0283" w:rsidRPr="00910591" w:rsidRDefault="00ED44E3" w:rsidP="00E12B8E">
      <w:pPr>
        <w:pStyle w:val="11"/>
        <w:numPr>
          <w:ilvl w:val="0"/>
          <w:numId w:val="0"/>
        </w:numPr>
        <w:tabs>
          <w:tab w:val="num" w:pos="0"/>
        </w:tabs>
        <w:rPr>
          <w:rFonts w:ascii="Trebuchet MS" w:eastAsia="MS Mincho" w:hAnsi="Trebuchet MS"/>
          <w:sz w:val="23"/>
          <w:szCs w:val="23"/>
        </w:rPr>
      </w:pPr>
      <w:r w:rsidRPr="00910591">
        <w:rPr>
          <w:rFonts w:ascii="Trebuchet MS" w:eastAsia="MS Mincho" w:hAnsi="Trebuchet MS"/>
          <w:b/>
          <w:sz w:val="23"/>
          <w:szCs w:val="23"/>
        </w:rPr>
        <w:t>2</w:t>
      </w:r>
      <w:r w:rsidR="009303E4" w:rsidRPr="00910591">
        <w:rPr>
          <w:rFonts w:ascii="Trebuchet MS" w:eastAsia="MS Mincho" w:hAnsi="Trebuchet MS"/>
          <w:b/>
          <w:sz w:val="23"/>
          <w:szCs w:val="23"/>
        </w:rPr>
        <w:t>.1.</w:t>
      </w:r>
      <w:r w:rsidR="009303E4" w:rsidRPr="00910591">
        <w:rPr>
          <w:rFonts w:ascii="Trebuchet MS" w:eastAsia="MS Mincho" w:hAnsi="Trebuchet MS"/>
          <w:sz w:val="23"/>
          <w:szCs w:val="23"/>
        </w:rPr>
        <w:t xml:space="preserve"> </w:t>
      </w:r>
      <w:r w:rsidR="000C0283" w:rsidRPr="00910591">
        <w:rPr>
          <w:rFonts w:ascii="Trebuchet MS" w:eastAsia="MS Mincho" w:hAnsi="Trebuchet MS"/>
          <w:sz w:val="23"/>
          <w:szCs w:val="23"/>
        </w:rPr>
        <w:t>Obiectul acordului-cadru îl constituie achiziționarea de către promitentul-achizitor a serviciilor de închiriere spații de birouri</w:t>
      </w:r>
      <w:r w:rsidR="00B049AF">
        <w:rPr>
          <w:rFonts w:ascii="Trebuchet MS" w:eastAsia="MS Mincho" w:hAnsi="Trebuchet MS"/>
          <w:sz w:val="23"/>
          <w:szCs w:val="23"/>
        </w:rPr>
        <w:t xml:space="preserve"> </w:t>
      </w:r>
      <w:r w:rsidR="00B049AF" w:rsidRPr="00910591">
        <w:rPr>
          <w:rFonts w:ascii="Trebuchet MS" w:eastAsiaTheme="minorHAnsi" w:hAnsi="Trebuchet MS" w:cs="Arial"/>
          <w:sz w:val="23"/>
          <w:szCs w:val="23"/>
          <w:lang w:val="en-US" w:eastAsia="en-US"/>
        </w:rPr>
        <w:t>în conformitate cu documentatia de atribuire întocmită</w:t>
      </w:r>
      <w:r w:rsidR="00B049AF">
        <w:rPr>
          <w:rFonts w:ascii="Trebuchet MS" w:eastAsiaTheme="minorHAnsi" w:hAnsi="Trebuchet MS" w:cs="Arial"/>
          <w:sz w:val="23"/>
          <w:szCs w:val="23"/>
          <w:lang w:val="en-US" w:eastAsia="en-US"/>
        </w:rPr>
        <w:t xml:space="preserve"> de promitentul-achizitor </w:t>
      </w:r>
      <w:r w:rsidR="00B049AF" w:rsidRPr="00910591">
        <w:rPr>
          <w:rFonts w:ascii="Trebuchet MS" w:eastAsiaTheme="minorHAnsi" w:hAnsi="Trebuchet MS" w:cs="Arial"/>
          <w:sz w:val="23"/>
          <w:szCs w:val="23"/>
          <w:lang w:val="en-US" w:eastAsia="en-US"/>
        </w:rPr>
        <w:t>și cu Propunerea tehnică depusă de promitentul-prestator și declarată câștigă</w:t>
      </w:r>
      <w:r w:rsidR="00B049AF">
        <w:rPr>
          <w:rFonts w:ascii="Trebuchet MS" w:eastAsiaTheme="minorHAnsi" w:hAnsi="Trebuchet MS" w:cs="Arial"/>
          <w:sz w:val="23"/>
          <w:szCs w:val="23"/>
          <w:lang w:val="en-US" w:eastAsia="en-US"/>
        </w:rPr>
        <w:t xml:space="preserve">toare de </w:t>
      </w:r>
      <w:r w:rsidR="00B049AF" w:rsidRPr="00910591">
        <w:rPr>
          <w:rFonts w:ascii="Trebuchet MS" w:eastAsiaTheme="minorHAnsi" w:hAnsi="Trebuchet MS" w:cs="Arial"/>
          <w:sz w:val="23"/>
          <w:szCs w:val="23"/>
          <w:lang w:val="en-US" w:eastAsia="en-US"/>
        </w:rPr>
        <w:t>către promitentul-achizitor în cadrul procedurii organizate în vederea atr</w:t>
      </w:r>
      <w:r w:rsidR="00654EE5">
        <w:rPr>
          <w:rFonts w:ascii="Trebuchet MS" w:eastAsiaTheme="minorHAnsi" w:hAnsi="Trebuchet MS" w:cs="Arial"/>
          <w:sz w:val="23"/>
          <w:szCs w:val="23"/>
          <w:lang w:val="en-US" w:eastAsia="en-US"/>
        </w:rPr>
        <w:t>ibuirii prezentului acord-cadru, spatiul inchiriat avand ca destinatie desfasurarea activitatii Agentiei Nationale pentru Ocuparea Fortei de Munca.</w:t>
      </w:r>
    </w:p>
    <w:p w:rsidR="00ED44E3" w:rsidRPr="00910591" w:rsidRDefault="000C0283" w:rsidP="00E12B8E">
      <w:pPr>
        <w:pStyle w:val="11"/>
        <w:numPr>
          <w:ilvl w:val="0"/>
          <w:numId w:val="0"/>
        </w:numPr>
        <w:tabs>
          <w:tab w:val="num" w:pos="0"/>
        </w:tabs>
        <w:rPr>
          <w:rFonts w:ascii="Trebuchet MS" w:hAnsi="Trebuchet MS"/>
          <w:b/>
          <w:noProof/>
          <w:sz w:val="23"/>
          <w:szCs w:val="23"/>
        </w:rPr>
      </w:pPr>
      <w:r w:rsidRPr="00910591">
        <w:rPr>
          <w:rFonts w:ascii="Trebuchet MS" w:eastAsiaTheme="minorHAnsi" w:hAnsi="Trebuchet MS" w:cs="Arial"/>
          <w:b/>
          <w:sz w:val="23"/>
          <w:szCs w:val="23"/>
          <w:lang w:val="en-US" w:eastAsia="en-US"/>
        </w:rPr>
        <w:t>2.2.</w:t>
      </w:r>
      <w:r w:rsidRPr="00910591">
        <w:rPr>
          <w:rFonts w:ascii="Trebuchet MS" w:eastAsiaTheme="minorHAnsi" w:hAnsi="Trebuchet MS" w:cs="Arial"/>
          <w:sz w:val="23"/>
          <w:szCs w:val="23"/>
          <w:lang w:val="en-US" w:eastAsia="en-US"/>
        </w:rPr>
        <w:t xml:space="preserve"> </w:t>
      </w:r>
      <w:r w:rsidR="00ED44E3" w:rsidRPr="00910591">
        <w:rPr>
          <w:rFonts w:ascii="Trebuchet MS" w:eastAsiaTheme="minorHAnsi" w:hAnsi="Trebuchet MS" w:cs="Arial"/>
          <w:sz w:val="23"/>
          <w:szCs w:val="23"/>
          <w:lang w:val="en-US" w:eastAsia="en-US"/>
        </w:rPr>
        <w:t xml:space="preserve">Scopul prezentului acord-cadru </w:t>
      </w:r>
      <w:r w:rsidR="00E22D71" w:rsidRPr="00910591">
        <w:rPr>
          <w:rFonts w:ascii="Trebuchet MS" w:eastAsiaTheme="minorHAnsi" w:hAnsi="Trebuchet MS" w:cs="Arial"/>
          <w:sz w:val="23"/>
          <w:szCs w:val="23"/>
          <w:lang w:val="en-US" w:eastAsia="en-US"/>
        </w:rPr>
        <w:t>î</w:t>
      </w:r>
      <w:r w:rsidR="00ED44E3" w:rsidRPr="00910591">
        <w:rPr>
          <w:rFonts w:ascii="Trebuchet MS" w:eastAsiaTheme="minorHAnsi" w:hAnsi="Trebuchet MS" w:cs="Arial"/>
          <w:sz w:val="23"/>
          <w:szCs w:val="23"/>
          <w:lang w:val="en-US" w:eastAsia="en-US"/>
        </w:rPr>
        <w:t>l constituie stabilirea elementelor/condi</w:t>
      </w:r>
      <w:r w:rsidR="00E22D71" w:rsidRPr="00910591">
        <w:rPr>
          <w:rFonts w:ascii="Trebuchet MS" w:eastAsiaTheme="minorHAnsi" w:hAnsi="Trebuchet MS" w:cs="Arial"/>
          <w:sz w:val="23"/>
          <w:szCs w:val="23"/>
          <w:lang w:val="en-US" w:eastAsia="en-US"/>
        </w:rPr>
        <w:t>ț</w:t>
      </w:r>
      <w:r w:rsidR="00ED44E3" w:rsidRPr="00910591">
        <w:rPr>
          <w:rFonts w:ascii="Trebuchet MS" w:eastAsiaTheme="minorHAnsi" w:hAnsi="Trebuchet MS" w:cs="Arial"/>
          <w:sz w:val="23"/>
          <w:szCs w:val="23"/>
          <w:lang w:val="en-US" w:eastAsia="en-US"/>
        </w:rPr>
        <w:t>iilor esen</w:t>
      </w:r>
      <w:r w:rsidR="00E22D71" w:rsidRPr="00910591">
        <w:rPr>
          <w:rFonts w:ascii="Trebuchet MS" w:eastAsiaTheme="minorHAnsi" w:hAnsi="Trebuchet MS" w:cs="Arial"/>
          <w:sz w:val="23"/>
          <w:szCs w:val="23"/>
          <w:lang w:val="en-US" w:eastAsia="en-US"/>
        </w:rPr>
        <w:t>ț</w:t>
      </w:r>
      <w:r w:rsidR="00ED44E3" w:rsidRPr="00910591">
        <w:rPr>
          <w:rFonts w:ascii="Trebuchet MS" w:eastAsiaTheme="minorHAnsi" w:hAnsi="Trebuchet MS" w:cs="Arial"/>
          <w:sz w:val="23"/>
          <w:szCs w:val="23"/>
          <w:lang w:val="en-US" w:eastAsia="en-US"/>
        </w:rPr>
        <w:t>iale care vor guverna contractele de achizi</w:t>
      </w:r>
      <w:r w:rsidR="00E22D71" w:rsidRPr="00910591">
        <w:rPr>
          <w:rFonts w:ascii="Trebuchet MS" w:eastAsiaTheme="minorHAnsi" w:hAnsi="Trebuchet MS" w:cs="Arial"/>
          <w:sz w:val="23"/>
          <w:szCs w:val="23"/>
          <w:lang w:val="en-US" w:eastAsia="en-US"/>
        </w:rPr>
        <w:t>ț</w:t>
      </w:r>
      <w:r w:rsidR="00ED44E3" w:rsidRPr="00910591">
        <w:rPr>
          <w:rFonts w:ascii="Trebuchet MS" w:eastAsiaTheme="minorHAnsi" w:hAnsi="Trebuchet MS" w:cs="Arial"/>
          <w:sz w:val="23"/>
          <w:szCs w:val="23"/>
          <w:lang w:val="en-US" w:eastAsia="en-US"/>
        </w:rPr>
        <w:t>ie public</w:t>
      </w:r>
      <w:r w:rsidR="00E22D71" w:rsidRPr="00910591">
        <w:rPr>
          <w:rFonts w:ascii="Trebuchet MS" w:eastAsiaTheme="minorHAnsi" w:hAnsi="Trebuchet MS" w:cs="Arial"/>
          <w:sz w:val="23"/>
          <w:szCs w:val="23"/>
          <w:lang w:val="en-US" w:eastAsia="en-US"/>
        </w:rPr>
        <w:t>ă</w:t>
      </w:r>
      <w:r w:rsidR="00ED44E3" w:rsidRPr="00910591">
        <w:rPr>
          <w:rFonts w:ascii="Trebuchet MS" w:eastAsiaTheme="minorHAnsi" w:hAnsi="Trebuchet MS" w:cs="Arial"/>
          <w:sz w:val="23"/>
          <w:szCs w:val="23"/>
          <w:lang w:val="en-US" w:eastAsia="en-US"/>
        </w:rPr>
        <w:t xml:space="preserve"> de servicii ce urmeaz</w:t>
      </w:r>
      <w:r w:rsidR="00E22D71" w:rsidRPr="00910591">
        <w:rPr>
          <w:rFonts w:ascii="Trebuchet MS" w:eastAsiaTheme="minorHAnsi" w:hAnsi="Trebuchet MS" w:cs="Arial"/>
          <w:sz w:val="23"/>
          <w:szCs w:val="23"/>
          <w:lang w:val="en-US" w:eastAsia="en-US"/>
        </w:rPr>
        <w:t>ă</w:t>
      </w:r>
      <w:r w:rsidR="00ED44E3" w:rsidRPr="00910591">
        <w:rPr>
          <w:rFonts w:ascii="Trebuchet MS" w:eastAsiaTheme="minorHAnsi" w:hAnsi="Trebuchet MS" w:cs="Arial"/>
          <w:sz w:val="23"/>
          <w:szCs w:val="23"/>
          <w:lang w:val="en-US" w:eastAsia="en-US"/>
        </w:rPr>
        <w:t xml:space="preserve"> a fi atribuite pe durata derul</w:t>
      </w:r>
      <w:r w:rsidR="00E22D71" w:rsidRPr="00910591">
        <w:rPr>
          <w:rFonts w:ascii="Trebuchet MS" w:eastAsiaTheme="minorHAnsi" w:hAnsi="Trebuchet MS" w:cs="Arial"/>
          <w:sz w:val="23"/>
          <w:szCs w:val="23"/>
          <w:lang w:val="en-US" w:eastAsia="en-US"/>
        </w:rPr>
        <w:t>ă</w:t>
      </w:r>
      <w:r w:rsidR="00ED44E3" w:rsidRPr="00910591">
        <w:rPr>
          <w:rFonts w:ascii="Trebuchet MS" w:eastAsiaTheme="minorHAnsi" w:hAnsi="Trebuchet MS" w:cs="Arial"/>
          <w:sz w:val="23"/>
          <w:szCs w:val="23"/>
          <w:lang w:val="en-US" w:eastAsia="en-US"/>
        </w:rPr>
        <w:t xml:space="preserve">rii prezentului acord-cadru, denumite </w:t>
      </w:r>
      <w:r w:rsidR="00E22D71" w:rsidRPr="00910591">
        <w:rPr>
          <w:rFonts w:ascii="Trebuchet MS" w:eastAsiaTheme="minorHAnsi" w:hAnsi="Trebuchet MS" w:cs="Arial"/>
          <w:sz w:val="23"/>
          <w:szCs w:val="23"/>
          <w:lang w:val="en-US" w:eastAsia="en-US"/>
        </w:rPr>
        <w:t>î</w:t>
      </w:r>
      <w:r w:rsidR="00ED44E3" w:rsidRPr="00910591">
        <w:rPr>
          <w:rFonts w:ascii="Trebuchet MS" w:eastAsiaTheme="minorHAnsi" w:hAnsi="Trebuchet MS" w:cs="Arial"/>
          <w:sz w:val="23"/>
          <w:szCs w:val="23"/>
          <w:lang w:val="en-US" w:eastAsia="en-US"/>
        </w:rPr>
        <w:t xml:space="preserve">n continuare </w:t>
      </w:r>
      <w:r w:rsidR="00ED44E3" w:rsidRPr="00910591">
        <w:rPr>
          <w:rFonts w:ascii="Trebuchet MS" w:eastAsiaTheme="minorHAnsi" w:hAnsi="Trebuchet MS" w:cs="Arial"/>
          <w:i/>
          <w:sz w:val="23"/>
          <w:szCs w:val="23"/>
          <w:lang w:val="en-US" w:eastAsia="en-US"/>
        </w:rPr>
        <w:t>contracte subsecvente</w:t>
      </w:r>
      <w:r w:rsidR="00ED44E3" w:rsidRPr="00910591">
        <w:rPr>
          <w:rFonts w:ascii="Trebuchet MS" w:eastAsiaTheme="minorHAnsi" w:hAnsi="Trebuchet MS" w:cs="Arial"/>
          <w:sz w:val="23"/>
          <w:szCs w:val="23"/>
          <w:lang w:val="en-US" w:eastAsia="en-US"/>
        </w:rPr>
        <w:t>.</w:t>
      </w:r>
    </w:p>
    <w:p w:rsidR="00ED44E3" w:rsidRPr="00910591" w:rsidRDefault="00ED44E3" w:rsidP="00E12B8E">
      <w:pPr>
        <w:pStyle w:val="11"/>
        <w:numPr>
          <w:ilvl w:val="0"/>
          <w:numId w:val="0"/>
        </w:numPr>
        <w:rPr>
          <w:rFonts w:ascii="Trebuchet MS" w:eastAsiaTheme="minorHAnsi" w:hAnsi="Trebuchet MS" w:cs="Arial"/>
          <w:sz w:val="23"/>
          <w:szCs w:val="23"/>
          <w:lang w:val="en-US" w:eastAsia="en-US"/>
        </w:rPr>
      </w:pPr>
      <w:r w:rsidRPr="00910591">
        <w:rPr>
          <w:rFonts w:ascii="Trebuchet MS" w:hAnsi="Trebuchet MS"/>
          <w:b/>
          <w:sz w:val="23"/>
          <w:szCs w:val="23"/>
        </w:rPr>
        <w:t>2</w:t>
      </w:r>
      <w:r w:rsidR="009303E4" w:rsidRPr="00910591">
        <w:rPr>
          <w:rFonts w:ascii="Trebuchet MS" w:hAnsi="Trebuchet MS"/>
          <w:b/>
          <w:sz w:val="23"/>
          <w:szCs w:val="23"/>
        </w:rPr>
        <w:t>.</w:t>
      </w:r>
      <w:r w:rsidR="000C0283" w:rsidRPr="00910591">
        <w:rPr>
          <w:rFonts w:ascii="Trebuchet MS" w:hAnsi="Trebuchet MS"/>
          <w:b/>
          <w:sz w:val="23"/>
          <w:szCs w:val="23"/>
        </w:rPr>
        <w:t>3</w:t>
      </w:r>
      <w:r w:rsidR="009303E4" w:rsidRPr="00910591">
        <w:rPr>
          <w:rFonts w:ascii="Trebuchet MS" w:hAnsi="Trebuchet MS"/>
          <w:b/>
          <w:sz w:val="23"/>
          <w:szCs w:val="23"/>
        </w:rPr>
        <w:t>.</w:t>
      </w:r>
      <w:r w:rsidR="009303E4" w:rsidRPr="00910591">
        <w:rPr>
          <w:rFonts w:ascii="Trebuchet MS" w:hAnsi="Trebuchet MS"/>
          <w:sz w:val="23"/>
          <w:szCs w:val="23"/>
        </w:rPr>
        <w:t xml:space="preserve"> </w:t>
      </w:r>
      <w:r w:rsidRPr="00910591">
        <w:rPr>
          <w:rFonts w:ascii="Trebuchet MS" w:eastAsiaTheme="minorHAnsi" w:hAnsi="Trebuchet MS" w:cs="Arial"/>
          <w:sz w:val="23"/>
          <w:szCs w:val="23"/>
          <w:lang w:val="en-US" w:eastAsia="en-US"/>
        </w:rPr>
        <w:t xml:space="preserve">Contractele subsecvente au ca obiect prestarea serviciilor </w:t>
      </w:r>
      <w:r w:rsidRPr="00910591">
        <w:rPr>
          <w:rFonts w:ascii="Trebuchet MS" w:eastAsiaTheme="minorHAnsi" w:hAnsi="Trebuchet MS" w:cs="Arial"/>
          <w:sz w:val="23"/>
          <w:szCs w:val="23"/>
          <w:lang w:eastAsia="en-US"/>
        </w:rPr>
        <w:t>de</w:t>
      </w:r>
      <w:r w:rsidRPr="00910591">
        <w:rPr>
          <w:rFonts w:ascii="Trebuchet MS" w:hAnsi="Trebuchet MS"/>
          <w:b/>
          <w:sz w:val="23"/>
          <w:szCs w:val="23"/>
        </w:rPr>
        <w:t xml:space="preserve"> </w:t>
      </w:r>
      <w:r w:rsidRPr="00910591">
        <w:rPr>
          <w:rFonts w:ascii="Trebuchet MS" w:hAnsi="Trebuchet MS"/>
          <w:sz w:val="23"/>
          <w:szCs w:val="23"/>
        </w:rPr>
        <w:t xml:space="preserve">închiriere spații cu destinația  birouri </w:t>
      </w:r>
      <w:r w:rsidR="00E22D71" w:rsidRPr="00910591">
        <w:rPr>
          <w:rFonts w:ascii="Trebuchet MS" w:eastAsiaTheme="minorHAnsi" w:hAnsi="Trebuchet MS" w:cs="Arial"/>
          <w:sz w:val="23"/>
          <w:szCs w:val="23"/>
          <w:lang w:val="en-US" w:eastAsia="en-US"/>
        </w:rPr>
        <w:t>î</w:t>
      </w:r>
      <w:r w:rsidRPr="00910591">
        <w:rPr>
          <w:rFonts w:ascii="Trebuchet MS" w:eastAsiaTheme="minorHAnsi" w:hAnsi="Trebuchet MS" w:cs="Arial"/>
          <w:sz w:val="23"/>
          <w:szCs w:val="23"/>
          <w:lang w:val="en-US" w:eastAsia="en-US"/>
        </w:rPr>
        <w:t xml:space="preserve">n conformitate cu documentatia de atribuire </w:t>
      </w:r>
      <w:r w:rsidR="00E22D71" w:rsidRPr="00910591">
        <w:rPr>
          <w:rFonts w:ascii="Trebuchet MS" w:eastAsiaTheme="minorHAnsi" w:hAnsi="Trebuchet MS" w:cs="Arial"/>
          <w:sz w:val="23"/>
          <w:szCs w:val="23"/>
          <w:lang w:val="en-US" w:eastAsia="en-US"/>
        </w:rPr>
        <w:t>î</w:t>
      </w:r>
      <w:r w:rsidRPr="00910591">
        <w:rPr>
          <w:rFonts w:ascii="Trebuchet MS" w:eastAsiaTheme="minorHAnsi" w:hAnsi="Trebuchet MS" w:cs="Arial"/>
          <w:sz w:val="23"/>
          <w:szCs w:val="23"/>
          <w:lang w:val="en-US" w:eastAsia="en-US"/>
        </w:rPr>
        <w:t>ntocmit</w:t>
      </w:r>
      <w:r w:rsidR="00E22D71" w:rsidRPr="00910591">
        <w:rPr>
          <w:rFonts w:ascii="Trebuchet MS" w:eastAsiaTheme="minorHAnsi" w:hAnsi="Trebuchet MS" w:cs="Arial"/>
          <w:sz w:val="23"/>
          <w:szCs w:val="23"/>
          <w:lang w:val="en-US" w:eastAsia="en-US"/>
        </w:rPr>
        <w:t>ă</w:t>
      </w:r>
      <w:r w:rsidRPr="00910591">
        <w:rPr>
          <w:rFonts w:ascii="Trebuchet MS" w:eastAsiaTheme="minorHAnsi" w:hAnsi="Trebuchet MS" w:cs="Arial"/>
          <w:sz w:val="23"/>
          <w:szCs w:val="23"/>
          <w:lang w:val="en-US" w:eastAsia="en-US"/>
        </w:rPr>
        <w:t xml:space="preserve"> de promitentul-achizitor </w:t>
      </w:r>
      <w:r w:rsidR="000C0283" w:rsidRPr="00910591">
        <w:rPr>
          <w:rFonts w:ascii="Trebuchet MS" w:eastAsiaTheme="minorHAnsi" w:hAnsi="Trebuchet MS" w:cs="Arial"/>
          <w:sz w:val="23"/>
          <w:szCs w:val="23"/>
          <w:lang w:val="en-US" w:eastAsia="en-US"/>
        </w:rPr>
        <w:t xml:space="preserve">            </w:t>
      </w:r>
      <w:r w:rsidR="00E22D71" w:rsidRPr="00910591">
        <w:rPr>
          <w:rFonts w:ascii="Trebuchet MS" w:eastAsiaTheme="minorHAnsi" w:hAnsi="Trebuchet MS" w:cs="Arial"/>
          <w:sz w:val="23"/>
          <w:szCs w:val="23"/>
          <w:lang w:val="en-US" w:eastAsia="en-US"/>
        </w:rPr>
        <w:t>ș</w:t>
      </w:r>
      <w:r w:rsidRPr="00910591">
        <w:rPr>
          <w:rFonts w:ascii="Trebuchet MS" w:eastAsiaTheme="minorHAnsi" w:hAnsi="Trebuchet MS" w:cs="Arial"/>
          <w:sz w:val="23"/>
          <w:szCs w:val="23"/>
          <w:lang w:val="en-US" w:eastAsia="en-US"/>
        </w:rPr>
        <w:t>i cu Propunerea tehnic</w:t>
      </w:r>
      <w:r w:rsidR="00E22D71" w:rsidRPr="00910591">
        <w:rPr>
          <w:rFonts w:ascii="Trebuchet MS" w:eastAsiaTheme="minorHAnsi" w:hAnsi="Trebuchet MS" w:cs="Arial"/>
          <w:sz w:val="23"/>
          <w:szCs w:val="23"/>
          <w:lang w:val="en-US" w:eastAsia="en-US"/>
        </w:rPr>
        <w:t>ă</w:t>
      </w:r>
      <w:r w:rsidRPr="00910591">
        <w:rPr>
          <w:rFonts w:ascii="Trebuchet MS" w:eastAsiaTheme="minorHAnsi" w:hAnsi="Trebuchet MS" w:cs="Arial"/>
          <w:sz w:val="23"/>
          <w:szCs w:val="23"/>
          <w:lang w:val="en-US" w:eastAsia="en-US"/>
        </w:rPr>
        <w:t xml:space="preserve"> depus</w:t>
      </w:r>
      <w:r w:rsidR="00E22D71" w:rsidRPr="00910591">
        <w:rPr>
          <w:rFonts w:ascii="Trebuchet MS" w:eastAsiaTheme="minorHAnsi" w:hAnsi="Trebuchet MS" w:cs="Arial"/>
          <w:sz w:val="23"/>
          <w:szCs w:val="23"/>
          <w:lang w:val="en-US" w:eastAsia="en-US"/>
        </w:rPr>
        <w:t>ă</w:t>
      </w:r>
      <w:r w:rsidRPr="00910591">
        <w:rPr>
          <w:rFonts w:ascii="Trebuchet MS" w:eastAsiaTheme="minorHAnsi" w:hAnsi="Trebuchet MS" w:cs="Arial"/>
          <w:sz w:val="23"/>
          <w:szCs w:val="23"/>
          <w:lang w:val="en-US" w:eastAsia="en-US"/>
        </w:rPr>
        <w:t xml:space="preserve"> de promitentul-prestator </w:t>
      </w:r>
      <w:r w:rsidR="00E22D71" w:rsidRPr="00910591">
        <w:rPr>
          <w:rFonts w:ascii="Trebuchet MS" w:eastAsiaTheme="minorHAnsi" w:hAnsi="Trebuchet MS" w:cs="Arial"/>
          <w:sz w:val="23"/>
          <w:szCs w:val="23"/>
          <w:lang w:val="en-US" w:eastAsia="en-US"/>
        </w:rPr>
        <w:t>ș</w:t>
      </w:r>
      <w:r w:rsidRPr="00910591">
        <w:rPr>
          <w:rFonts w:ascii="Trebuchet MS" w:eastAsiaTheme="minorHAnsi" w:hAnsi="Trebuchet MS" w:cs="Arial"/>
          <w:sz w:val="23"/>
          <w:szCs w:val="23"/>
          <w:lang w:val="en-US" w:eastAsia="en-US"/>
        </w:rPr>
        <w:t>i declarat</w:t>
      </w:r>
      <w:r w:rsidR="00E22D71" w:rsidRPr="00910591">
        <w:rPr>
          <w:rFonts w:ascii="Trebuchet MS" w:eastAsiaTheme="minorHAnsi" w:hAnsi="Trebuchet MS" w:cs="Arial"/>
          <w:sz w:val="23"/>
          <w:szCs w:val="23"/>
          <w:lang w:val="en-US" w:eastAsia="en-US"/>
        </w:rPr>
        <w:t>ă</w:t>
      </w:r>
      <w:r w:rsidRPr="00910591">
        <w:rPr>
          <w:rFonts w:ascii="Trebuchet MS" w:eastAsiaTheme="minorHAnsi" w:hAnsi="Trebuchet MS" w:cs="Arial"/>
          <w:sz w:val="23"/>
          <w:szCs w:val="23"/>
          <w:lang w:val="en-US" w:eastAsia="en-US"/>
        </w:rPr>
        <w:t xml:space="preserve"> c</w:t>
      </w:r>
      <w:r w:rsidR="00E22D71" w:rsidRPr="00910591">
        <w:rPr>
          <w:rFonts w:ascii="Trebuchet MS" w:eastAsiaTheme="minorHAnsi" w:hAnsi="Trebuchet MS" w:cs="Arial"/>
          <w:sz w:val="23"/>
          <w:szCs w:val="23"/>
          <w:lang w:val="en-US" w:eastAsia="en-US"/>
        </w:rPr>
        <w:t>âș</w:t>
      </w:r>
      <w:r w:rsidRPr="00910591">
        <w:rPr>
          <w:rFonts w:ascii="Trebuchet MS" w:eastAsiaTheme="minorHAnsi" w:hAnsi="Trebuchet MS" w:cs="Arial"/>
          <w:sz w:val="23"/>
          <w:szCs w:val="23"/>
          <w:lang w:val="en-US" w:eastAsia="en-US"/>
        </w:rPr>
        <w:t>tig</w:t>
      </w:r>
      <w:r w:rsidR="00E22D71" w:rsidRPr="00910591">
        <w:rPr>
          <w:rFonts w:ascii="Trebuchet MS" w:eastAsiaTheme="minorHAnsi" w:hAnsi="Trebuchet MS" w:cs="Arial"/>
          <w:sz w:val="23"/>
          <w:szCs w:val="23"/>
          <w:lang w:val="en-US" w:eastAsia="en-US"/>
        </w:rPr>
        <w:t>ă</w:t>
      </w:r>
      <w:r w:rsidRPr="00910591">
        <w:rPr>
          <w:rFonts w:ascii="Trebuchet MS" w:eastAsiaTheme="minorHAnsi" w:hAnsi="Trebuchet MS" w:cs="Arial"/>
          <w:sz w:val="23"/>
          <w:szCs w:val="23"/>
          <w:lang w:val="en-US" w:eastAsia="en-US"/>
        </w:rPr>
        <w:t xml:space="preserve">toare de </w:t>
      </w:r>
      <w:r w:rsidR="000C0283" w:rsidRPr="00910591">
        <w:rPr>
          <w:rFonts w:ascii="Trebuchet MS" w:eastAsiaTheme="minorHAnsi" w:hAnsi="Trebuchet MS" w:cs="Arial"/>
          <w:sz w:val="23"/>
          <w:szCs w:val="23"/>
          <w:lang w:val="en-US" w:eastAsia="en-US"/>
        </w:rPr>
        <w:t xml:space="preserve">          </w:t>
      </w:r>
      <w:r w:rsidRPr="00910591">
        <w:rPr>
          <w:rFonts w:ascii="Trebuchet MS" w:eastAsiaTheme="minorHAnsi" w:hAnsi="Trebuchet MS" w:cs="Arial"/>
          <w:sz w:val="23"/>
          <w:szCs w:val="23"/>
          <w:lang w:val="en-US" w:eastAsia="en-US"/>
        </w:rPr>
        <w:t>c</w:t>
      </w:r>
      <w:r w:rsidR="00E22D71" w:rsidRPr="00910591">
        <w:rPr>
          <w:rFonts w:ascii="Trebuchet MS" w:eastAsiaTheme="minorHAnsi" w:hAnsi="Trebuchet MS" w:cs="Arial"/>
          <w:sz w:val="23"/>
          <w:szCs w:val="23"/>
          <w:lang w:val="en-US" w:eastAsia="en-US"/>
        </w:rPr>
        <w:t>ă</w:t>
      </w:r>
      <w:r w:rsidRPr="00910591">
        <w:rPr>
          <w:rFonts w:ascii="Trebuchet MS" w:eastAsiaTheme="minorHAnsi" w:hAnsi="Trebuchet MS" w:cs="Arial"/>
          <w:sz w:val="23"/>
          <w:szCs w:val="23"/>
          <w:lang w:val="en-US" w:eastAsia="en-US"/>
        </w:rPr>
        <w:t xml:space="preserve">tre </w:t>
      </w:r>
      <w:r w:rsidR="000C0283" w:rsidRPr="00910591">
        <w:rPr>
          <w:rFonts w:ascii="Trebuchet MS" w:eastAsiaTheme="minorHAnsi" w:hAnsi="Trebuchet MS" w:cs="Arial"/>
          <w:sz w:val="23"/>
          <w:szCs w:val="23"/>
          <w:lang w:val="en-US" w:eastAsia="en-US"/>
        </w:rPr>
        <w:t>promitentul-</w:t>
      </w:r>
      <w:r w:rsidRPr="00910591">
        <w:rPr>
          <w:rFonts w:ascii="Trebuchet MS" w:eastAsiaTheme="minorHAnsi" w:hAnsi="Trebuchet MS" w:cs="Arial"/>
          <w:sz w:val="23"/>
          <w:szCs w:val="23"/>
          <w:lang w:val="en-US" w:eastAsia="en-US"/>
        </w:rPr>
        <w:t xml:space="preserve">achizitor </w:t>
      </w:r>
      <w:r w:rsidR="00E22D71" w:rsidRPr="00910591">
        <w:rPr>
          <w:rFonts w:ascii="Trebuchet MS" w:eastAsiaTheme="minorHAnsi" w:hAnsi="Trebuchet MS" w:cs="Arial"/>
          <w:sz w:val="23"/>
          <w:szCs w:val="23"/>
          <w:lang w:val="en-US" w:eastAsia="en-US"/>
        </w:rPr>
        <w:t>î</w:t>
      </w:r>
      <w:r w:rsidRPr="00910591">
        <w:rPr>
          <w:rFonts w:ascii="Trebuchet MS" w:eastAsiaTheme="minorHAnsi" w:hAnsi="Trebuchet MS" w:cs="Arial"/>
          <w:sz w:val="23"/>
          <w:szCs w:val="23"/>
          <w:lang w:val="en-US" w:eastAsia="en-US"/>
        </w:rPr>
        <w:t xml:space="preserve">n cadrul procedurii organizate </w:t>
      </w:r>
      <w:r w:rsidR="00E22D71" w:rsidRPr="00910591">
        <w:rPr>
          <w:rFonts w:ascii="Trebuchet MS" w:eastAsiaTheme="minorHAnsi" w:hAnsi="Trebuchet MS" w:cs="Arial"/>
          <w:sz w:val="23"/>
          <w:szCs w:val="23"/>
          <w:lang w:val="en-US" w:eastAsia="en-US"/>
        </w:rPr>
        <w:t>î</w:t>
      </w:r>
      <w:r w:rsidRPr="00910591">
        <w:rPr>
          <w:rFonts w:ascii="Trebuchet MS" w:eastAsiaTheme="minorHAnsi" w:hAnsi="Trebuchet MS" w:cs="Arial"/>
          <w:sz w:val="23"/>
          <w:szCs w:val="23"/>
          <w:lang w:val="en-US" w:eastAsia="en-US"/>
        </w:rPr>
        <w:t xml:space="preserve">n vederea atribuirii prezentului acord-cadru. </w:t>
      </w:r>
    </w:p>
    <w:p w:rsidR="009303E4" w:rsidRPr="00910591" w:rsidRDefault="00ED44E3" w:rsidP="00E12B8E">
      <w:pPr>
        <w:spacing w:after="0" w:line="240" w:lineRule="auto"/>
        <w:jc w:val="both"/>
        <w:rPr>
          <w:rFonts w:ascii="Trebuchet MS" w:hAnsi="Trebuchet MS"/>
          <w:sz w:val="23"/>
          <w:szCs w:val="23"/>
        </w:rPr>
      </w:pPr>
      <w:r w:rsidRPr="00910591">
        <w:rPr>
          <w:rFonts w:ascii="Trebuchet MS" w:eastAsia="MS Mincho" w:hAnsi="Trebuchet MS"/>
          <w:b/>
          <w:sz w:val="23"/>
          <w:szCs w:val="23"/>
          <w:lang w:val="ro-RO"/>
        </w:rPr>
        <w:t>2</w:t>
      </w:r>
      <w:r w:rsidR="009303E4" w:rsidRPr="00910591">
        <w:rPr>
          <w:rFonts w:ascii="Trebuchet MS" w:eastAsia="MS Mincho" w:hAnsi="Trebuchet MS"/>
          <w:b/>
          <w:sz w:val="23"/>
          <w:szCs w:val="23"/>
          <w:lang w:val="ro-RO"/>
        </w:rPr>
        <w:t>.</w:t>
      </w:r>
      <w:r w:rsidR="000C0283" w:rsidRPr="00910591">
        <w:rPr>
          <w:rFonts w:ascii="Trebuchet MS" w:eastAsia="MS Mincho" w:hAnsi="Trebuchet MS"/>
          <w:b/>
          <w:sz w:val="23"/>
          <w:szCs w:val="23"/>
          <w:lang w:val="ro-RO"/>
        </w:rPr>
        <w:t>4</w:t>
      </w:r>
      <w:r w:rsidR="009303E4" w:rsidRPr="00910591">
        <w:rPr>
          <w:rFonts w:ascii="Trebuchet MS" w:eastAsia="MS Mincho" w:hAnsi="Trebuchet MS"/>
          <w:b/>
          <w:sz w:val="23"/>
          <w:szCs w:val="23"/>
          <w:lang w:val="ro-RO"/>
        </w:rPr>
        <w:t>.</w:t>
      </w:r>
      <w:r w:rsidR="009303E4" w:rsidRPr="00910591">
        <w:rPr>
          <w:rFonts w:ascii="Trebuchet MS" w:eastAsia="MS Mincho" w:hAnsi="Trebuchet MS"/>
          <w:sz w:val="23"/>
          <w:szCs w:val="23"/>
          <w:lang w:val="ro-RO"/>
        </w:rPr>
        <w:t xml:space="preserve"> Prezentul acord-cadru nu impune promitentului-achizitor nici o obligaţie de a achiziţiona serviciile</w:t>
      </w:r>
      <w:r w:rsidR="00836DDA" w:rsidRPr="00910591">
        <w:rPr>
          <w:rFonts w:ascii="Trebuchet MS" w:eastAsia="MS Mincho" w:hAnsi="Trebuchet MS"/>
          <w:sz w:val="23"/>
          <w:szCs w:val="23"/>
          <w:lang w:val="ro-RO"/>
        </w:rPr>
        <w:t xml:space="preserve"> </w:t>
      </w:r>
      <w:r w:rsidR="009303E4" w:rsidRPr="00910591">
        <w:rPr>
          <w:rFonts w:ascii="Trebuchet MS" w:eastAsia="MS Mincho" w:hAnsi="Trebuchet MS"/>
          <w:sz w:val="23"/>
          <w:szCs w:val="23"/>
          <w:lang w:val="ro-RO"/>
        </w:rPr>
        <w:t xml:space="preserve">de </w:t>
      </w:r>
      <w:r w:rsidR="009303E4" w:rsidRPr="00910591">
        <w:rPr>
          <w:rFonts w:ascii="Trebuchet MS" w:hAnsi="Trebuchet MS"/>
          <w:sz w:val="23"/>
          <w:szCs w:val="23"/>
          <w:lang w:val="ro-RO"/>
        </w:rPr>
        <w:t xml:space="preserve"> </w:t>
      </w:r>
      <w:r w:rsidR="009303E4" w:rsidRPr="00910591">
        <w:rPr>
          <w:rFonts w:ascii="Trebuchet MS" w:eastAsia="MS Mincho" w:hAnsi="Trebuchet MS"/>
          <w:sz w:val="23"/>
          <w:szCs w:val="23"/>
          <w:lang w:val="ro-RO"/>
        </w:rPr>
        <w:t>inchiriere spații de birouri</w:t>
      </w:r>
      <w:r w:rsidR="000C0283" w:rsidRPr="00910591">
        <w:rPr>
          <w:rFonts w:ascii="Trebuchet MS" w:eastAsia="MS Mincho" w:hAnsi="Trebuchet MS"/>
          <w:sz w:val="23"/>
          <w:szCs w:val="23"/>
          <w:lang w:val="ro-RO"/>
        </w:rPr>
        <w:t>.</w:t>
      </w:r>
      <w:r w:rsidR="009303E4" w:rsidRPr="00910591">
        <w:rPr>
          <w:rFonts w:ascii="Trebuchet MS" w:eastAsia="MS Mincho" w:hAnsi="Trebuchet MS"/>
          <w:sz w:val="23"/>
          <w:szCs w:val="23"/>
          <w:lang w:val="ro-RO"/>
        </w:rPr>
        <w:t xml:space="preserve"> </w:t>
      </w:r>
    </w:p>
    <w:p w:rsidR="009303E4" w:rsidRPr="00910591" w:rsidRDefault="00ED44E3" w:rsidP="00E12B8E">
      <w:pPr>
        <w:spacing w:after="0" w:line="240" w:lineRule="auto"/>
        <w:jc w:val="both"/>
        <w:rPr>
          <w:rFonts w:ascii="Trebuchet MS" w:eastAsia="MS Mincho" w:hAnsi="Trebuchet MS"/>
          <w:sz w:val="23"/>
          <w:szCs w:val="23"/>
          <w:lang w:val="ro-RO"/>
        </w:rPr>
      </w:pPr>
      <w:r w:rsidRPr="00910591">
        <w:rPr>
          <w:rFonts w:ascii="Trebuchet MS" w:eastAsia="MS Mincho" w:hAnsi="Trebuchet MS"/>
          <w:b/>
          <w:sz w:val="23"/>
          <w:szCs w:val="23"/>
          <w:lang w:val="ro-RO"/>
        </w:rPr>
        <w:t>2</w:t>
      </w:r>
      <w:r w:rsidR="009303E4" w:rsidRPr="00910591">
        <w:rPr>
          <w:rFonts w:ascii="Trebuchet MS" w:eastAsia="MS Mincho" w:hAnsi="Trebuchet MS"/>
          <w:b/>
          <w:sz w:val="23"/>
          <w:szCs w:val="23"/>
          <w:lang w:val="ro-RO"/>
        </w:rPr>
        <w:t>.</w:t>
      </w:r>
      <w:r w:rsidR="000C0283" w:rsidRPr="00910591">
        <w:rPr>
          <w:rFonts w:ascii="Trebuchet MS" w:eastAsia="MS Mincho" w:hAnsi="Trebuchet MS"/>
          <w:b/>
          <w:sz w:val="23"/>
          <w:szCs w:val="23"/>
          <w:lang w:val="ro-RO"/>
        </w:rPr>
        <w:t>5</w:t>
      </w:r>
      <w:r w:rsidR="009303E4" w:rsidRPr="00910591">
        <w:rPr>
          <w:rFonts w:ascii="Trebuchet MS" w:eastAsia="MS Mincho" w:hAnsi="Trebuchet MS"/>
          <w:b/>
          <w:sz w:val="23"/>
          <w:szCs w:val="23"/>
          <w:lang w:val="ro-RO"/>
        </w:rPr>
        <w:t xml:space="preserve">. </w:t>
      </w:r>
      <w:r w:rsidR="009303E4" w:rsidRPr="00910591">
        <w:rPr>
          <w:rFonts w:ascii="Trebuchet MS" w:eastAsia="MS Mincho" w:hAnsi="Trebuchet MS"/>
          <w:sz w:val="23"/>
          <w:szCs w:val="23"/>
          <w:lang w:val="ro-RO"/>
        </w:rPr>
        <w:t>Prezentul acord-cadru va produce efecte juridice numai împreună cu contractele subsecvente ce vor fi emise în baza prevederilor acestuia.</w:t>
      </w:r>
    </w:p>
    <w:p w:rsidR="00A554FE" w:rsidRPr="00910591" w:rsidRDefault="00A554FE" w:rsidP="00E12B8E">
      <w:pPr>
        <w:spacing w:after="0" w:line="240" w:lineRule="auto"/>
        <w:jc w:val="both"/>
        <w:rPr>
          <w:rFonts w:ascii="Trebuchet MS" w:hAnsi="Trebuchet MS"/>
          <w:sz w:val="23"/>
          <w:szCs w:val="23"/>
        </w:rPr>
      </w:pPr>
    </w:p>
    <w:p w:rsidR="009303E4" w:rsidRPr="00910591" w:rsidRDefault="00E22D71" w:rsidP="00E12B8E">
      <w:pPr>
        <w:pStyle w:val="ListParagraph"/>
        <w:numPr>
          <w:ilvl w:val="0"/>
          <w:numId w:val="8"/>
        </w:numPr>
        <w:spacing w:after="0" w:line="240" w:lineRule="auto"/>
        <w:ind w:left="0"/>
        <w:jc w:val="both"/>
        <w:rPr>
          <w:rFonts w:ascii="Trebuchet MS" w:hAnsi="Trebuchet MS"/>
          <w:b/>
          <w:sz w:val="23"/>
          <w:szCs w:val="23"/>
          <w:u w:val="single"/>
          <w:lang w:val="ro-RO"/>
        </w:rPr>
      </w:pPr>
      <w:r w:rsidRPr="00910591">
        <w:rPr>
          <w:rFonts w:ascii="Trebuchet MS" w:hAnsi="Trebuchet MS"/>
          <w:b/>
          <w:sz w:val="23"/>
          <w:szCs w:val="23"/>
          <w:u w:val="single"/>
          <w:lang w:val="ro-RO"/>
        </w:rPr>
        <w:t>DURATA ACORDULUI-CADRU</w:t>
      </w:r>
    </w:p>
    <w:p w:rsidR="009303E4" w:rsidRPr="00910591" w:rsidRDefault="00E22D71" w:rsidP="00E12B8E">
      <w:pPr>
        <w:spacing w:after="0" w:line="240" w:lineRule="auto"/>
        <w:jc w:val="both"/>
        <w:rPr>
          <w:rFonts w:ascii="Trebuchet MS" w:hAnsi="Trebuchet MS"/>
          <w:sz w:val="23"/>
          <w:szCs w:val="23"/>
          <w:lang w:val="ro-RO"/>
        </w:rPr>
      </w:pPr>
      <w:r w:rsidRPr="00910591">
        <w:rPr>
          <w:rFonts w:ascii="Trebuchet MS" w:eastAsia="MS Mincho" w:hAnsi="Trebuchet MS"/>
          <w:b/>
          <w:sz w:val="23"/>
          <w:szCs w:val="23"/>
          <w:lang w:val="ro-RO"/>
        </w:rPr>
        <w:t>3.1.</w:t>
      </w:r>
      <w:r w:rsidRPr="00910591">
        <w:rPr>
          <w:rFonts w:ascii="Trebuchet MS" w:eastAsia="MS Mincho" w:hAnsi="Trebuchet MS"/>
          <w:sz w:val="23"/>
          <w:szCs w:val="23"/>
          <w:lang w:val="ro-RO"/>
        </w:rPr>
        <w:t xml:space="preserve"> </w:t>
      </w:r>
      <w:r w:rsidR="009303E4" w:rsidRPr="00910591">
        <w:rPr>
          <w:rFonts w:ascii="Trebuchet MS" w:eastAsia="MS Mincho" w:hAnsi="Trebuchet MS"/>
          <w:sz w:val="23"/>
          <w:szCs w:val="23"/>
          <w:lang w:val="ro-RO"/>
        </w:rPr>
        <w:t>P</w:t>
      </w:r>
      <w:r w:rsidR="009303E4" w:rsidRPr="00910591">
        <w:rPr>
          <w:rFonts w:ascii="Trebuchet MS" w:hAnsi="Trebuchet MS"/>
          <w:sz w:val="23"/>
          <w:szCs w:val="23"/>
          <w:lang w:val="ro-RO"/>
        </w:rPr>
        <w:t xml:space="preserve">rezentul acord-cadru </w:t>
      </w:r>
      <w:r w:rsidR="00836DDA" w:rsidRPr="00910591">
        <w:rPr>
          <w:rFonts w:ascii="Trebuchet MS" w:hAnsi="Trebuchet MS"/>
          <w:sz w:val="23"/>
          <w:szCs w:val="23"/>
          <w:lang w:val="ro-RO"/>
        </w:rPr>
        <w:t>intră în vigoare la data semnării de către ambele părţi și este valabil pe</w:t>
      </w:r>
      <w:r w:rsidR="009303E4" w:rsidRPr="00910591">
        <w:rPr>
          <w:rFonts w:ascii="Trebuchet MS" w:hAnsi="Trebuchet MS"/>
          <w:sz w:val="23"/>
          <w:szCs w:val="23"/>
          <w:lang w:val="ro-RO"/>
        </w:rPr>
        <w:t xml:space="preserve"> o perioadă de 48 luni </w:t>
      </w:r>
      <w:r w:rsidR="00836DDA" w:rsidRPr="00910591">
        <w:rPr>
          <w:rFonts w:ascii="Trebuchet MS" w:hAnsi="Trebuchet MS"/>
          <w:sz w:val="23"/>
          <w:szCs w:val="23"/>
          <w:lang w:val="ro-RO"/>
        </w:rPr>
        <w:t xml:space="preserve">de la </w:t>
      </w:r>
      <w:r w:rsidR="000C0283" w:rsidRPr="00910591">
        <w:rPr>
          <w:rFonts w:ascii="Trebuchet MS" w:hAnsi="Trebuchet MS"/>
          <w:sz w:val="23"/>
          <w:szCs w:val="23"/>
          <w:lang w:val="ro-RO"/>
        </w:rPr>
        <w:t>această dată</w:t>
      </w:r>
      <w:r w:rsidR="009303E4" w:rsidRPr="00910591">
        <w:rPr>
          <w:rFonts w:ascii="Trebuchet MS" w:hAnsi="Trebuchet MS"/>
          <w:sz w:val="23"/>
          <w:szCs w:val="23"/>
          <w:lang w:val="ro-RO"/>
        </w:rPr>
        <w:t xml:space="preserve">. </w:t>
      </w:r>
    </w:p>
    <w:p w:rsidR="000C0283" w:rsidRDefault="000C0283" w:rsidP="00E12B8E">
      <w:pPr>
        <w:spacing w:after="0" w:line="240" w:lineRule="auto"/>
        <w:jc w:val="both"/>
        <w:rPr>
          <w:rFonts w:ascii="Trebuchet MS" w:hAnsi="Trebuchet MS"/>
          <w:sz w:val="23"/>
          <w:szCs w:val="23"/>
          <w:lang w:val="ro-RO"/>
        </w:rPr>
      </w:pPr>
    </w:p>
    <w:p w:rsidR="00B049AF" w:rsidRDefault="00B049AF" w:rsidP="00E12B8E">
      <w:pPr>
        <w:spacing w:after="0" w:line="240" w:lineRule="auto"/>
        <w:jc w:val="both"/>
        <w:rPr>
          <w:rFonts w:ascii="Trebuchet MS" w:hAnsi="Trebuchet MS"/>
          <w:sz w:val="23"/>
          <w:szCs w:val="23"/>
          <w:lang w:val="ro-RO"/>
        </w:rPr>
      </w:pPr>
    </w:p>
    <w:p w:rsidR="00B049AF" w:rsidRPr="00910591" w:rsidRDefault="00B049AF" w:rsidP="00E12B8E">
      <w:pPr>
        <w:spacing w:after="0" w:line="240" w:lineRule="auto"/>
        <w:jc w:val="both"/>
        <w:rPr>
          <w:rFonts w:ascii="Trebuchet MS" w:hAnsi="Trebuchet MS"/>
          <w:sz w:val="23"/>
          <w:szCs w:val="23"/>
          <w:lang w:val="ro-RO"/>
        </w:rPr>
      </w:pPr>
    </w:p>
    <w:p w:rsidR="009303E4" w:rsidRPr="00910591" w:rsidRDefault="00E22D71" w:rsidP="00E12B8E">
      <w:pPr>
        <w:pStyle w:val="DefaultText"/>
        <w:numPr>
          <w:ilvl w:val="0"/>
          <w:numId w:val="8"/>
        </w:numPr>
        <w:ind w:left="0"/>
        <w:jc w:val="both"/>
        <w:rPr>
          <w:rFonts w:ascii="Trebuchet MS" w:hAnsi="Trebuchet MS"/>
          <w:b/>
          <w:sz w:val="23"/>
          <w:szCs w:val="23"/>
          <w:u w:val="single"/>
        </w:rPr>
      </w:pPr>
      <w:r w:rsidRPr="00910591">
        <w:rPr>
          <w:rFonts w:ascii="Trebuchet MS" w:hAnsi="Trebuchet MS"/>
          <w:b/>
          <w:sz w:val="23"/>
          <w:szCs w:val="23"/>
          <w:u w:val="single"/>
        </w:rPr>
        <w:t xml:space="preserve">PREŢUL </w:t>
      </w:r>
    </w:p>
    <w:p w:rsidR="00C018D9" w:rsidRPr="00910591" w:rsidRDefault="00E22D71" w:rsidP="00E12B8E">
      <w:pPr>
        <w:pStyle w:val="DefaultText"/>
        <w:jc w:val="both"/>
        <w:rPr>
          <w:rFonts w:ascii="Trebuchet MS" w:hAnsi="Trebuchet MS"/>
          <w:sz w:val="23"/>
          <w:szCs w:val="23"/>
        </w:rPr>
      </w:pPr>
      <w:r w:rsidRPr="00910591">
        <w:rPr>
          <w:rFonts w:ascii="Trebuchet MS" w:hAnsi="Trebuchet MS"/>
          <w:b/>
          <w:sz w:val="23"/>
          <w:szCs w:val="23"/>
        </w:rPr>
        <w:t>4</w:t>
      </w:r>
      <w:r w:rsidR="009303E4" w:rsidRPr="00910591">
        <w:rPr>
          <w:rFonts w:ascii="Trebuchet MS" w:hAnsi="Trebuchet MS"/>
          <w:b/>
          <w:sz w:val="23"/>
          <w:szCs w:val="23"/>
        </w:rPr>
        <w:t>.1.</w:t>
      </w:r>
      <w:r w:rsidR="009303E4" w:rsidRPr="00910591">
        <w:rPr>
          <w:rFonts w:ascii="Trebuchet MS" w:hAnsi="Trebuchet MS"/>
          <w:sz w:val="23"/>
          <w:szCs w:val="23"/>
        </w:rPr>
        <w:t xml:space="preserve"> </w:t>
      </w:r>
      <w:r w:rsidR="00C018D9" w:rsidRPr="00910591">
        <w:rPr>
          <w:rFonts w:ascii="Trebuchet MS" w:hAnsi="Trebuchet MS"/>
          <w:sz w:val="23"/>
          <w:szCs w:val="23"/>
        </w:rPr>
        <w:t>Preţul unitar al serviciilor pentru care se încheie prezentul acord-cadru</w:t>
      </w:r>
      <w:r w:rsidR="00F471FE" w:rsidRPr="00910591">
        <w:rPr>
          <w:rFonts w:ascii="Trebuchet MS" w:hAnsi="Trebuchet MS"/>
          <w:sz w:val="23"/>
          <w:szCs w:val="23"/>
        </w:rPr>
        <w:t xml:space="preserve">, conform Propunerii financiare depusă de </w:t>
      </w:r>
      <w:r w:rsidR="00F471FE" w:rsidRPr="00910591">
        <w:rPr>
          <w:rFonts w:ascii="Trebuchet MS" w:hAnsi="Trebuchet MS" w:cs="Arial"/>
          <w:sz w:val="23"/>
          <w:szCs w:val="23"/>
          <w:lang w:val="it-IT"/>
        </w:rPr>
        <w:t xml:space="preserve">promitentul-prestator și declarată câștigătoare de </w:t>
      </w:r>
      <w:r w:rsidR="000C0283" w:rsidRPr="00910591">
        <w:rPr>
          <w:rFonts w:ascii="Trebuchet MS" w:hAnsi="Trebuchet MS" w:cs="Arial"/>
          <w:sz w:val="23"/>
          <w:szCs w:val="23"/>
          <w:lang w:val="it-IT"/>
        </w:rPr>
        <w:t xml:space="preserve">              </w:t>
      </w:r>
      <w:r w:rsidR="00F471FE" w:rsidRPr="00910591">
        <w:rPr>
          <w:rFonts w:ascii="Trebuchet MS" w:hAnsi="Trebuchet MS" w:cs="Arial"/>
          <w:sz w:val="23"/>
          <w:szCs w:val="23"/>
          <w:lang w:val="it-IT"/>
        </w:rPr>
        <w:t xml:space="preserve">către </w:t>
      </w:r>
      <w:r w:rsidR="000C0283" w:rsidRPr="00910591">
        <w:rPr>
          <w:rFonts w:ascii="Trebuchet MS" w:hAnsi="Trebuchet MS" w:cs="Arial"/>
          <w:sz w:val="23"/>
          <w:szCs w:val="23"/>
          <w:lang w:val="it-IT"/>
        </w:rPr>
        <w:t>promitentul-</w:t>
      </w:r>
      <w:r w:rsidR="00F471FE" w:rsidRPr="00910591">
        <w:rPr>
          <w:rFonts w:ascii="Trebuchet MS" w:hAnsi="Trebuchet MS" w:cs="Arial"/>
          <w:sz w:val="23"/>
          <w:szCs w:val="23"/>
          <w:lang w:val="it-IT"/>
        </w:rPr>
        <w:t>achizitor în cadrul procedurii organizate în vederea atribuirii prezentului acord-cadru este de</w:t>
      </w:r>
      <w:r w:rsidR="000C0283" w:rsidRPr="00910591">
        <w:rPr>
          <w:rFonts w:ascii="Trebuchet MS" w:hAnsi="Trebuchet MS" w:cs="Arial"/>
          <w:sz w:val="23"/>
          <w:szCs w:val="23"/>
          <w:lang w:val="it-IT"/>
        </w:rPr>
        <w:t xml:space="preserve"> </w:t>
      </w:r>
      <w:r w:rsidR="00072249" w:rsidRPr="00910591">
        <w:rPr>
          <w:rFonts w:ascii="Trebuchet MS" w:hAnsi="Trebuchet MS"/>
          <w:sz w:val="23"/>
          <w:szCs w:val="23"/>
          <w:highlight w:val="lightGray"/>
        </w:rPr>
        <w:t>[de completat]</w:t>
      </w:r>
      <w:r w:rsidR="00072249" w:rsidRPr="00910591">
        <w:rPr>
          <w:rFonts w:ascii="Trebuchet MS" w:hAnsi="Trebuchet MS"/>
          <w:sz w:val="23"/>
          <w:szCs w:val="23"/>
        </w:rPr>
        <w:t xml:space="preserve"> </w:t>
      </w:r>
      <w:r w:rsidR="006B7867" w:rsidRPr="00910591">
        <w:rPr>
          <w:rFonts w:ascii="Trebuchet MS" w:hAnsi="Trebuchet MS" w:cs="Arial"/>
          <w:sz w:val="23"/>
          <w:szCs w:val="23"/>
          <w:lang w:val="it-IT"/>
        </w:rPr>
        <w:t>lei</w:t>
      </w:r>
      <w:r w:rsidR="00F471FE" w:rsidRPr="00910591">
        <w:rPr>
          <w:rFonts w:ascii="Trebuchet MS" w:hAnsi="Trebuchet MS" w:cs="Arial"/>
          <w:sz w:val="23"/>
          <w:szCs w:val="23"/>
          <w:lang w:val="it-IT"/>
        </w:rPr>
        <w:t>,</w:t>
      </w:r>
      <w:r w:rsidR="00F471FE" w:rsidRPr="00910591">
        <w:rPr>
          <w:rFonts w:ascii="Trebuchet MS" w:hAnsi="Trebuchet MS"/>
          <w:sz w:val="23"/>
          <w:szCs w:val="23"/>
        </w:rPr>
        <w:t xml:space="preserve"> la care se adaugă TVA.</w:t>
      </w:r>
    </w:p>
    <w:p w:rsidR="00A22771" w:rsidRPr="00910591" w:rsidRDefault="00A22771" w:rsidP="00E12B8E">
      <w:pPr>
        <w:spacing w:after="0" w:line="240" w:lineRule="auto"/>
        <w:jc w:val="both"/>
        <w:rPr>
          <w:rFonts w:ascii="Trebuchet MS" w:eastAsia="Times New Roman" w:hAnsi="Trebuchet MS"/>
          <w:sz w:val="23"/>
          <w:szCs w:val="23"/>
          <w:lang w:val="ro-RO"/>
        </w:rPr>
      </w:pPr>
    </w:p>
    <w:p w:rsidR="00F471FE" w:rsidRPr="00910591" w:rsidRDefault="00F471FE" w:rsidP="00E12B8E">
      <w:pPr>
        <w:pStyle w:val="ListParagraph"/>
        <w:numPr>
          <w:ilvl w:val="0"/>
          <w:numId w:val="8"/>
        </w:numPr>
        <w:spacing w:after="0" w:line="240" w:lineRule="auto"/>
        <w:ind w:left="0"/>
        <w:jc w:val="both"/>
        <w:rPr>
          <w:rFonts w:ascii="Trebuchet MS" w:hAnsi="Trebuchet MS" w:cs="Arial"/>
          <w:b/>
          <w:noProof/>
          <w:sz w:val="23"/>
          <w:szCs w:val="23"/>
        </w:rPr>
      </w:pPr>
      <w:r w:rsidRPr="00910591">
        <w:rPr>
          <w:rFonts w:ascii="Trebuchet MS" w:hAnsi="Trebuchet MS" w:cs="Arial"/>
          <w:b/>
          <w:noProof/>
          <w:sz w:val="23"/>
          <w:szCs w:val="23"/>
          <w:u w:val="single"/>
        </w:rPr>
        <w:t>AJUSTAREA PRETULUI</w:t>
      </w:r>
      <w:r w:rsidRPr="00910591">
        <w:rPr>
          <w:rFonts w:ascii="Trebuchet MS" w:hAnsi="Trebuchet MS" w:cs="Arial"/>
          <w:b/>
          <w:noProof/>
          <w:sz w:val="23"/>
          <w:szCs w:val="23"/>
        </w:rPr>
        <w:t xml:space="preserve"> </w:t>
      </w:r>
    </w:p>
    <w:p w:rsidR="00F471FE" w:rsidRPr="00910591" w:rsidRDefault="00F471FE" w:rsidP="00E12B8E">
      <w:pPr>
        <w:spacing w:after="0" w:line="240" w:lineRule="auto"/>
        <w:jc w:val="both"/>
        <w:rPr>
          <w:rFonts w:ascii="Trebuchet MS" w:hAnsi="Trebuchet MS" w:cs="Arial"/>
          <w:noProof/>
          <w:sz w:val="23"/>
          <w:szCs w:val="23"/>
        </w:rPr>
      </w:pPr>
      <w:r w:rsidRPr="00910591">
        <w:rPr>
          <w:rFonts w:ascii="Trebuchet MS" w:hAnsi="Trebuchet MS" w:cs="Arial"/>
          <w:b/>
          <w:noProof/>
          <w:sz w:val="23"/>
          <w:szCs w:val="23"/>
        </w:rPr>
        <w:t>5.1.</w:t>
      </w:r>
      <w:r w:rsidRPr="00910591">
        <w:rPr>
          <w:rFonts w:ascii="Trebuchet MS" w:hAnsi="Trebuchet MS" w:cs="Arial"/>
          <w:noProof/>
          <w:sz w:val="23"/>
          <w:szCs w:val="23"/>
        </w:rPr>
        <w:t xml:space="preserve"> Prețul prevăzut la </w:t>
      </w:r>
      <w:r w:rsidR="003E7255" w:rsidRPr="00910591">
        <w:rPr>
          <w:rFonts w:ascii="Trebuchet MS" w:hAnsi="Trebuchet MS" w:cs="Arial"/>
          <w:noProof/>
          <w:sz w:val="23"/>
          <w:szCs w:val="23"/>
        </w:rPr>
        <w:t>art.</w:t>
      </w:r>
      <w:r w:rsidRPr="00910591">
        <w:rPr>
          <w:rFonts w:ascii="Trebuchet MS" w:hAnsi="Trebuchet MS" w:cs="Arial"/>
          <w:noProof/>
          <w:sz w:val="23"/>
          <w:szCs w:val="23"/>
        </w:rPr>
        <w:t xml:space="preserve">4.1. este ferm și nu se ajustează, în sensul majorării, pe durata derulării prezentului acord-cadru. </w:t>
      </w:r>
    </w:p>
    <w:p w:rsidR="00144ED7" w:rsidRPr="00910591" w:rsidRDefault="00144ED7" w:rsidP="00E12B8E">
      <w:pPr>
        <w:pStyle w:val="DefaultText"/>
        <w:jc w:val="both"/>
        <w:rPr>
          <w:rFonts w:ascii="Trebuchet MS" w:hAnsi="Trebuchet MS"/>
          <w:b/>
          <w:sz w:val="23"/>
          <w:szCs w:val="23"/>
        </w:rPr>
      </w:pPr>
    </w:p>
    <w:p w:rsidR="00144ED7" w:rsidRPr="00910591" w:rsidRDefault="00144ED7" w:rsidP="00E12B8E">
      <w:pPr>
        <w:pStyle w:val="11"/>
        <w:numPr>
          <w:ilvl w:val="0"/>
          <w:numId w:val="8"/>
        </w:numPr>
        <w:ind w:left="0"/>
        <w:rPr>
          <w:rFonts w:ascii="Trebuchet MS" w:hAnsi="Trebuchet MS" w:cs="Arial"/>
          <w:b/>
          <w:sz w:val="23"/>
          <w:szCs w:val="23"/>
          <w:u w:val="single"/>
          <w:lang w:eastAsia="en-US"/>
        </w:rPr>
      </w:pPr>
      <w:r w:rsidRPr="00910591">
        <w:rPr>
          <w:rFonts w:ascii="Trebuchet MS" w:hAnsi="Trebuchet MS" w:cs="Arial"/>
          <w:b/>
          <w:sz w:val="23"/>
          <w:szCs w:val="23"/>
          <w:u w:val="single"/>
          <w:lang w:eastAsia="en-US"/>
        </w:rPr>
        <w:t>VALOAREA ESTIMATĂ</w:t>
      </w:r>
    </w:p>
    <w:p w:rsidR="00144ED7" w:rsidRPr="00910591" w:rsidRDefault="00987A5A" w:rsidP="00E12B8E">
      <w:pPr>
        <w:autoSpaceDE w:val="0"/>
        <w:adjustRightInd w:val="0"/>
        <w:spacing w:after="0" w:line="240" w:lineRule="auto"/>
        <w:contextualSpacing/>
        <w:jc w:val="both"/>
        <w:rPr>
          <w:rFonts w:ascii="Trebuchet MS" w:hAnsi="Trebuchet MS" w:cs="Arial"/>
          <w:sz w:val="23"/>
          <w:szCs w:val="23"/>
          <w:lang w:val="it-IT"/>
        </w:rPr>
      </w:pPr>
      <w:r w:rsidRPr="00910591">
        <w:rPr>
          <w:rFonts w:ascii="Trebuchet MS" w:hAnsi="Trebuchet MS" w:cs="Arial"/>
          <w:b/>
          <w:sz w:val="23"/>
          <w:szCs w:val="23"/>
          <w:lang w:val="it-IT"/>
        </w:rPr>
        <w:t>6</w:t>
      </w:r>
      <w:r w:rsidR="00270354" w:rsidRPr="00910591">
        <w:rPr>
          <w:rFonts w:ascii="Trebuchet MS" w:hAnsi="Trebuchet MS" w:cs="Arial"/>
          <w:b/>
          <w:sz w:val="23"/>
          <w:szCs w:val="23"/>
          <w:lang w:val="it-IT"/>
        </w:rPr>
        <w:t xml:space="preserve">.1. </w:t>
      </w:r>
      <w:r w:rsidR="00144ED7" w:rsidRPr="00910591">
        <w:rPr>
          <w:rFonts w:ascii="Trebuchet MS" w:hAnsi="Trebuchet MS" w:cs="Arial"/>
          <w:sz w:val="23"/>
          <w:szCs w:val="23"/>
          <w:lang w:val="it-IT"/>
        </w:rPr>
        <w:t>Valoarea estimata a prezentului acord-cadru, determinată pe baza</w:t>
      </w:r>
      <w:r w:rsidR="00270354" w:rsidRPr="00910591">
        <w:rPr>
          <w:rFonts w:ascii="Trebuchet MS" w:hAnsi="Trebuchet MS"/>
        </w:rPr>
        <w:t xml:space="preserve"> </w:t>
      </w:r>
      <w:r w:rsidR="00270354" w:rsidRPr="00910591">
        <w:rPr>
          <w:rFonts w:ascii="Trebuchet MS" w:hAnsi="Trebuchet MS" w:cs="Arial"/>
          <w:sz w:val="23"/>
          <w:szCs w:val="23"/>
          <w:lang w:val="it-IT"/>
        </w:rPr>
        <w:t>prețului unitar al serviciilor si a</w:t>
      </w:r>
      <w:r w:rsidR="00144ED7" w:rsidRPr="00910591">
        <w:rPr>
          <w:rFonts w:ascii="Trebuchet MS" w:hAnsi="Trebuchet MS" w:cs="Arial"/>
          <w:sz w:val="23"/>
          <w:szCs w:val="23"/>
          <w:lang w:val="it-IT"/>
        </w:rPr>
        <w:t xml:space="preserve"> </w:t>
      </w:r>
      <w:r w:rsidR="00F64233" w:rsidRPr="00910591">
        <w:rPr>
          <w:rFonts w:ascii="Trebuchet MS" w:hAnsi="Trebuchet MS" w:cs="Arial"/>
          <w:sz w:val="23"/>
          <w:szCs w:val="23"/>
          <w:lang w:val="it-IT"/>
        </w:rPr>
        <w:t xml:space="preserve">perioadei maxime de prestare a </w:t>
      </w:r>
      <w:r w:rsidR="00144ED7" w:rsidRPr="00910591">
        <w:rPr>
          <w:rFonts w:ascii="Trebuchet MS" w:hAnsi="Trebuchet MS" w:cs="Arial"/>
          <w:sz w:val="23"/>
          <w:szCs w:val="23"/>
          <w:lang w:val="it-IT"/>
        </w:rPr>
        <w:t>serviciilor</w:t>
      </w:r>
      <w:r w:rsidR="00270354" w:rsidRPr="00910591">
        <w:rPr>
          <w:rFonts w:ascii="Trebuchet MS" w:hAnsi="Trebuchet MS" w:cs="Arial"/>
          <w:sz w:val="23"/>
          <w:szCs w:val="23"/>
          <w:lang w:val="it-IT"/>
        </w:rPr>
        <w:t xml:space="preserve"> </w:t>
      </w:r>
      <w:r w:rsidR="006B7867" w:rsidRPr="00910591">
        <w:rPr>
          <w:rFonts w:ascii="Trebuchet MS" w:hAnsi="Trebuchet MS" w:cs="Arial"/>
          <w:sz w:val="23"/>
          <w:szCs w:val="23"/>
          <w:lang w:val="it-IT"/>
        </w:rPr>
        <w:t>î</w:t>
      </w:r>
      <w:r w:rsidR="00144ED7" w:rsidRPr="00910591">
        <w:rPr>
          <w:rFonts w:ascii="Trebuchet MS" w:hAnsi="Trebuchet MS" w:cs="Arial"/>
          <w:sz w:val="23"/>
          <w:szCs w:val="23"/>
          <w:lang w:val="it-IT"/>
        </w:rPr>
        <w:t xml:space="preserve">n baza contractelor subsecvente este </w:t>
      </w:r>
      <w:r w:rsidR="009C1955" w:rsidRPr="00910591">
        <w:rPr>
          <w:rFonts w:ascii="Trebuchet MS" w:hAnsi="Trebuchet MS" w:cs="Arial"/>
          <w:sz w:val="23"/>
          <w:szCs w:val="23"/>
          <w:lang w:val="it-IT"/>
        </w:rPr>
        <w:t xml:space="preserve">                     </w:t>
      </w:r>
      <w:r w:rsidR="00144ED7" w:rsidRPr="00910591">
        <w:rPr>
          <w:rFonts w:ascii="Trebuchet MS" w:hAnsi="Trebuchet MS" w:cs="Arial"/>
          <w:sz w:val="23"/>
          <w:szCs w:val="23"/>
          <w:lang w:val="it-IT"/>
        </w:rPr>
        <w:t xml:space="preserve">de </w:t>
      </w:r>
      <w:r w:rsidR="00072249" w:rsidRPr="00910591">
        <w:rPr>
          <w:rFonts w:ascii="Trebuchet MS" w:hAnsi="Trebuchet MS"/>
          <w:sz w:val="23"/>
          <w:szCs w:val="23"/>
          <w:highlight w:val="lightGray"/>
          <w:lang w:val="ro-RO"/>
        </w:rPr>
        <w:t>[de completat]</w:t>
      </w:r>
      <w:r w:rsidR="00072249" w:rsidRPr="00910591">
        <w:rPr>
          <w:rFonts w:ascii="Trebuchet MS" w:hAnsi="Trebuchet MS"/>
          <w:sz w:val="23"/>
          <w:szCs w:val="23"/>
          <w:lang w:val="ro-RO"/>
        </w:rPr>
        <w:t xml:space="preserve"> </w:t>
      </w:r>
      <w:r w:rsidR="00144ED7" w:rsidRPr="00910591">
        <w:rPr>
          <w:rFonts w:ascii="Trebuchet MS" w:hAnsi="Trebuchet MS" w:cs="Arial"/>
          <w:sz w:val="23"/>
          <w:szCs w:val="23"/>
          <w:lang w:val="it-IT"/>
        </w:rPr>
        <w:t xml:space="preserve">lei </w:t>
      </w:r>
      <w:r w:rsidR="006B7867" w:rsidRPr="00910591">
        <w:rPr>
          <w:rFonts w:ascii="Trebuchet MS" w:hAnsi="Trebuchet MS" w:cs="Arial"/>
          <w:sz w:val="23"/>
          <w:szCs w:val="23"/>
          <w:lang w:val="it-IT"/>
        </w:rPr>
        <w:t>cu</w:t>
      </w:r>
      <w:r w:rsidR="00144ED7" w:rsidRPr="00910591">
        <w:rPr>
          <w:rFonts w:ascii="Trebuchet MS" w:hAnsi="Trebuchet MS" w:cs="Arial"/>
          <w:sz w:val="23"/>
          <w:szCs w:val="23"/>
          <w:lang w:val="it-IT"/>
        </w:rPr>
        <w:t xml:space="preserve"> TVA, respectiv </w:t>
      </w:r>
      <w:r w:rsidR="00072249" w:rsidRPr="00910591">
        <w:rPr>
          <w:rFonts w:ascii="Trebuchet MS" w:hAnsi="Trebuchet MS"/>
          <w:sz w:val="23"/>
          <w:szCs w:val="23"/>
          <w:highlight w:val="lightGray"/>
          <w:lang w:val="ro-RO"/>
        </w:rPr>
        <w:t>[de completat]</w:t>
      </w:r>
      <w:r w:rsidR="00072249" w:rsidRPr="00910591">
        <w:rPr>
          <w:rFonts w:ascii="Trebuchet MS" w:hAnsi="Trebuchet MS"/>
          <w:sz w:val="23"/>
          <w:szCs w:val="23"/>
          <w:lang w:val="ro-RO"/>
        </w:rPr>
        <w:t xml:space="preserve"> </w:t>
      </w:r>
      <w:r w:rsidR="00144ED7" w:rsidRPr="00910591">
        <w:rPr>
          <w:rFonts w:ascii="Trebuchet MS" w:hAnsi="Trebuchet MS" w:cs="Arial"/>
          <w:sz w:val="23"/>
          <w:szCs w:val="23"/>
          <w:lang w:val="it-IT"/>
        </w:rPr>
        <w:t>lei, f</w:t>
      </w:r>
      <w:r w:rsidR="006B7867" w:rsidRPr="00910591">
        <w:rPr>
          <w:rFonts w:ascii="Trebuchet MS" w:hAnsi="Trebuchet MS" w:cs="Arial"/>
          <w:sz w:val="23"/>
          <w:szCs w:val="23"/>
          <w:lang w:val="it-IT"/>
        </w:rPr>
        <w:t>ă</w:t>
      </w:r>
      <w:r w:rsidR="00144ED7" w:rsidRPr="00910591">
        <w:rPr>
          <w:rFonts w:ascii="Trebuchet MS" w:hAnsi="Trebuchet MS" w:cs="Arial"/>
          <w:sz w:val="23"/>
          <w:szCs w:val="23"/>
          <w:lang w:val="it-IT"/>
        </w:rPr>
        <w:t>r</w:t>
      </w:r>
      <w:r w:rsidR="006B7867" w:rsidRPr="00910591">
        <w:rPr>
          <w:rFonts w:ascii="Trebuchet MS" w:hAnsi="Trebuchet MS" w:cs="Arial"/>
          <w:sz w:val="23"/>
          <w:szCs w:val="23"/>
          <w:lang w:val="it-IT"/>
        </w:rPr>
        <w:t>ă</w:t>
      </w:r>
      <w:r w:rsidR="00144ED7" w:rsidRPr="00910591">
        <w:rPr>
          <w:rFonts w:ascii="Trebuchet MS" w:hAnsi="Trebuchet MS" w:cs="Arial"/>
          <w:sz w:val="23"/>
          <w:szCs w:val="23"/>
          <w:lang w:val="it-IT"/>
        </w:rPr>
        <w:t xml:space="preserve"> TVA.</w:t>
      </w:r>
    </w:p>
    <w:p w:rsidR="00987A5A" w:rsidRPr="00910591" w:rsidRDefault="00144ED7" w:rsidP="00E12B8E">
      <w:pPr>
        <w:autoSpaceDE w:val="0"/>
        <w:spacing w:after="0" w:line="240" w:lineRule="auto"/>
        <w:jc w:val="both"/>
        <w:rPr>
          <w:rFonts w:ascii="Trebuchet MS" w:hAnsi="Trebuchet MS"/>
          <w:sz w:val="23"/>
          <w:szCs w:val="23"/>
          <w:lang w:val="ro-RO"/>
        </w:rPr>
      </w:pPr>
      <w:r w:rsidRPr="00910591">
        <w:rPr>
          <w:rFonts w:ascii="Trebuchet MS" w:hAnsi="Trebuchet MS"/>
          <w:b/>
          <w:sz w:val="23"/>
          <w:szCs w:val="23"/>
        </w:rPr>
        <w:t>6.2.</w:t>
      </w:r>
      <w:r w:rsidR="00270354" w:rsidRPr="00910591">
        <w:rPr>
          <w:rFonts w:ascii="Trebuchet MS" w:hAnsi="Trebuchet MS"/>
          <w:sz w:val="23"/>
          <w:szCs w:val="23"/>
        </w:rPr>
        <w:t xml:space="preserve"> </w:t>
      </w:r>
      <w:r w:rsidRPr="00910591">
        <w:rPr>
          <w:rFonts w:ascii="Trebuchet MS" w:hAnsi="Trebuchet MS" w:cs="Arial"/>
          <w:sz w:val="23"/>
          <w:szCs w:val="23"/>
          <w:lang w:val="it-IT"/>
        </w:rPr>
        <w:t xml:space="preserve">Plata serviciilor ce urmează a fi prestate în baza contractelor subsecvente se va efectua </w:t>
      </w:r>
      <w:r w:rsidR="00270354" w:rsidRPr="00910591">
        <w:rPr>
          <w:rFonts w:ascii="Trebuchet MS" w:hAnsi="Trebuchet MS" w:cs="Arial"/>
          <w:sz w:val="23"/>
          <w:szCs w:val="23"/>
          <w:lang w:val="it-IT"/>
        </w:rPr>
        <w:t xml:space="preserve"> </w:t>
      </w:r>
      <w:r w:rsidRPr="00910591">
        <w:rPr>
          <w:rFonts w:ascii="Trebuchet MS" w:hAnsi="Trebuchet MS" w:cs="Arial"/>
          <w:sz w:val="23"/>
          <w:szCs w:val="23"/>
          <w:lang w:val="it-IT"/>
        </w:rPr>
        <w:t xml:space="preserve">de către promitentul-achizitor în modalitatea prevăzută în </w:t>
      </w:r>
      <w:r w:rsidR="00270354" w:rsidRPr="00910591">
        <w:rPr>
          <w:rFonts w:ascii="Trebuchet MS" w:hAnsi="Trebuchet MS" w:cs="Arial"/>
          <w:sz w:val="23"/>
          <w:szCs w:val="23"/>
          <w:lang w:val="it-IT"/>
        </w:rPr>
        <w:t>aceste contracte</w:t>
      </w:r>
      <w:r w:rsidRPr="00910591">
        <w:rPr>
          <w:rFonts w:ascii="Trebuchet MS" w:hAnsi="Trebuchet MS" w:cs="Arial"/>
          <w:sz w:val="23"/>
          <w:szCs w:val="23"/>
          <w:lang w:val="it-IT"/>
        </w:rPr>
        <w:t xml:space="preserve">, pe baza </w:t>
      </w:r>
      <w:r w:rsidR="00270354" w:rsidRPr="00910591">
        <w:rPr>
          <w:rFonts w:ascii="Trebuchet MS" w:hAnsi="Trebuchet MS" w:cs="Arial"/>
          <w:sz w:val="23"/>
          <w:szCs w:val="23"/>
          <w:lang w:val="it-IT"/>
        </w:rPr>
        <w:t xml:space="preserve">            </w:t>
      </w:r>
      <w:r w:rsidRPr="00910591">
        <w:rPr>
          <w:rFonts w:ascii="Trebuchet MS" w:hAnsi="Trebuchet MS" w:cs="Arial"/>
          <w:sz w:val="23"/>
          <w:szCs w:val="23"/>
          <w:lang w:val="it-IT"/>
        </w:rPr>
        <w:t xml:space="preserve">facturii transmise de către promitentul-prestator și </w:t>
      </w:r>
      <w:r w:rsidR="009C1955" w:rsidRPr="00910591">
        <w:rPr>
          <w:rFonts w:ascii="Trebuchet MS" w:hAnsi="Trebuchet MS"/>
          <w:sz w:val="23"/>
          <w:szCs w:val="23"/>
          <w:lang w:val="ro-RO"/>
        </w:rPr>
        <w:t>a proceselor–</w:t>
      </w:r>
      <w:r w:rsidR="00987A5A" w:rsidRPr="00910591">
        <w:rPr>
          <w:rFonts w:ascii="Trebuchet MS" w:hAnsi="Trebuchet MS"/>
          <w:sz w:val="23"/>
          <w:szCs w:val="23"/>
          <w:lang w:val="ro-RO"/>
        </w:rPr>
        <w:t>verbal</w:t>
      </w:r>
      <w:r w:rsidR="009C1955" w:rsidRPr="00910591">
        <w:rPr>
          <w:rFonts w:ascii="Trebuchet MS" w:hAnsi="Trebuchet MS"/>
          <w:sz w:val="23"/>
          <w:szCs w:val="23"/>
          <w:lang w:val="ro-RO"/>
        </w:rPr>
        <w:t xml:space="preserve">e  de  recepţie  aprobate de </w:t>
      </w:r>
      <w:r w:rsidR="00987A5A" w:rsidRPr="00910591">
        <w:rPr>
          <w:rFonts w:ascii="Trebuchet MS" w:hAnsi="Trebuchet MS"/>
          <w:sz w:val="23"/>
          <w:szCs w:val="23"/>
          <w:lang w:val="ro-RO"/>
        </w:rPr>
        <w:t xml:space="preserve">reprezentanţii </w:t>
      </w:r>
      <w:r w:rsidR="009C1955" w:rsidRPr="00910591">
        <w:rPr>
          <w:rFonts w:ascii="Trebuchet MS" w:hAnsi="Trebuchet MS"/>
          <w:sz w:val="23"/>
          <w:szCs w:val="23"/>
          <w:lang w:val="ro-RO"/>
        </w:rPr>
        <w:t xml:space="preserve">structurii </w:t>
      </w:r>
      <w:r w:rsidR="00987A5A" w:rsidRPr="00910591">
        <w:rPr>
          <w:rFonts w:ascii="Trebuchet MS" w:hAnsi="Trebuchet MS"/>
          <w:sz w:val="23"/>
          <w:szCs w:val="23"/>
          <w:lang w:val="ro-RO"/>
        </w:rPr>
        <w:t>de specialitate</w:t>
      </w:r>
      <w:r w:rsidR="00F64233" w:rsidRPr="00910591">
        <w:rPr>
          <w:rFonts w:ascii="Trebuchet MS" w:hAnsi="Trebuchet MS"/>
          <w:sz w:val="23"/>
          <w:szCs w:val="23"/>
          <w:lang w:val="ro-RO"/>
        </w:rPr>
        <w:t xml:space="preserve"> cu atributii privind achi</w:t>
      </w:r>
      <w:r w:rsidR="00F64233" w:rsidRPr="00910591">
        <w:rPr>
          <w:rFonts w:ascii="Trebuchet MS" w:hAnsi="Trebuchet MS"/>
          <w:sz w:val="23"/>
          <w:szCs w:val="23"/>
        </w:rPr>
        <w:t>zitiile publice</w:t>
      </w:r>
      <w:r w:rsidR="00270354" w:rsidRPr="00910591">
        <w:rPr>
          <w:rFonts w:ascii="Trebuchet MS" w:hAnsi="Trebuchet MS"/>
          <w:sz w:val="23"/>
          <w:szCs w:val="23"/>
          <w:lang w:val="ro-RO"/>
        </w:rPr>
        <w:t xml:space="preserve"> din           cadrul </w:t>
      </w:r>
      <w:r w:rsidR="00987A5A" w:rsidRPr="00910591">
        <w:rPr>
          <w:rFonts w:ascii="Trebuchet MS" w:hAnsi="Trebuchet MS"/>
          <w:sz w:val="23"/>
          <w:szCs w:val="23"/>
          <w:lang w:val="ro-RO"/>
        </w:rPr>
        <w:t>Agenției Naționale pentru Ocuparea Forței de Muncă</w:t>
      </w:r>
      <w:r w:rsidR="00987A5A" w:rsidRPr="00910591">
        <w:rPr>
          <w:rFonts w:ascii="Trebuchet MS" w:hAnsi="Trebuchet MS" w:cs="Arial"/>
          <w:sz w:val="23"/>
          <w:szCs w:val="23"/>
          <w:lang w:val="it-IT"/>
        </w:rPr>
        <w:t>, înregistrate la registratura promitentului-achizitor.</w:t>
      </w:r>
      <w:r w:rsidR="00987A5A" w:rsidRPr="00910591">
        <w:rPr>
          <w:rFonts w:ascii="Trebuchet MS" w:hAnsi="Trebuchet MS"/>
          <w:sz w:val="23"/>
          <w:szCs w:val="23"/>
        </w:rPr>
        <w:t xml:space="preserve"> Numărul contractelor subsecvente este determinat de existența fondurilor ce pot fi disponibilizate cu această destinație.</w:t>
      </w:r>
    </w:p>
    <w:p w:rsidR="00144ED7" w:rsidRPr="00910591" w:rsidRDefault="00144ED7" w:rsidP="00E12B8E">
      <w:pPr>
        <w:pStyle w:val="DefaultText"/>
        <w:jc w:val="both"/>
        <w:rPr>
          <w:rFonts w:ascii="Trebuchet MS" w:hAnsi="Trebuchet MS"/>
          <w:sz w:val="23"/>
          <w:szCs w:val="23"/>
        </w:rPr>
      </w:pPr>
    </w:p>
    <w:p w:rsidR="00E22D71" w:rsidRPr="00910591" w:rsidRDefault="00E22D71" w:rsidP="00E12B8E">
      <w:pPr>
        <w:pStyle w:val="DefaultText"/>
        <w:numPr>
          <w:ilvl w:val="0"/>
          <w:numId w:val="8"/>
        </w:numPr>
        <w:ind w:left="0"/>
        <w:jc w:val="both"/>
        <w:rPr>
          <w:rFonts w:ascii="Trebuchet MS" w:hAnsi="Trebuchet MS"/>
          <w:b/>
          <w:sz w:val="23"/>
          <w:szCs w:val="23"/>
          <w:u w:val="single"/>
        </w:rPr>
      </w:pPr>
      <w:r w:rsidRPr="00910591">
        <w:rPr>
          <w:rFonts w:ascii="Trebuchet MS" w:hAnsi="Trebuchet MS"/>
          <w:b/>
          <w:sz w:val="23"/>
          <w:szCs w:val="23"/>
          <w:u w:val="single"/>
        </w:rPr>
        <w:t>DOCUMENTELE ACORDULUI-CADRU</w:t>
      </w:r>
    </w:p>
    <w:p w:rsidR="006B7867" w:rsidRPr="00910591" w:rsidRDefault="006B7867" w:rsidP="00E12B8E">
      <w:pPr>
        <w:spacing w:after="0" w:line="240" w:lineRule="auto"/>
        <w:jc w:val="both"/>
        <w:rPr>
          <w:rFonts w:ascii="Trebuchet MS" w:hAnsi="Trebuchet MS"/>
          <w:b/>
          <w:sz w:val="23"/>
          <w:szCs w:val="23"/>
          <w:u w:val="single"/>
        </w:rPr>
      </w:pPr>
      <w:r w:rsidRPr="00910591">
        <w:rPr>
          <w:rFonts w:ascii="Trebuchet MS" w:hAnsi="Trebuchet MS" w:cs="Arial"/>
          <w:b/>
          <w:noProof/>
          <w:sz w:val="23"/>
          <w:szCs w:val="23"/>
        </w:rPr>
        <w:t xml:space="preserve">7.1. </w:t>
      </w:r>
      <w:r w:rsidRPr="00910591">
        <w:rPr>
          <w:rFonts w:ascii="Trebuchet MS" w:hAnsi="Trebuchet MS" w:cs="Arial"/>
          <w:sz w:val="23"/>
          <w:szCs w:val="23"/>
        </w:rPr>
        <w:t xml:space="preserve">Documentele </w:t>
      </w:r>
      <w:r w:rsidR="00270354" w:rsidRPr="00910591">
        <w:rPr>
          <w:rFonts w:ascii="Trebuchet MS" w:hAnsi="Trebuchet MS" w:cs="Arial"/>
          <w:sz w:val="23"/>
          <w:szCs w:val="23"/>
        </w:rPr>
        <w:t>prezentului acord</w:t>
      </w:r>
      <w:r w:rsidRPr="00910591">
        <w:rPr>
          <w:rFonts w:ascii="Trebuchet MS" w:hAnsi="Trebuchet MS" w:cs="Arial"/>
          <w:sz w:val="23"/>
          <w:szCs w:val="23"/>
        </w:rPr>
        <w:t>-cadru sunt:</w:t>
      </w:r>
    </w:p>
    <w:p w:rsidR="00E22D71" w:rsidRPr="00910591" w:rsidRDefault="0058287E" w:rsidP="00E12B8E">
      <w:pPr>
        <w:pStyle w:val="DefaultText"/>
        <w:numPr>
          <w:ilvl w:val="0"/>
          <w:numId w:val="9"/>
        </w:numPr>
        <w:ind w:left="0"/>
        <w:jc w:val="both"/>
        <w:rPr>
          <w:rFonts w:ascii="Trebuchet MS" w:hAnsi="Trebuchet MS"/>
          <w:sz w:val="23"/>
          <w:szCs w:val="23"/>
          <w:lang w:val="en-US"/>
        </w:rPr>
      </w:pPr>
      <w:r w:rsidRPr="00910591">
        <w:rPr>
          <w:rFonts w:ascii="Trebuchet MS" w:hAnsi="Trebuchet MS"/>
          <w:sz w:val="23"/>
          <w:szCs w:val="23"/>
        </w:rPr>
        <w:t>Caietul de sarcini – Anexa nr.</w:t>
      </w:r>
      <w:r w:rsidR="00E22D71" w:rsidRPr="00910591">
        <w:rPr>
          <w:rFonts w:ascii="Trebuchet MS" w:hAnsi="Trebuchet MS"/>
          <w:sz w:val="23"/>
          <w:szCs w:val="23"/>
        </w:rPr>
        <w:t>1</w:t>
      </w:r>
      <w:r w:rsidR="00E22D71" w:rsidRPr="00910591">
        <w:rPr>
          <w:rFonts w:ascii="Trebuchet MS" w:hAnsi="Trebuchet MS"/>
          <w:sz w:val="23"/>
          <w:szCs w:val="23"/>
          <w:lang w:val="en-US"/>
        </w:rPr>
        <w:t>;</w:t>
      </w:r>
    </w:p>
    <w:p w:rsidR="00E22D71" w:rsidRPr="00910591" w:rsidRDefault="00E22D71" w:rsidP="00E12B8E">
      <w:pPr>
        <w:pStyle w:val="DefaultText"/>
        <w:numPr>
          <w:ilvl w:val="0"/>
          <w:numId w:val="9"/>
        </w:numPr>
        <w:ind w:left="0"/>
        <w:jc w:val="both"/>
        <w:rPr>
          <w:rFonts w:ascii="Trebuchet MS" w:hAnsi="Trebuchet MS"/>
          <w:sz w:val="23"/>
          <w:szCs w:val="23"/>
        </w:rPr>
      </w:pPr>
      <w:r w:rsidRPr="00910591">
        <w:rPr>
          <w:rFonts w:ascii="Trebuchet MS" w:hAnsi="Trebuchet MS"/>
          <w:sz w:val="23"/>
          <w:szCs w:val="23"/>
        </w:rPr>
        <w:t xml:space="preserve">Propunerea tehnică </w:t>
      </w:r>
      <w:r w:rsidRPr="00910591">
        <w:rPr>
          <w:rFonts w:ascii="Trebuchet MS" w:hAnsi="Trebuchet MS" w:cs="Arial"/>
          <w:sz w:val="23"/>
          <w:szCs w:val="23"/>
        </w:rPr>
        <w:t xml:space="preserve">depusă de promitentul-prestator în cadrul procedurii organizate în vederea atribuirii acordului-cadru </w:t>
      </w:r>
      <w:r w:rsidR="0058287E" w:rsidRPr="00910591">
        <w:rPr>
          <w:rFonts w:ascii="Trebuchet MS" w:hAnsi="Trebuchet MS"/>
          <w:sz w:val="23"/>
          <w:szCs w:val="23"/>
        </w:rPr>
        <w:t>– Anexa nr.</w:t>
      </w:r>
      <w:r w:rsidRPr="00910591">
        <w:rPr>
          <w:rFonts w:ascii="Trebuchet MS" w:hAnsi="Trebuchet MS"/>
          <w:sz w:val="23"/>
          <w:szCs w:val="23"/>
        </w:rPr>
        <w:t>2;</w:t>
      </w:r>
    </w:p>
    <w:p w:rsidR="00E22D71" w:rsidRPr="00910591" w:rsidRDefault="00E22D71" w:rsidP="00E12B8E">
      <w:pPr>
        <w:pStyle w:val="DefaultText"/>
        <w:numPr>
          <w:ilvl w:val="0"/>
          <w:numId w:val="9"/>
        </w:numPr>
        <w:ind w:left="0"/>
        <w:jc w:val="both"/>
        <w:rPr>
          <w:rFonts w:ascii="Trebuchet MS" w:hAnsi="Trebuchet MS"/>
          <w:sz w:val="23"/>
          <w:szCs w:val="23"/>
        </w:rPr>
      </w:pPr>
      <w:r w:rsidRPr="00910591">
        <w:rPr>
          <w:rFonts w:ascii="Trebuchet MS" w:hAnsi="Trebuchet MS"/>
          <w:sz w:val="23"/>
          <w:szCs w:val="23"/>
        </w:rPr>
        <w:t xml:space="preserve">Propunerea financiară </w:t>
      </w:r>
      <w:r w:rsidRPr="00910591">
        <w:rPr>
          <w:rFonts w:ascii="Trebuchet MS" w:hAnsi="Trebuchet MS" w:cs="Arial"/>
          <w:sz w:val="23"/>
          <w:szCs w:val="23"/>
        </w:rPr>
        <w:t>depusă de promitentul-prestator în cadrul procedurii organizate în vederea atribuirii acordului-cadru</w:t>
      </w:r>
      <w:r w:rsidR="0058287E" w:rsidRPr="00910591">
        <w:rPr>
          <w:rFonts w:ascii="Trebuchet MS" w:hAnsi="Trebuchet MS"/>
          <w:sz w:val="23"/>
          <w:szCs w:val="23"/>
        </w:rPr>
        <w:t xml:space="preserve"> – Anexa nr.</w:t>
      </w:r>
      <w:r w:rsidRPr="00910591">
        <w:rPr>
          <w:rFonts w:ascii="Trebuchet MS" w:hAnsi="Trebuchet MS"/>
          <w:sz w:val="23"/>
          <w:szCs w:val="23"/>
        </w:rPr>
        <w:t xml:space="preserve">3; </w:t>
      </w:r>
    </w:p>
    <w:p w:rsidR="00E22D71" w:rsidRPr="00910591" w:rsidRDefault="00E22D71" w:rsidP="00E12B8E">
      <w:pPr>
        <w:pStyle w:val="DefaultText"/>
        <w:numPr>
          <w:ilvl w:val="0"/>
          <w:numId w:val="9"/>
        </w:numPr>
        <w:ind w:left="0"/>
        <w:jc w:val="both"/>
        <w:rPr>
          <w:rFonts w:ascii="Trebuchet MS" w:hAnsi="Trebuchet MS"/>
          <w:sz w:val="23"/>
          <w:szCs w:val="23"/>
        </w:rPr>
      </w:pPr>
      <w:r w:rsidRPr="00910591">
        <w:rPr>
          <w:rFonts w:ascii="Trebuchet MS" w:hAnsi="Trebuchet MS"/>
          <w:sz w:val="23"/>
          <w:szCs w:val="23"/>
        </w:rPr>
        <w:t xml:space="preserve">Contractele subsecvente ce vor fi </w:t>
      </w:r>
      <w:r w:rsidR="0058287E" w:rsidRPr="00910591">
        <w:rPr>
          <w:rFonts w:ascii="Trebuchet MS" w:hAnsi="Trebuchet MS"/>
          <w:sz w:val="23"/>
          <w:szCs w:val="23"/>
        </w:rPr>
        <w:t>î</w:t>
      </w:r>
      <w:r w:rsidRPr="00910591">
        <w:rPr>
          <w:rFonts w:ascii="Trebuchet MS" w:hAnsi="Trebuchet MS"/>
          <w:sz w:val="23"/>
          <w:szCs w:val="23"/>
        </w:rPr>
        <w:t xml:space="preserve">ncheiate </w:t>
      </w:r>
      <w:r w:rsidR="0058287E" w:rsidRPr="00910591">
        <w:rPr>
          <w:rFonts w:ascii="Trebuchet MS" w:hAnsi="Trebuchet MS"/>
          <w:sz w:val="23"/>
          <w:szCs w:val="23"/>
        </w:rPr>
        <w:t>î</w:t>
      </w:r>
      <w:r w:rsidRPr="00910591">
        <w:rPr>
          <w:rFonts w:ascii="Trebuchet MS" w:hAnsi="Trebuchet MS"/>
          <w:sz w:val="23"/>
          <w:szCs w:val="23"/>
        </w:rPr>
        <w:t xml:space="preserve">n baza </w:t>
      </w:r>
      <w:r w:rsidR="0058287E" w:rsidRPr="00910591">
        <w:rPr>
          <w:rFonts w:ascii="Trebuchet MS" w:hAnsi="Trebuchet MS"/>
          <w:sz w:val="23"/>
          <w:szCs w:val="23"/>
        </w:rPr>
        <w:t>acordului-cadru – Anexa nr.4;</w:t>
      </w:r>
    </w:p>
    <w:p w:rsidR="00E22D71" w:rsidRPr="00910591" w:rsidRDefault="0058287E" w:rsidP="00E12B8E">
      <w:pPr>
        <w:pStyle w:val="DefaultText"/>
        <w:numPr>
          <w:ilvl w:val="0"/>
          <w:numId w:val="9"/>
        </w:numPr>
        <w:ind w:left="0"/>
        <w:jc w:val="both"/>
        <w:rPr>
          <w:rFonts w:ascii="Trebuchet MS" w:hAnsi="Trebuchet MS"/>
          <w:sz w:val="23"/>
          <w:szCs w:val="23"/>
        </w:rPr>
      </w:pPr>
      <w:r w:rsidRPr="00910591">
        <w:rPr>
          <w:rFonts w:ascii="Trebuchet MS" w:hAnsi="Trebuchet MS"/>
          <w:sz w:val="23"/>
          <w:szCs w:val="23"/>
        </w:rPr>
        <w:t>Eventualele a</w:t>
      </w:r>
      <w:r w:rsidR="00E22D71" w:rsidRPr="00910591">
        <w:rPr>
          <w:rFonts w:ascii="Trebuchet MS" w:hAnsi="Trebuchet MS"/>
          <w:sz w:val="23"/>
          <w:szCs w:val="23"/>
        </w:rPr>
        <w:t>ct</w:t>
      </w:r>
      <w:r w:rsidRPr="00910591">
        <w:rPr>
          <w:rFonts w:ascii="Trebuchet MS" w:hAnsi="Trebuchet MS"/>
          <w:sz w:val="23"/>
          <w:szCs w:val="23"/>
        </w:rPr>
        <w:t>e adiționale la prezentul acord</w:t>
      </w:r>
      <w:r w:rsidR="00E22D71" w:rsidRPr="00910591">
        <w:rPr>
          <w:rFonts w:ascii="Trebuchet MS" w:hAnsi="Trebuchet MS"/>
          <w:sz w:val="23"/>
          <w:szCs w:val="23"/>
        </w:rPr>
        <w:t>–cadru.</w:t>
      </w:r>
    </w:p>
    <w:p w:rsidR="00E22D71" w:rsidRPr="00910591" w:rsidRDefault="00E22D71" w:rsidP="00E12B8E">
      <w:pPr>
        <w:pStyle w:val="DefaultText"/>
        <w:jc w:val="both"/>
        <w:rPr>
          <w:rFonts w:ascii="Trebuchet MS" w:hAnsi="Trebuchet MS"/>
          <w:sz w:val="23"/>
          <w:szCs w:val="23"/>
        </w:rPr>
      </w:pPr>
    </w:p>
    <w:p w:rsidR="009303E4" w:rsidRPr="00910591" w:rsidRDefault="00A22771" w:rsidP="00E12B8E">
      <w:pPr>
        <w:pStyle w:val="DefaultText"/>
        <w:numPr>
          <w:ilvl w:val="0"/>
          <w:numId w:val="8"/>
        </w:numPr>
        <w:ind w:left="0"/>
        <w:jc w:val="both"/>
        <w:rPr>
          <w:rFonts w:ascii="Trebuchet MS" w:hAnsi="Trebuchet MS"/>
          <w:b/>
          <w:sz w:val="23"/>
          <w:szCs w:val="23"/>
          <w:u w:val="single"/>
        </w:rPr>
      </w:pPr>
      <w:r w:rsidRPr="00910591">
        <w:rPr>
          <w:rFonts w:ascii="Trebuchet MS" w:hAnsi="Trebuchet MS"/>
          <w:b/>
          <w:sz w:val="23"/>
          <w:szCs w:val="23"/>
          <w:u w:val="single"/>
        </w:rPr>
        <w:t>OBLIGAŢIILE PROMITENTULUI-</w:t>
      </w:r>
      <w:r w:rsidR="00E22D71" w:rsidRPr="00910591">
        <w:rPr>
          <w:rFonts w:ascii="Trebuchet MS" w:hAnsi="Trebuchet MS"/>
          <w:b/>
          <w:sz w:val="23"/>
          <w:szCs w:val="23"/>
          <w:u w:val="single"/>
        </w:rPr>
        <w:t>PRESTATOR</w:t>
      </w:r>
    </w:p>
    <w:p w:rsidR="00191813" w:rsidRPr="00910591" w:rsidRDefault="00987A5A" w:rsidP="00E12B8E">
      <w:pPr>
        <w:spacing w:after="0" w:line="240" w:lineRule="auto"/>
        <w:jc w:val="both"/>
        <w:rPr>
          <w:rFonts w:ascii="Trebuchet MS" w:hAnsi="Trebuchet MS"/>
          <w:sz w:val="23"/>
          <w:szCs w:val="23"/>
        </w:rPr>
      </w:pPr>
      <w:r w:rsidRPr="00910591">
        <w:rPr>
          <w:rFonts w:ascii="Trebuchet MS" w:hAnsi="Trebuchet MS"/>
          <w:b/>
          <w:sz w:val="23"/>
          <w:szCs w:val="23"/>
          <w:lang w:val="ro-RO"/>
        </w:rPr>
        <w:t>8</w:t>
      </w:r>
      <w:r w:rsidR="009303E4" w:rsidRPr="00910591">
        <w:rPr>
          <w:rFonts w:ascii="Trebuchet MS" w:hAnsi="Trebuchet MS"/>
          <w:b/>
          <w:sz w:val="23"/>
          <w:szCs w:val="23"/>
          <w:lang w:val="ro-RO"/>
        </w:rPr>
        <w:t>.1.</w:t>
      </w:r>
      <w:r w:rsidR="009303E4" w:rsidRPr="00910591">
        <w:rPr>
          <w:rFonts w:ascii="Trebuchet MS" w:hAnsi="Trebuchet MS"/>
          <w:sz w:val="23"/>
          <w:szCs w:val="23"/>
          <w:lang w:val="ro-RO"/>
        </w:rPr>
        <w:t xml:space="preserve"> Promitentul-prestator se obligă</w:t>
      </w:r>
      <w:r w:rsidR="00191813" w:rsidRPr="00910591">
        <w:rPr>
          <w:rFonts w:ascii="Trebuchet MS" w:hAnsi="Trebuchet MS"/>
          <w:sz w:val="23"/>
          <w:szCs w:val="23"/>
        </w:rPr>
        <w:t>:</w:t>
      </w:r>
    </w:p>
    <w:p w:rsidR="00191813" w:rsidRPr="00910591" w:rsidRDefault="00191813" w:rsidP="00E12B8E">
      <w:pPr>
        <w:pStyle w:val="ListParagraph"/>
        <w:numPr>
          <w:ilvl w:val="0"/>
          <w:numId w:val="4"/>
        </w:numPr>
        <w:spacing w:after="0" w:line="240" w:lineRule="auto"/>
        <w:ind w:left="0"/>
        <w:jc w:val="both"/>
        <w:rPr>
          <w:rFonts w:ascii="Trebuchet MS" w:hAnsi="Trebuchet MS"/>
          <w:sz w:val="23"/>
          <w:szCs w:val="23"/>
          <w:lang w:val="ro-RO"/>
        </w:rPr>
      </w:pPr>
      <w:r w:rsidRPr="00910591">
        <w:rPr>
          <w:rFonts w:ascii="Trebuchet MS" w:hAnsi="Trebuchet MS" w:cs="Arial"/>
          <w:noProof/>
          <w:sz w:val="23"/>
          <w:szCs w:val="23"/>
        </w:rPr>
        <w:t xml:space="preserve">să presteze serviciile prevazute la </w:t>
      </w:r>
      <w:r w:rsidR="003E7255" w:rsidRPr="00910591">
        <w:rPr>
          <w:rFonts w:ascii="Trebuchet MS" w:hAnsi="Trebuchet MS" w:cs="Arial"/>
          <w:noProof/>
          <w:sz w:val="23"/>
          <w:szCs w:val="23"/>
        </w:rPr>
        <w:t>art.</w:t>
      </w:r>
      <w:r w:rsidRPr="00910591">
        <w:rPr>
          <w:rFonts w:ascii="Trebuchet MS" w:hAnsi="Trebuchet MS" w:cs="Arial"/>
          <w:noProof/>
          <w:sz w:val="23"/>
          <w:szCs w:val="23"/>
        </w:rPr>
        <w:t>2.</w:t>
      </w:r>
      <w:r w:rsidR="0058287E" w:rsidRPr="00910591">
        <w:rPr>
          <w:rFonts w:ascii="Trebuchet MS" w:hAnsi="Trebuchet MS" w:cs="Arial"/>
          <w:noProof/>
          <w:sz w:val="23"/>
          <w:szCs w:val="23"/>
        </w:rPr>
        <w:t>3</w:t>
      </w:r>
      <w:r w:rsidRPr="00910591">
        <w:rPr>
          <w:rFonts w:ascii="Trebuchet MS" w:hAnsi="Trebuchet MS" w:cs="Arial"/>
          <w:noProof/>
          <w:sz w:val="23"/>
          <w:szCs w:val="23"/>
        </w:rPr>
        <w:t>.</w:t>
      </w:r>
      <w:r w:rsidRPr="00910591">
        <w:rPr>
          <w:rFonts w:ascii="Trebuchet MS" w:hAnsi="Trebuchet MS"/>
          <w:sz w:val="23"/>
          <w:szCs w:val="23"/>
          <w:lang w:val="ro-RO"/>
        </w:rPr>
        <w:t xml:space="preserve"> în</w:t>
      </w:r>
      <w:r w:rsidR="0058287E" w:rsidRPr="00910591">
        <w:rPr>
          <w:rFonts w:ascii="Trebuchet MS" w:hAnsi="Trebuchet MS"/>
          <w:sz w:val="23"/>
          <w:szCs w:val="23"/>
          <w:lang w:val="ro-RO"/>
        </w:rPr>
        <w:t xml:space="preserve"> conformitate cu Propunerea  tehnică depusă în cadrul procedurii de atribuire a prezentului acord-cadru şi declarată câştigătoare de promitentul-achizitor</w:t>
      </w:r>
      <w:r w:rsidRPr="00910591">
        <w:rPr>
          <w:rFonts w:ascii="Trebuchet MS" w:hAnsi="Trebuchet MS"/>
          <w:sz w:val="23"/>
          <w:szCs w:val="23"/>
          <w:lang w:val="ro-RO"/>
        </w:rPr>
        <w:t>;</w:t>
      </w:r>
    </w:p>
    <w:p w:rsidR="00191813" w:rsidRPr="00910591" w:rsidRDefault="00191813" w:rsidP="00E12B8E">
      <w:pPr>
        <w:pStyle w:val="ListParagraph"/>
        <w:numPr>
          <w:ilvl w:val="0"/>
          <w:numId w:val="4"/>
        </w:numPr>
        <w:spacing w:after="0" w:line="240" w:lineRule="auto"/>
        <w:ind w:left="0"/>
        <w:jc w:val="both"/>
        <w:rPr>
          <w:rFonts w:ascii="Trebuchet MS" w:hAnsi="Trebuchet MS"/>
          <w:sz w:val="23"/>
          <w:szCs w:val="23"/>
          <w:lang w:val="ro-RO"/>
        </w:rPr>
      </w:pPr>
      <w:r w:rsidRPr="00910591">
        <w:rPr>
          <w:rFonts w:ascii="Trebuchet MS" w:hAnsi="Trebuchet MS" w:cs="Arial"/>
          <w:noProof/>
          <w:sz w:val="23"/>
          <w:szCs w:val="23"/>
        </w:rPr>
        <w:t>promitentul-prestator este pe deplin responsabil pentru prestarea serviciilor.</w:t>
      </w:r>
      <w:r w:rsidR="006B7867" w:rsidRPr="00910591">
        <w:rPr>
          <w:rFonts w:ascii="Trebuchet MS" w:hAnsi="Trebuchet MS" w:cs="Arial"/>
          <w:noProof/>
          <w:sz w:val="23"/>
          <w:szCs w:val="23"/>
        </w:rPr>
        <w:t xml:space="preserve"> </w:t>
      </w:r>
      <w:r w:rsidRPr="00910591">
        <w:rPr>
          <w:rFonts w:ascii="Trebuchet MS" w:hAnsi="Trebuchet MS" w:cs="Arial"/>
          <w:noProof/>
          <w:sz w:val="23"/>
          <w:szCs w:val="23"/>
        </w:rPr>
        <w:t>Totodată, este răspunzator atât de legalitatea tuturor operațiunilor și metodelor de prestare utilizate, cât și de calificarea personalului folosit pe toata durata prezentului acord-cadru;</w:t>
      </w:r>
    </w:p>
    <w:p w:rsidR="00191813" w:rsidRPr="00910591" w:rsidRDefault="00191813" w:rsidP="00E12B8E">
      <w:pPr>
        <w:pStyle w:val="ListParagraph"/>
        <w:numPr>
          <w:ilvl w:val="0"/>
          <w:numId w:val="4"/>
        </w:numPr>
        <w:spacing w:after="0" w:line="240" w:lineRule="auto"/>
        <w:ind w:left="0"/>
        <w:jc w:val="both"/>
        <w:rPr>
          <w:rFonts w:ascii="Trebuchet MS" w:hAnsi="Trebuchet MS"/>
          <w:sz w:val="23"/>
          <w:szCs w:val="23"/>
          <w:lang w:val="ro-RO"/>
        </w:rPr>
      </w:pPr>
      <w:r w:rsidRPr="00910591">
        <w:rPr>
          <w:rFonts w:ascii="Trebuchet MS" w:hAnsi="Trebuchet MS" w:cs="Arial"/>
          <w:noProof/>
          <w:sz w:val="23"/>
          <w:szCs w:val="23"/>
        </w:rPr>
        <w:t xml:space="preserve">să îl informeze pe promitentul-achizitor, la timp și în mod corect, cu privire la problemele identificate în cursul prestării serviciilor prevăzute la </w:t>
      </w:r>
      <w:r w:rsidR="003E7255" w:rsidRPr="00910591">
        <w:rPr>
          <w:rFonts w:ascii="Trebuchet MS" w:hAnsi="Trebuchet MS" w:cs="Arial"/>
          <w:noProof/>
          <w:sz w:val="23"/>
          <w:szCs w:val="23"/>
        </w:rPr>
        <w:t>art.</w:t>
      </w:r>
      <w:r w:rsidRPr="00910591">
        <w:rPr>
          <w:rFonts w:ascii="Trebuchet MS" w:hAnsi="Trebuchet MS" w:cs="Arial"/>
          <w:noProof/>
          <w:sz w:val="23"/>
          <w:szCs w:val="23"/>
        </w:rPr>
        <w:t>2.</w:t>
      </w:r>
      <w:r w:rsidR="00D87160" w:rsidRPr="00910591">
        <w:rPr>
          <w:rFonts w:ascii="Trebuchet MS" w:hAnsi="Trebuchet MS" w:cs="Arial"/>
          <w:noProof/>
          <w:sz w:val="23"/>
          <w:szCs w:val="23"/>
        </w:rPr>
        <w:t>3</w:t>
      </w:r>
      <w:r w:rsidRPr="00910591">
        <w:rPr>
          <w:rFonts w:ascii="Trebuchet MS" w:hAnsi="Trebuchet MS" w:cs="Arial"/>
          <w:noProof/>
          <w:sz w:val="23"/>
          <w:szCs w:val="23"/>
        </w:rPr>
        <w:t>.;</w:t>
      </w:r>
    </w:p>
    <w:p w:rsidR="009303E4" w:rsidRPr="00910591" w:rsidRDefault="009303E4" w:rsidP="00E12B8E">
      <w:pPr>
        <w:pStyle w:val="DefaultText"/>
        <w:tabs>
          <w:tab w:val="left" w:pos="0"/>
        </w:tabs>
        <w:jc w:val="both"/>
        <w:rPr>
          <w:rFonts w:ascii="Trebuchet MS" w:hAnsi="Trebuchet MS"/>
          <w:b/>
          <w:sz w:val="23"/>
          <w:szCs w:val="23"/>
          <w:u w:val="single"/>
        </w:rPr>
      </w:pPr>
    </w:p>
    <w:p w:rsidR="009303E4" w:rsidRPr="00910591" w:rsidRDefault="00E22D71" w:rsidP="00E12B8E">
      <w:pPr>
        <w:pStyle w:val="DefaultText"/>
        <w:numPr>
          <w:ilvl w:val="0"/>
          <w:numId w:val="8"/>
        </w:numPr>
        <w:tabs>
          <w:tab w:val="left" w:pos="0"/>
        </w:tabs>
        <w:ind w:left="0"/>
        <w:jc w:val="both"/>
        <w:rPr>
          <w:rFonts w:ascii="Trebuchet MS" w:hAnsi="Trebuchet MS"/>
          <w:b/>
          <w:sz w:val="23"/>
          <w:szCs w:val="23"/>
          <w:u w:val="single"/>
        </w:rPr>
      </w:pPr>
      <w:r w:rsidRPr="00910591">
        <w:rPr>
          <w:rFonts w:ascii="Trebuchet MS" w:hAnsi="Trebuchet MS"/>
          <w:b/>
          <w:sz w:val="23"/>
          <w:szCs w:val="23"/>
          <w:u w:val="single"/>
        </w:rPr>
        <w:t>OBLIGAŢIILE PROMITENTULUI-ACHIZITOR</w:t>
      </w:r>
    </w:p>
    <w:p w:rsidR="00511914" w:rsidRPr="00910591" w:rsidRDefault="00987A5A" w:rsidP="00E12B8E">
      <w:pPr>
        <w:spacing w:after="0" w:line="240" w:lineRule="auto"/>
        <w:jc w:val="both"/>
        <w:rPr>
          <w:rFonts w:ascii="Trebuchet MS" w:hAnsi="Trebuchet MS"/>
          <w:sz w:val="23"/>
          <w:szCs w:val="23"/>
        </w:rPr>
      </w:pPr>
      <w:r w:rsidRPr="00910591">
        <w:rPr>
          <w:rFonts w:ascii="Trebuchet MS" w:hAnsi="Trebuchet MS"/>
          <w:b/>
          <w:sz w:val="23"/>
          <w:szCs w:val="23"/>
          <w:lang w:val="ro-RO"/>
        </w:rPr>
        <w:t>9</w:t>
      </w:r>
      <w:r w:rsidR="009303E4" w:rsidRPr="00910591">
        <w:rPr>
          <w:rFonts w:ascii="Trebuchet MS" w:hAnsi="Trebuchet MS"/>
          <w:b/>
          <w:sz w:val="23"/>
          <w:szCs w:val="23"/>
          <w:lang w:val="ro-RO"/>
        </w:rPr>
        <w:t>.1</w:t>
      </w:r>
      <w:r w:rsidR="009303E4" w:rsidRPr="00910591">
        <w:rPr>
          <w:rFonts w:ascii="Trebuchet MS" w:hAnsi="Trebuchet MS"/>
          <w:sz w:val="23"/>
          <w:szCs w:val="23"/>
          <w:lang w:val="ro-RO"/>
        </w:rPr>
        <w:t>. Promitentul-achizitor se obligă</w:t>
      </w:r>
      <w:r w:rsidR="00511914" w:rsidRPr="00910591">
        <w:rPr>
          <w:rFonts w:ascii="Trebuchet MS" w:hAnsi="Trebuchet MS"/>
          <w:sz w:val="23"/>
          <w:szCs w:val="23"/>
        </w:rPr>
        <w:t>:</w:t>
      </w:r>
    </w:p>
    <w:p w:rsidR="00C018D9" w:rsidRPr="00910591" w:rsidRDefault="00C018D9" w:rsidP="00E12B8E">
      <w:pPr>
        <w:pStyle w:val="ListParagraph"/>
        <w:numPr>
          <w:ilvl w:val="0"/>
          <w:numId w:val="6"/>
        </w:numPr>
        <w:spacing w:after="0" w:line="240" w:lineRule="auto"/>
        <w:ind w:left="0"/>
        <w:jc w:val="both"/>
        <w:rPr>
          <w:rFonts w:ascii="Trebuchet MS" w:hAnsi="Trebuchet MS"/>
          <w:sz w:val="23"/>
          <w:szCs w:val="23"/>
          <w:lang w:val="ro-RO"/>
        </w:rPr>
      </w:pPr>
      <w:r w:rsidRPr="00910591">
        <w:rPr>
          <w:rFonts w:ascii="Trebuchet MS" w:hAnsi="Trebuchet MS"/>
          <w:sz w:val="23"/>
          <w:szCs w:val="23"/>
        </w:rPr>
        <w:t xml:space="preserve">să verifice modul de prestare a serviciilor pentru a stabili conformitatea lor cu prevederile </w:t>
      </w:r>
      <w:r w:rsidR="00D87160" w:rsidRPr="00910591">
        <w:rPr>
          <w:rFonts w:ascii="Trebuchet MS" w:hAnsi="Trebuchet MS"/>
          <w:sz w:val="23"/>
          <w:szCs w:val="23"/>
        </w:rPr>
        <w:t xml:space="preserve">      </w:t>
      </w:r>
      <w:r w:rsidRPr="00910591">
        <w:rPr>
          <w:rFonts w:ascii="Trebuchet MS" w:hAnsi="Trebuchet MS"/>
          <w:sz w:val="23"/>
          <w:szCs w:val="23"/>
        </w:rPr>
        <w:t xml:space="preserve">din </w:t>
      </w:r>
      <w:r w:rsidR="00D87160" w:rsidRPr="00910591">
        <w:rPr>
          <w:rFonts w:ascii="Trebuchet MS" w:hAnsi="Trebuchet MS"/>
          <w:sz w:val="23"/>
          <w:szCs w:val="23"/>
        </w:rPr>
        <w:t>P</w:t>
      </w:r>
      <w:r w:rsidRPr="00910591">
        <w:rPr>
          <w:rFonts w:ascii="Trebuchet MS" w:hAnsi="Trebuchet MS"/>
          <w:sz w:val="23"/>
          <w:szCs w:val="23"/>
        </w:rPr>
        <w:t>ropunerea tehnică. Verific</w:t>
      </w:r>
      <w:r w:rsidRPr="00910591">
        <w:rPr>
          <w:rFonts w:ascii="Trebuchet MS" w:hAnsi="Trebuchet MS"/>
          <w:sz w:val="23"/>
          <w:szCs w:val="23"/>
          <w:lang w:val="ro-RO"/>
        </w:rPr>
        <w:t>ă</w:t>
      </w:r>
      <w:r w:rsidRPr="00910591">
        <w:rPr>
          <w:rFonts w:ascii="Trebuchet MS" w:hAnsi="Trebuchet MS"/>
          <w:sz w:val="23"/>
          <w:szCs w:val="23"/>
        </w:rPr>
        <w:t xml:space="preserve">rile vor fi efectuate de către </w:t>
      </w:r>
      <w:r w:rsidR="00D87160" w:rsidRPr="00910591">
        <w:rPr>
          <w:rFonts w:ascii="Trebuchet MS" w:hAnsi="Trebuchet MS"/>
          <w:sz w:val="23"/>
          <w:szCs w:val="23"/>
          <w:lang w:val="ro-RO"/>
        </w:rPr>
        <w:t>reprezentanţii structurii de specialitate cu atributii privind achi</w:t>
      </w:r>
      <w:r w:rsidR="00D87160" w:rsidRPr="00910591">
        <w:rPr>
          <w:rFonts w:ascii="Trebuchet MS" w:hAnsi="Trebuchet MS"/>
          <w:sz w:val="23"/>
          <w:szCs w:val="23"/>
        </w:rPr>
        <w:t>zitiile publice</w:t>
      </w:r>
      <w:r w:rsidR="00D87160" w:rsidRPr="00910591">
        <w:rPr>
          <w:rFonts w:ascii="Trebuchet MS" w:hAnsi="Trebuchet MS"/>
          <w:sz w:val="23"/>
          <w:szCs w:val="23"/>
          <w:lang w:val="ro-RO"/>
        </w:rPr>
        <w:t xml:space="preserve"> din cadrul Agenției Naționale pentru Ocuparea Forței de Muncă</w:t>
      </w:r>
      <w:r w:rsidRPr="00910591">
        <w:rPr>
          <w:rFonts w:ascii="Trebuchet MS" w:hAnsi="Trebuchet MS"/>
          <w:sz w:val="23"/>
          <w:szCs w:val="23"/>
        </w:rPr>
        <w:t>;</w:t>
      </w:r>
    </w:p>
    <w:p w:rsidR="00A554FE" w:rsidRPr="00910591" w:rsidRDefault="009303E4" w:rsidP="00E12B8E">
      <w:pPr>
        <w:pStyle w:val="ListParagraph"/>
        <w:numPr>
          <w:ilvl w:val="0"/>
          <w:numId w:val="6"/>
        </w:numPr>
        <w:spacing w:after="0" w:line="240" w:lineRule="auto"/>
        <w:ind w:left="0"/>
        <w:jc w:val="both"/>
        <w:rPr>
          <w:rFonts w:ascii="Trebuchet MS" w:hAnsi="Trebuchet MS"/>
          <w:sz w:val="23"/>
          <w:szCs w:val="23"/>
          <w:lang w:val="ro-RO"/>
        </w:rPr>
      </w:pPr>
      <w:r w:rsidRPr="00910591">
        <w:rPr>
          <w:rFonts w:ascii="Trebuchet MS" w:hAnsi="Trebuchet MS"/>
          <w:sz w:val="23"/>
          <w:szCs w:val="23"/>
          <w:lang w:val="ro-RO"/>
        </w:rPr>
        <w:t xml:space="preserve">să plătească </w:t>
      </w:r>
      <w:r w:rsidR="00511914" w:rsidRPr="00910591">
        <w:rPr>
          <w:rFonts w:ascii="Trebuchet MS" w:hAnsi="Trebuchet MS"/>
          <w:sz w:val="23"/>
          <w:szCs w:val="23"/>
          <w:lang w:val="ro-RO"/>
        </w:rPr>
        <w:t xml:space="preserve">promitentului-prestator </w:t>
      </w:r>
      <w:r w:rsidRPr="00910591">
        <w:rPr>
          <w:rFonts w:ascii="Trebuchet MS" w:hAnsi="Trebuchet MS"/>
          <w:sz w:val="23"/>
          <w:szCs w:val="23"/>
          <w:lang w:val="ro-RO"/>
        </w:rPr>
        <w:t xml:space="preserve">preţul </w:t>
      </w:r>
      <w:r w:rsidR="00511914" w:rsidRPr="00910591">
        <w:rPr>
          <w:rFonts w:ascii="Trebuchet MS" w:hAnsi="Trebuchet MS"/>
          <w:sz w:val="23"/>
          <w:szCs w:val="23"/>
          <w:lang w:val="ro-RO"/>
        </w:rPr>
        <w:t xml:space="preserve">convenit </w:t>
      </w:r>
      <w:r w:rsidR="00D901B5" w:rsidRPr="00910591">
        <w:rPr>
          <w:rFonts w:ascii="Trebuchet MS" w:hAnsi="Trebuchet MS"/>
          <w:sz w:val="23"/>
          <w:szCs w:val="23"/>
          <w:lang w:val="ro-RO"/>
        </w:rPr>
        <w:t xml:space="preserve">pentru </w:t>
      </w:r>
      <w:r w:rsidRPr="00910591">
        <w:rPr>
          <w:rFonts w:ascii="Trebuchet MS" w:hAnsi="Trebuchet MS"/>
          <w:sz w:val="23"/>
          <w:szCs w:val="23"/>
          <w:lang w:val="ro-RO"/>
        </w:rPr>
        <w:t>serviciil</w:t>
      </w:r>
      <w:r w:rsidR="00D901B5" w:rsidRPr="00910591">
        <w:rPr>
          <w:rFonts w:ascii="Trebuchet MS" w:hAnsi="Trebuchet MS"/>
          <w:sz w:val="23"/>
          <w:szCs w:val="23"/>
          <w:lang w:val="ro-RO"/>
        </w:rPr>
        <w:t>e</w:t>
      </w:r>
      <w:r w:rsidRPr="00910591">
        <w:rPr>
          <w:rFonts w:ascii="Trebuchet MS" w:hAnsi="Trebuchet MS"/>
          <w:sz w:val="23"/>
          <w:szCs w:val="23"/>
          <w:lang w:val="ro-RO"/>
        </w:rPr>
        <w:t xml:space="preserve"> </w:t>
      </w:r>
      <w:r w:rsidR="00D901B5" w:rsidRPr="00910591">
        <w:rPr>
          <w:rFonts w:ascii="Trebuchet MS" w:hAnsi="Trebuchet MS"/>
          <w:sz w:val="23"/>
          <w:szCs w:val="23"/>
          <w:lang w:val="ro-RO"/>
        </w:rPr>
        <w:t xml:space="preserve">efectiv </w:t>
      </w:r>
      <w:r w:rsidR="00511914" w:rsidRPr="00910591">
        <w:rPr>
          <w:rFonts w:ascii="Trebuchet MS" w:hAnsi="Trebuchet MS"/>
          <w:sz w:val="23"/>
          <w:szCs w:val="23"/>
          <w:lang w:val="ro-RO"/>
        </w:rPr>
        <w:t>prestate;</w:t>
      </w:r>
      <w:r w:rsidR="00A554FE" w:rsidRPr="00910591">
        <w:rPr>
          <w:rFonts w:ascii="Trebuchet MS" w:hAnsi="Trebuchet MS"/>
          <w:sz w:val="23"/>
          <w:szCs w:val="23"/>
          <w:lang w:val="ro-RO"/>
        </w:rPr>
        <w:t xml:space="preserve"> </w:t>
      </w:r>
    </w:p>
    <w:p w:rsidR="009303E4" w:rsidRDefault="009303E4" w:rsidP="00E12B8E">
      <w:pPr>
        <w:pStyle w:val="ListParagraph"/>
        <w:numPr>
          <w:ilvl w:val="0"/>
          <w:numId w:val="6"/>
        </w:numPr>
        <w:spacing w:after="0" w:line="240" w:lineRule="auto"/>
        <w:ind w:left="0"/>
        <w:jc w:val="both"/>
        <w:rPr>
          <w:rFonts w:ascii="Trebuchet MS" w:hAnsi="Trebuchet MS"/>
          <w:sz w:val="23"/>
          <w:szCs w:val="23"/>
          <w:lang w:val="ro-RO"/>
        </w:rPr>
      </w:pPr>
      <w:r w:rsidRPr="00910591">
        <w:rPr>
          <w:rFonts w:ascii="Trebuchet MS" w:hAnsi="Trebuchet MS"/>
          <w:sz w:val="23"/>
          <w:szCs w:val="23"/>
          <w:lang w:val="ro-RO"/>
        </w:rPr>
        <w:t xml:space="preserve">să nu iniţieze, pe durata prezentului acord-cadru, o nouă procedură de atribuire, atunci când intenţionează să achiziţioneze serviciile care fac obiectul prezentului acord-cadru, cu excepţia </w:t>
      </w:r>
      <w:r w:rsidRPr="00910591">
        <w:rPr>
          <w:rFonts w:ascii="Trebuchet MS" w:hAnsi="Trebuchet MS"/>
          <w:sz w:val="23"/>
          <w:szCs w:val="23"/>
          <w:lang w:val="ro-RO"/>
        </w:rPr>
        <w:lastRenderedPageBreak/>
        <w:t xml:space="preserve">cazului în care promitentul-prestator </w:t>
      </w:r>
      <w:r w:rsidR="00D87160" w:rsidRPr="00910591">
        <w:rPr>
          <w:rFonts w:ascii="Trebuchet MS" w:hAnsi="Trebuchet MS"/>
          <w:sz w:val="23"/>
          <w:szCs w:val="23"/>
          <w:lang w:val="ro-RO"/>
        </w:rPr>
        <w:t xml:space="preserve">notifică în scris promitentului-achizitor, cu cel puţin </w:t>
      </w:r>
      <w:r w:rsidR="00E418F2">
        <w:rPr>
          <w:rFonts w:ascii="Trebuchet MS" w:hAnsi="Trebuchet MS"/>
          <w:sz w:val="23"/>
          <w:szCs w:val="23"/>
          <w:lang w:val="ro-RO"/>
        </w:rPr>
        <w:t>6</w:t>
      </w:r>
      <w:r w:rsidR="00D87160" w:rsidRPr="00910591">
        <w:rPr>
          <w:rFonts w:ascii="Trebuchet MS" w:hAnsi="Trebuchet MS"/>
          <w:sz w:val="23"/>
          <w:szCs w:val="23"/>
          <w:lang w:val="ro-RO"/>
        </w:rPr>
        <w:t>0 de zile înainte,</w:t>
      </w:r>
      <w:r w:rsidRPr="00910591">
        <w:rPr>
          <w:rFonts w:ascii="Trebuchet MS" w:hAnsi="Trebuchet MS"/>
          <w:sz w:val="23"/>
          <w:szCs w:val="23"/>
          <w:lang w:val="ro-RO"/>
        </w:rPr>
        <w:t xml:space="preserve"> că nu </w:t>
      </w:r>
      <w:r w:rsidR="00D87160" w:rsidRPr="00910591">
        <w:rPr>
          <w:rFonts w:ascii="Trebuchet MS" w:hAnsi="Trebuchet MS"/>
          <w:sz w:val="23"/>
          <w:szCs w:val="23"/>
          <w:lang w:val="ro-RO"/>
        </w:rPr>
        <w:t xml:space="preserve">va </w:t>
      </w:r>
      <w:r w:rsidRPr="00910591">
        <w:rPr>
          <w:rFonts w:ascii="Trebuchet MS" w:hAnsi="Trebuchet MS"/>
          <w:sz w:val="23"/>
          <w:szCs w:val="23"/>
          <w:lang w:val="ro-RO"/>
        </w:rPr>
        <w:t xml:space="preserve">mai </w:t>
      </w:r>
      <w:r w:rsidR="00D87160" w:rsidRPr="00910591">
        <w:rPr>
          <w:rFonts w:ascii="Trebuchet MS" w:hAnsi="Trebuchet MS"/>
          <w:sz w:val="23"/>
          <w:szCs w:val="23"/>
          <w:lang w:val="ro-RO"/>
        </w:rPr>
        <w:t>avea</w:t>
      </w:r>
      <w:r w:rsidRPr="00910591">
        <w:rPr>
          <w:rFonts w:ascii="Trebuchet MS" w:hAnsi="Trebuchet MS"/>
          <w:sz w:val="23"/>
          <w:szCs w:val="23"/>
          <w:lang w:val="ro-RO"/>
        </w:rPr>
        <w:t xml:space="preserve"> capacitatea de a răspunde solicitărilor</w:t>
      </w:r>
      <w:r w:rsidR="00C018D9" w:rsidRPr="00910591">
        <w:rPr>
          <w:rFonts w:ascii="Trebuchet MS" w:hAnsi="Trebuchet MS"/>
          <w:sz w:val="23"/>
          <w:szCs w:val="23"/>
          <w:lang w:val="ro-RO"/>
        </w:rPr>
        <w:t>;</w:t>
      </w:r>
    </w:p>
    <w:p w:rsidR="00B049AF" w:rsidRPr="00910591" w:rsidRDefault="00B049AF" w:rsidP="00B049AF">
      <w:pPr>
        <w:pStyle w:val="ListParagraph"/>
        <w:spacing w:after="0" w:line="240" w:lineRule="auto"/>
        <w:ind w:left="0"/>
        <w:jc w:val="both"/>
        <w:rPr>
          <w:rFonts w:ascii="Trebuchet MS" w:hAnsi="Trebuchet MS"/>
          <w:sz w:val="23"/>
          <w:szCs w:val="23"/>
          <w:lang w:val="ro-RO"/>
        </w:rPr>
      </w:pPr>
    </w:p>
    <w:p w:rsidR="00D901B5" w:rsidRPr="00910591" w:rsidRDefault="009303E4" w:rsidP="00E12B8E">
      <w:pPr>
        <w:pStyle w:val="DefaultText"/>
        <w:numPr>
          <w:ilvl w:val="0"/>
          <w:numId w:val="6"/>
        </w:numPr>
        <w:ind w:left="0"/>
        <w:jc w:val="both"/>
        <w:rPr>
          <w:rFonts w:ascii="Trebuchet MS" w:hAnsi="Trebuchet MS"/>
          <w:sz w:val="23"/>
          <w:szCs w:val="23"/>
        </w:rPr>
      </w:pPr>
      <w:r w:rsidRPr="00910591">
        <w:rPr>
          <w:rFonts w:ascii="Trebuchet MS" w:hAnsi="Trebuchet MS"/>
          <w:sz w:val="23"/>
          <w:szCs w:val="23"/>
        </w:rPr>
        <w:t xml:space="preserve">să </w:t>
      </w:r>
      <w:r w:rsidR="00D87160" w:rsidRPr="00910591">
        <w:rPr>
          <w:rFonts w:ascii="Trebuchet MS" w:hAnsi="Trebuchet MS"/>
          <w:sz w:val="23"/>
          <w:szCs w:val="23"/>
        </w:rPr>
        <w:t>încheie</w:t>
      </w:r>
      <w:r w:rsidRPr="00910591">
        <w:rPr>
          <w:rFonts w:ascii="Trebuchet MS" w:hAnsi="Trebuchet MS"/>
          <w:sz w:val="23"/>
          <w:szCs w:val="23"/>
        </w:rPr>
        <w:t xml:space="preserve"> contractele subsecvente numai pe baza regulilor şi condiţiilor stabilite prin prezentul acord-cadru;</w:t>
      </w:r>
    </w:p>
    <w:p w:rsidR="00D901B5" w:rsidRPr="00910591" w:rsidRDefault="00D901B5" w:rsidP="00E12B8E">
      <w:pPr>
        <w:pStyle w:val="DefaultText"/>
        <w:numPr>
          <w:ilvl w:val="0"/>
          <w:numId w:val="6"/>
        </w:numPr>
        <w:ind w:left="0"/>
        <w:jc w:val="both"/>
        <w:rPr>
          <w:rFonts w:ascii="Trebuchet MS" w:hAnsi="Trebuchet MS"/>
          <w:sz w:val="23"/>
          <w:szCs w:val="23"/>
        </w:rPr>
      </w:pPr>
      <w:r w:rsidRPr="00910591">
        <w:rPr>
          <w:rFonts w:ascii="Trebuchet MS" w:hAnsi="Trebuchet MS" w:cs="Arial"/>
          <w:noProof/>
          <w:sz w:val="23"/>
          <w:szCs w:val="23"/>
        </w:rPr>
        <w:t>să asigure cooperarea dintre personalul s</w:t>
      </w:r>
      <w:r w:rsidR="00D87160" w:rsidRPr="00910591">
        <w:rPr>
          <w:rFonts w:ascii="Trebuchet MS" w:hAnsi="Trebuchet MS" w:cs="Arial"/>
          <w:noProof/>
          <w:sz w:val="23"/>
          <w:szCs w:val="23"/>
        </w:rPr>
        <w:t>ă</w:t>
      </w:r>
      <w:r w:rsidRPr="00910591">
        <w:rPr>
          <w:rFonts w:ascii="Trebuchet MS" w:hAnsi="Trebuchet MS" w:cs="Arial"/>
          <w:noProof/>
          <w:sz w:val="23"/>
          <w:szCs w:val="23"/>
        </w:rPr>
        <w:t xml:space="preserve">u și cel al promitentului-prestator </w:t>
      </w:r>
      <w:r w:rsidR="00C1559D" w:rsidRPr="00910591">
        <w:rPr>
          <w:rFonts w:ascii="Trebuchet MS" w:hAnsi="Trebuchet MS" w:cs="Arial"/>
          <w:noProof/>
          <w:sz w:val="23"/>
          <w:szCs w:val="23"/>
        </w:rPr>
        <w:t>pe perioada</w:t>
      </w:r>
      <w:r w:rsidRPr="00910591">
        <w:rPr>
          <w:rFonts w:ascii="Trebuchet MS" w:hAnsi="Trebuchet MS" w:cs="Arial"/>
          <w:noProof/>
          <w:sz w:val="23"/>
          <w:szCs w:val="23"/>
        </w:rPr>
        <w:t xml:space="preserve"> derul</w:t>
      </w:r>
      <w:r w:rsidR="006B7867" w:rsidRPr="00910591">
        <w:rPr>
          <w:rFonts w:ascii="Trebuchet MS" w:hAnsi="Trebuchet MS" w:cs="Arial"/>
          <w:noProof/>
          <w:sz w:val="23"/>
          <w:szCs w:val="23"/>
        </w:rPr>
        <w:t>ă</w:t>
      </w:r>
      <w:r w:rsidRPr="00910591">
        <w:rPr>
          <w:rFonts w:ascii="Trebuchet MS" w:hAnsi="Trebuchet MS" w:cs="Arial"/>
          <w:noProof/>
          <w:sz w:val="23"/>
          <w:szCs w:val="23"/>
        </w:rPr>
        <w:t xml:space="preserve">rii </w:t>
      </w:r>
      <w:r w:rsidR="00C1559D" w:rsidRPr="00910591">
        <w:rPr>
          <w:rFonts w:ascii="Trebuchet MS" w:hAnsi="Trebuchet MS" w:cs="Arial"/>
          <w:noProof/>
          <w:sz w:val="23"/>
          <w:szCs w:val="23"/>
        </w:rPr>
        <w:t>prezentului acord-cadru</w:t>
      </w:r>
      <w:r w:rsidRPr="00910591">
        <w:rPr>
          <w:rFonts w:ascii="Trebuchet MS" w:hAnsi="Trebuchet MS" w:cs="Arial"/>
          <w:noProof/>
          <w:sz w:val="23"/>
          <w:szCs w:val="23"/>
        </w:rPr>
        <w:t>.</w:t>
      </w:r>
    </w:p>
    <w:p w:rsidR="00A22771" w:rsidRPr="00910591" w:rsidRDefault="00A22771" w:rsidP="00E12B8E">
      <w:pPr>
        <w:pStyle w:val="DefaultText"/>
        <w:jc w:val="both"/>
        <w:rPr>
          <w:rFonts w:ascii="Trebuchet MS" w:hAnsi="Trebuchet MS"/>
          <w:sz w:val="23"/>
          <w:szCs w:val="23"/>
        </w:rPr>
      </w:pPr>
    </w:p>
    <w:p w:rsidR="00CD6E12" w:rsidRPr="00910591" w:rsidRDefault="00A22771" w:rsidP="00E12B8E">
      <w:pPr>
        <w:pStyle w:val="ListParagraph"/>
        <w:numPr>
          <w:ilvl w:val="0"/>
          <w:numId w:val="8"/>
        </w:numPr>
        <w:spacing w:after="0" w:line="240" w:lineRule="auto"/>
        <w:ind w:left="0"/>
        <w:jc w:val="both"/>
        <w:rPr>
          <w:rFonts w:ascii="Trebuchet MS" w:hAnsi="Trebuchet MS"/>
          <w:b/>
          <w:sz w:val="23"/>
          <w:szCs w:val="23"/>
          <w:u w:val="single"/>
          <w:lang w:val="ro-RO"/>
        </w:rPr>
      </w:pPr>
      <w:r w:rsidRPr="00910591">
        <w:rPr>
          <w:rFonts w:ascii="Trebuchet MS" w:hAnsi="Trebuchet MS"/>
          <w:b/>
          <w:sz w:val="23"/>
          <w:szCs w:val="23"/>
          <w:lang w:val="ro-RO"/>
        </w:rPr>
        <w:t xml:space="preserve"> </w:t>
      </w:r>
      <w:r w:rsidR="00CD6E12" w:rsidRPr="00910591">
        <w:rPr>
          <w:rFonts w:ascii="Trebuchet MS" w:hAnsi="Trebuchet MS"/>
          <w:b/>
          <w:sz w:val="23"/>
          <w:szCs w:val="23"/>
          <w:u w:val="single"/>
          <w:lang w:val="ro-RO"/>
        </w:rPr>
        <w:t xml:space="preserve">CESIUNEA </w:t>
      </w:r>
    </w:p>
    <w:p w:rsidR="00CD6E12" w:rsidRPr="00910591" w:rsidRDefault="00987A5A" w:rsidP="00E12B8E">
      <w:pPr>
        <w:spacing w:after="0" w:line="240" w:lineRule="auto"/>
        <w:jc w:val="both"/>
        <w:rPr>
          <w:rFonts w:ascii="Trebuchet MS" w:hAnsi="Trebuchet MS"/>
          <w:sz w:val="23"/>
          <w:szCs w:val="23"/>
          <w:lang w:val="ro-RO"/>
        </w:rPr>
      </w:pPr>
      <w:r w:rsidRPr="00910591">
        <w:rPr>
          <w:rFonts w:ascii="Trebuchet MS" w:hAnsi="Trebuchet MS"/>
          <w:b/>
          <w:sz w:val="23"/>
          <w:szCs w:val="23"/>
          <w:lang w:val="ro-RO"/>
        </w:rPr>
        <w:t>10</w:t>
      </w:r>
      <w:r w:rsidR="004A1861" w:rsidRPr="00910591">
        <w:rPr>
          <w:rFonts w:ascii="Trebuchet MS" w:hAnsi="Trebuchet MS"/>
          <w:b/>
          <w:sz w:val="23"/>
          <w:szCs w:val="23"/>
          <w:lang w:val="ro-RO"/>
        </w:rPr>
        <w:t>.1.</w:t>
      </w:r>
      <w:r w:rsidR="004A1861" w:rsidRPr="00910591">
        <w:rPr>
          <w:rFonts w:ascii="Trebuchet MS" w:hAnsi="Trebuchet MS"/>
          <w:sz w:val="23"/>
          <w:szCs w:val="23"/>
          <w:lang w:val="ro-RO"/>
        </w:rPr>
        <w:t xml:space="preserve"> </w:t>
      </w:r>
      <w:r w:rsidR="00CD6E12" w:rsidRPr="00910591">
        <w:rPr>
          <w:rFonts w:ascii="Trebuchet MS" w:hAnsi="Trebuchet MS"/>
          <w:sz w:val="23"/>
          <w:szCs w:val="23"/>
          <w:lang w:val="ro-RO"/>
        </w:rPr>
        <w:t xml:space="preserve">Promitentul-prestator are obligaţia de a nu transfera total sau parţial obligaţiile </w:t>
      </w:r>
      <w:r w:rsidR="00D87160" w:rsidRPr="00910591">
        <w:rPr>
          <w:rFonts w:ascii="Trebuchet MS" w:hAnsi="Trebuchet MS"/>
          <w:sz w:val="23"/>
          <w:szCs w:val="23"/>
          <w:lang w:val="ro-RO"/>
        </w:rPr>
        <w:t xml:space="preserve">           </w:t>
      </w:r>
      <w:r w:rsidR="00CD6E12" w:rsidRPr="00910591">
        <w:rPr>
          <w:rFonts w:ascii="Trebuchet MS" w:hAnsi="Trebuchet MS"/>
          <w:sz w:val="23"/>
          <w:szCs w:val="23"/>
          <w:lang w:val="ro-RO"/>
        </w:rPr>
        <w:t xml:space="preserve">sale asumate prin prezentul acord-cadru, fără să obțină, în prealabil acordul scris al </w:t>
      </w:r>
      <w:r w:rsidR="00CD6E12" w:rsidRPr="00910591">
        <w:rPr>
          <w:rFonts w:ascii="Trebuchet MS" w:hAnsi="Trebuchet MS" w:cs="Arial"/>
          <w:noProof/>
          <w:sz w:val="23"/>
          <w:szCs w:val="23"/>
          <w:lang w:val="fr-FR"/>
        </w:rPr>
        <w:t>promitentului-achizitor</w:t>
      </w:r>
      <w:r w:rsidR="00CD6E12" w:rsidRPr="00910591">
        <w:rPr>
          <w:rFonts w:ascii="Trebuchet MS" w:hAnsi="Trebuchet MS"/>
          <w:sz w:val="23"/>
          <w:szCs w:val="23"/>
          <w:lang w:val="ro-RO"/>
        </w:rPr>
        <w:t>.</w:t>
      </w:r>
    </w:p>
    <w:p w:rsidR="00987A5A" w:rsidRPr="00910591" w:rsidRDefault="00987A5A" w:rsidP="00E12B8E">
      <w:pPr>
        <w:spacing w:line="240" w:lineRule="auto"/>
        <w:jc w:val="both"/>
        <w:rPr>
          <w:rFonts w:ascii="Trebuchet MS" w:hAnsi="Trebuchet MS" w:cs="Arial"/>
          <w:noProof/>
          <w:sz w:val="23"/>
          <w:szCs w:val="23"/>
          <w:lang w:val="pt-BR"/>
        </w:rPr>
      </w:pPr>
      <w:r w:rsidRPr="00910591">
        <w:rPr>
          <w:rFonts w:ascii="Trebuchet MS" w:hAnsi="Trebuchet MS" w:cs="Arial"/>
          <w:b/>
          <w:noProof/>
          <w:sz w:val="23"/>
          <w:szCs w:val="23"/>
          <w:lang w:val="fr-FR"/>
        </w:rPr>
        <w:t>10.2.</w:t>
      </w:r>
      <w:r w:rsidR="00D87160" w:rsidRPr="00910591">
        <w:rPr>
          <w:rFonts w:ascii="Trebuchet MS" w:hAnsi="Trebuchet MS" w:cs="Arial"/>
          <w:noProof/>
          <w:sz w:val="23"/>
          <w:szCs w:val="23"/>
          <w:lang w:val="fr-FR"/>
        </w:rPr>
        <w:t xml:space="preserve"> </w:t>
      </w:r>
      <w:r w:rsidRPr="00910591">
        <w:rPr>
          <w:rFonts w:ascii="Trebuchet MS" w:hAnsi="Trebuchet MS" w:cs="Arial"/>
          <w:noProof/>
          <w:sz w:val="23"/>
          <w:szCs w:val="23"/>
          <w:lang w:val="fr-FR"/>
        </w:rPr>
        <w:t>Cesiunea nu va exonera promitentul-prestator de nicio responsabilitate privind obligațiile asumate prin prezentul acord-cadru.</w:t>
      </w:r>
    </w:p>
    <w:p w:rsidR="00D901B5" w:rsidRPr="00910591" w:rsidRDefault="00A22771" w:rsidP="00E12B8E">
      <w:pPr>
        <w:pStyle w:val="ListParagraph"/>
        <w:numPr>
          <w:ilvl w:val="0"/>
          <w:numId w:val="8"/>
        </w:numPr>
        <w:spacing w:after="0" w:line="240" w:lineRule="auto"/>
        <w:ind w:left="0"/>
        <w:jc w:val="both"/>
        <w:rPr>
          <w:rFonts w:ascii="Trebuchet MS" w:hAnsi="Trebuchet MS"/>
          <w:b/>
          <w:sz w:val="23"/>
          <w:szCs w:val="23"/>
          <w:u w:val="single"/>
          <w:lang w:val="ro-RO"/>
        </w:rPr>
      </w:pPr>
      <w:r w:rsidRPr="00910591">
        <w:rPr>
          <w:rFonts w:ascii="Trebuchet MS" w:hAnsi="Trebuchet MS"/>
          <w:b/>
          <w:sz w:val="23"/>
          <w:szCs w:val="23"/>
          <w:lang w:val="ro-RO"/>
        </w:rPr>
        <w:t xml:space="preserve"> </w:t>
      </w:r>
      <w:r w:rsidR="00D901B5" w:rsidRPr="00910591">
        <w:rPr>
          <w:rFonts w:ascii="Trebuchet MS" w:hAnsi="Trebuchet MS"/>
          <w:b/>
          <w:sz w:val="23"/>
          <w:szCs w:val="23"/>
          <w:u w:val="single"/>
          <w:lang w:val="ro-RO"/>
        </w:rPr>
        <w:t>FORŢA MAJORĂ</w:t>
      </w:r>
    </w:p>
    <w:p w:rsidR="00D901B5" w:rsidRPr="00910591" w:rsidRDefault="00F22F0D" w:rsidP="00E12B8E">
      <w:pPr>
        <w:overflowPunct w:val="0"/>
        <w:autoSpaceDE w:val="0"/>
        <w:spacing w:after="0" w:line="240" w:lineRule="auto"/>
        <w:jc w:val="both"/>
        <w:rPr>
          <w:rFonts w:ascii="Trebuchet MS" w:hAnsi="Trebuchet MS"/>
          <w:sz w:val="23"/>
          <w:szCs w:val="23"/>
        </w:rPr>
      </w:pPr>
      <w:r w:rsidRPr="00910591">
        <w:rPr>
          <w:rFonts w:ascii="Trebuchet MS" w:hAnsi="Trebuchet MS"/>
          <w:b/>
          <w:sz w:val="23"/>
          <w:szCs w:val="23"/>
          <w:lang w:val="ro-RO" w:eastAsia="ro-RO"/>
        </w:rPr>
        <w:t>1</w:t>
      </w:r>
      <w:r w:rsidR="00987A5A" w:rsidRPr="00910591">
        <w:rPr>
          <w:rFonts w:ascii="Trebuchet MS" w:hAnsi="Trebuchet MS"/>
          <w:b/>
          <w:sz w:val="23"/>
          <w:szCs w:val="23"/>
          <w:lang w:val="ro-RO" w:eastAsia="ro-RO"/>
        </w:rPr>
        <w:t>1</w:t>
      </w:r>
      <w:r w:rsidR="00D901B5" w:rsidRPr="00910591">
        <w:rPr>
          <w:rFonts w:ascii="Trebuchet MS" w:hAnsi="Trebuchet MS"/>
          <w:b/>
          <w:sz w:val="23"/>
          <w:szCs w:val="23"/>
          <w:lang w:val="ro-RO" w:eastAsia="ro-RO"/>
        </w:rPr>
        <w:t>.1.</w:t>
      </w:r>
      <w:r w:rsidR="00D901B5" w:rsidRPr="00910591">
        <w:rPr>
          <w:rFonts w:ascii="Trebuchet MS" w:hAnsi="Trebuchet MS"/>
          <w:sz w:val="23"/>
          <w:szCs w:val="23"/>
          <w:lang w:val="ro-RO" w:eastAsia="ro-RO"/>
        </w:rPr>
        <w:t xml:space="preserve"> Forţa majoră este constatată de o autoritate copetentă.</w:t>
      </w:r>
    </w:p>
    <w:p w:rsidR="00D901B5" w:rsidRPr="00910591" w:rsidRDefault="00F22F0D" w:rsidP="00E12B8E">
      <w:pPr>
        <w:overflowPunct w:val="0"/>
        <w:autoSpaceDE w:val="0"/>
        <w:spacing w:after="0" w:line="240" w:lineRule="auto"/>
        <w:jc w:val="both"/>
        <w:rPr>
          <w:rFonts w:ascii="Trebuchet MS" w:hAnsi="Trebuchet MS"/>
          <w:sz w:val="23"/>
          <w:szCs w:val="23"/>
        </w:rPr>
      </w:pPr>
      <w:r w:rsidRPr="00910591">
        <w:rPr>
          <w:rFonts w:ascii="Trebuchet MS" w:hAnsi="Trebuchet MS"/>
          <w:b/>
          <w:sz w:val="23"/>
          <w:szCs w:val="23"/>
          <w:lang w:val="ro-RO" w:eastAsia="ro-RO"/>
        </w:rPr>
        <w:t>1</w:t>
      </w:r>
      <w:r w:rsidR="00987A5A" w:rsidRPr="00910591">
        <w:rPr>
          <w:rFonts w:ascii="Trebuchet MS" w:hAnsi="Trebuchet MS"/>
          <w:b/>
          <w:sz w:val="23"/>
          <w:szCs w:val="23"/>
          <w:lang w:val="ro-RO" w:eastAsia="ro-RO"/>
        </w:rPr>
        <w:t>1</w:t>
      </w:r>
      <w:r w:rsidR="00D901B5" w:rsidRPr="00910591">
        <w:rPr>
          <w:rFonts w:ascii="Trebuchet MS" w:hAnsi="Trebuchet MS"/>
          <w:b/>
          <w:sz w:val="23"/>
          <w:szCs w:val="23"/>
          <w:lang w:val="ro-RO" w:eastAsia="ro-RO"/>
        </w:rPr>
        <w:t xml:space="preserve">.2. </w:t>
      </w:r>
      <w:r w:rsidR="00D901B5" w:rsidRPr="00910591">
        <w:rPr>
          <w:rFonts w:ascii="Trebuchet MS" w:hAnsi="Trebuchet MS"/>
          <w:sz w:val="23"/>
          <w:szCs w:val="23"/>
          <w:lang w:val="ro-RO" w:eastAsia="ro-RO"/>
        </w:rPr>
        <w:t xml:space="preserve">Forţa majoră exonerează părţile contractante de obligaţiile asumate prin prezentul </w:t>
      </w:r>
      <w:r w:rsidR="00D87160" w:rsidRPr="00910591">
        <w:rPr>
          <w:rFonts w:ascii="Trebuchet MS" w:hAnsi="Trebuchet MS"/>
          <w:sz w:val="23"/>
          <w:szCs w:val="23"/>
          <w:lang w:val="ro-RO" w:eastAsia="ro-RO"/>
        </w:rPr>
        <w:t xml:space="preserve">   acord–</w:t>
      </w:r>
      <w:r w:rsidR="00D901B5" w:rsidRPr="00910591">
        <w:rPr>
          <w:rFonts w:ascii="Trebuchet MS" w:hAnsi="Trebuchet MS"/>
          <w:sz w:val="23"/>
          <w:szCs w:val="23"/>
          <w:lang w:val="ro-RO" w:eastAsia="ro-RO"/>
        </w:rPr>
        <w:t>cadru, pe toată perioada în care aceasta acţionează.</w:t>
      </w:r>
    </w:p>
    <w:p w:rsidR="00D901B5" w:rsidRPr="00910591" w:rsidRDefault="00F22F0D" w:rsidP="00E12B8E">
      <w:pPr>
        <w:overflowPunct w:val="0"/>
        <w:autoSpaceDE w:val="0"/>
        <w:spacing w:after="0" w:line="240" w:lineRule="auto"/>
        <w:jc w:val="both"/>
        <w:rPr>
          <w:rFonts w:ascii="Trebuchet MS" w:hAnsi="Trebuchet MS"/>
          <w:sz w:val="23"/>
          <w:szCs w:val="23"/>
        </w:rPr>
      </w:pPr>
      <w:r w:rsidRPr="00910591">
        <w:rPr>
          <w:rFonts w:ascii="Trebuchet MS" w:hAnsi="Trebuchet MS"/>
          <w:b/>
          <w:sz w:val="23"/>
          <w:szCs w:val="23"/>
          <w:lang w:val="ro-RO" w:eastAsia="ro-RO"/>
        </w:rPr>
        <w:t>1</w:t>
      </w:r>
      <w:r w:rsidR="00987A5A" w:rsidRPr="00910591">
        <w:rPr>
          <w:rFonts w:ascii="Trebuchet MS" w:hAnsi="Trebuchet MS"/>
          <w:b/>
          <w:sz w:val="23"/>
          <w:szCs w:val="23"/>
          <w:lang w:val="ro-RO" w:eastAsia="ro-RO"/>
        </w:rPr>
        <w:t>1</w:t>
      </w:r>
      <w:r w:rsidR="00D901B5" w:rsidRPr="00910591">
        <w:rPr>
          <w:rFonts w:ascii="Trebuchet MS" w:hAnsi="Trebuchet MS"/>
          <w:b/>
          <w:sz w:val="23"/>
          <w:szCs w:val="23"/>
          <w:lang w:val="ro-RO" w:eastAsia="ro-RO"/>
        </w:rPr>
        <w:t>.3.</w:t>
      </w:r>
      <w:r w:rsidR="00D87160" w:rsidRPr="00910591">
        <w:rPr>
          <w:rFonts w:ascii="Trebuchet MS" w:hAnsi="Trebuchet MS"/>
          <w:sz w:val="23"/>
          <w:szCs w:val="23"/>
          <w:lang w:val="ro-RO" w:eastAsia="ro-RO"/>
        </w:rPr>
        <w:t xml:space="preserve"> Îndeplinirea acordului–</w:t>
      </w:r>
      <w:r w:rsidR="00D901B5" w:rsidRPr="00910591">
        <w:rPr>
          <w:rFonts w:ascii="Trebuchet MS" w:hAnsi="Trebuchet MS"/>
          <w:sz w:val="23"/>
          <w:szCs w:val="23"/>
          <w:lang w:val="ro-RO" w:eastAsia="ro-RO"/>
        </w:rPr>
        <w:t>cadru va fi suspendată în perioada de acţiune a forţei majore, dar fără a prejudicia drepturile ce li se cuveneau părţilor, până la apariţia acesteia.</w:t>
      </w:r>
    </w:p>
    <w:p w:rsidR="00D901B5" w:rsidRPr="00910591" w:rsidRDefault="00F22F0D" w:rsidP="00E12B8E">
      <w:pPr>
        <w:overflowPunct w:val="0"/>
        <w:autoSpaceDE w:val="0"/>
        <w:spacing w:after="0" w:line="240" w:lineRule="auto"/>
        <w:jc w:val="both"/>
        <w:rPr>
          <w:rFonts w:ascii="Trebuchet MS" w:hAnsi="Trebuchet MS"/>
          <w:sz w:val="23"/>
          <w:szCs w:val="23"/>
          <w:lang w:val="ro-RO" w:eastAsia="ro-RO"/>
        </w:rPr>
      </w:pPr>
      <w:r w:rsidRPr="00910591">
        <w:rPr>
          <w:rFonts w:ascii="Trebuchet MS" w:hAnsi="Trebuchet MS"/>
          <w:b/>
          <w:sz w:val="23"/>
          <w:szCs w:val="23"/>
          <w:lang w:val="ro-RO" w:eastAsia="ro-RO"/>
        </w:rPr>
        <w:t>1</w:t>
      </w:r>
      <w:r w:rsidR="00987A5A" w:rsidRPr="00910591">
        <w:rPr>
          <w:rFonts w:ascii="Trebuchet MS" w:hAnsi="Trebuchet MS"/>
          <w:b/>
          <w:sz w:val="23"/>
          <w:szCs w:val="23"/>
          <w:lang w:val="ro-RO" w:eastAsia="ro-RO"/>
        </w:rPr>
        <w:t>1</w:t>
      </w:r>
      <w:r w:rsidR="00D901B5" w:rsidRPr="00910591">
        <w:rPr>
          <w:rFonts w:ascii="Trebuchet MS" w:hAnsi="Trebuchet MS"/>
          <w:b/>
          <w:sz w:val="23"/>
          <w:szCs w:val="23"/>
          <w:lang w:val="ro-RO" w:eastAsia="ro-RO"/>
        </w:rPr>
        <w:t>.4</w:t>
      </w:r>
      <w:r w:rsidR="00D901B5" w:rsidRPr="00910591">
        <w:rPr>
          <w:rFonts w:ascii="Trebuchet MS" w:hAnsi="Trebuchet MS"/>
          <w:sz w:val="23"/>
          <w:szCs w:val="23"/>
          <w:lang w:val="ro-RO" w:eastAsia="ro-RO"/>
        </w:rPr>
        <w:t>. Partea contractantă care invocă forţa majoră are obligaţia de a notifica celeilalte părţi, imediat şi în mod complet, producerea acesteia şi să ia orice măsuri care îi stau la dispoziţie în vederea limitării consecinţelor.</w:t>
      </w:r>
    </w:p>
    <w:p w:rsidR="00D901B5" w:rsidRPr="00910591" w:rsidRDefault="00F22F0D" w:rsidP="00E12B8E">
      <w:pPr>
        <w:overflowPunct w:val="0"/>
        <w:autoSpaceDE w:val="0"/>
        <w:spacing w:after="0" w:line="240" w:lineRule="auto"/>
        <w:jc w:val="both"/>
        <w:rPr>
          <w:rFonts w:ascii="Trebuchet MS" w:hAnsi="Trebuchet MS"/>
          <w:sz w:val="23"/>
          <w:szCs w:val="23"/>
          <w:lang w:val="ro-RO" w:eastAsia="ro-RO"/>
        </w:rPr>
      </w:pPr>
      <w:r w:rsidRPr="00910591">
        <w:rPr>
          <w:rFonts w:ascii="Trebuchet MS" w:hAnsi="Trebuchet MS"/>
          <w:b/>
          <w:sz w:val="23"/>
          <w:szCs w:val="23"/>
          <w:lang w:val="ro-RO" w:eastAsia="ro-RO"/>
        </w:rPr>
        <w:t>1</w:t>
      </w:r>
      <w:r w:rsidR="00987A5A" w:rsidRPr="00910591">
        <w:rPr>
          <w:rFonts w:ascii="Trebuchet MS" w:hAnsi="Trebuchet MS"/>
          <w:b/>
          <w:sz w:val="23"/>
          <w:szCs w:val="23"/>
          <w:lang w:val="ro-RO" w:eastAsia="ro-RO"/>
        </w:rPr>
        <w:t>1</w:t>
      </w:r>
      <w:r w:rsidR="00D901B5" w:rsidRPr="00910591">
        <w:rPr>
          <w:rFonts w:ascii="Trebuchet MS" w:hAnsi="Trebuchet MS"/>
          <w:b/>
          <w:sz w:val="23"/>
          <w:szCs w:val="23"/>
          <w:lang w:val="ro-RO" w:eastAsia="ro-RO"/>
        </w:rPr>
        <w:t>.5.</w:t>
      </w:r>
      <w:r w:rsidR="00D901B5" w:rsidRPr="00910591">
        <w:rPr>
          <w:rFonts w:ascii="Trebuchet MS" w:hAnsi="Trebuchet MS"/>
          <w:sz w:val="23"/>
          <w:szCs w:val="23"/>
          <w:lang w:val="ro-RO" w:eastAsia="ro-RO"/>
        </w:rPr>
        <w:t xml:space="preserve"> Dacă forta majoră acţionează sau se estimează că va acţiona o perioadă mai mare de 30 de zile, fiecare parte va avea dreptul să notifice celeilalte părţi încetarea de plin drept a contractului subsecvent în derulare, fără ca vreuna dintre părţi să poa</w:t>
      </w:r>
      <w:r w:rsidR="006B7867" w:rsidRPr="00910591">
        <w:rPr>
          <w:rFonts w:ascii="Trebuchet MS" w:hAnsi="Trebuchet MS"/>
          <w:sz w:val="23"/>
          <w:szCs w:val="23"/>
          <w:lang w:val="ro-RO" w:eastAsia="ro-RO"/>
        </w:rPr>
        <w:t xml:space="preserve">tă să pretindă celeilalte părţi </w:t>
      </w:r>
      <w:r w:rsidR="00D901B5" w:rsidRPr="00910591">
        <w:rPr>
          <w:rFonts w:ascii="Trebuchet MS" w:hAnsi="Trebuchet MS"/>
          <w:sz w:val="23"/>
          <w:szCs w:val="23"/>
          <w:lang w:val="ro-RO" w:eastAsia="ro-RO"/>
        </w:rPr>
        <w:t xml:space="preserve">daune-interese.  </w:t>
      </w:r>
    </w:p>
    <w:p w:rsidR="004A1861" w:rsidRPr="00910591" w:rsidRDefault="004A1861" w:rsidP="00E12B8E">
      <w:pPr>
        <w:overflowPunct w:val="0"/>
        <w:autoSpaceDE w:val="0"/>
        <w:spacing w:after="0" w:line="240" w:lineRule="auto"/>
        <w:jc w:val="both"/>
        <w:rPr>
          <w:rFonts w:ascii="Trebuchet MS" w:hAnsi="Trebuchet MS"/>
          <w:sz w:val="23"/>
          <w:szCs w:val="23"/>
          <w:lang w:val="ro-RO" w:eastAsia="ro-RO"/>
        </w:rPr>
      </w:pPr>
    </w:p>
    <w:p w:rsidR="009303E4" w:rsidRPr="00910591" w:rsidRDefault="00A22771" w:rsidP="00E12B8E">
      <w:pPr>
        <w:pStyle w:val="ListParagraph"/>
        <w:numPr>
          <w:ilvl w:val="0"/>
          <w:numId w:val="8"/>
        </w:numPr>
        <w:spacing w:after="0" w:line="240" w:lineRule="auto"/>
        <w:ind w:left="0"/>
        <w:jc w:val="both"/>
        <w:rPr>
          <w:rFonts w:ascii="Trebuchet MS" w:hAnsi="Trebuchet MS"/>
          <w:b/>
          <w:sz w:val="23"/>
          <w:szCs w:val="23"/>
          <w:u w:val="single"/>
          <w:lang w:val="ro-RO"/>
        </w:rPr>
      </w:pPr>
      <w:r w:rsidRPr="00910591">
        <w:rPr>
          <w:rFonts w:ascii="Trebuchet MS" w:hAnsi="Trebuchet MS"/>
          <w:b/>
          <w:sz w:val="23"/>
          <w:szCs w:val="23"/>
          <w:lang w:val="ro-RO"/>
        </w:rPr>
        <w:t xml:space="preserve"> </w:t>
      </w:r>
      <w:r w:rsidR="00D901B5" w:rsidRPr="00910591">
        <w:rPr>
          <w:rFonts w:ascii="Trebuchet MS" w:hAnsi="Trebuchet MS"/>
          <w:b/>
          <w:sz w:val="23"/>
          <w:szCs w:val="23"/>
          <w:u w:val="single"/>
          <w:lang w:val="ro-RO"/>
        </w:rPr>
        <w:t>ÎNCETAREA ACORDULUI-CADRU</w:t>
      </w:r>
    </w:p>
    <w:p w:rsidR="00D901B5" w:rsidRPr="00910591" w:rsidRDefault="004A1861" w:rsidP="00E12B8E">
      <w:pPr>
        <w:shd w:val="clear" w:color="auto" w:fill="FFFFFF"/>
        <w:spacing w:after="0" w:line="240" w:lineRule="auto"/>
        <w:jc w:val="both"/>
        <w:rPr>
          <w:rFonts w:ascii="Trebuchet MS" w:hAnsi="Trebuchet MS"/>
          <w:noProof/>
          <w:sz w:val="23"/>
          <w:szCs w:val="23"/>
          <w:lang w:val="es-ES" w:eastAsia="x-none"/>
        </w:rPr>
      </w:pPr>
      <w:r w:rsidRPr="00910591">
        <w:rPr>
          <w:rFonts w:ascii="Trebuchet MS" w:hAnsi="Trebuchet MS"/>
          <w:b/>
          <w:noProof/>
          <w:sz w:val="23"/>
          <w:szCs w:val="23"/>
          <w:lang w:val="es-ES" w:eastAsia="x-none"/>
        </w:rPr>
        <w:t>1</w:t>
      </w:r>
      <w:r w:rsidR="00987A5A" w:rsidRPr="00910591">
        <w:rPr>
          <w:rFonts w:ascii="Trebuchet MS" w:hAnsi="Trebuchet MS"/>
          <w:b/>
          <w:noProof/>
          <w:sz w:val="23"/>
          <w:szCs w:val="23"/>
          <w:lang w:val="es-ES" w:eastAsia="x-none"/>
        </w:rPr>
        <w:t>2</w:t>
      </w:r>
      <w:r w:rsidRPr="00910591">
        <w:rPr>
          <w:rFonts w:ascii="Trebuchet MS" w:hAnsi="Trebuchet MS"/>
          <w:b/>
          <w:noProof/>
          <w:sz w:val="23"/>
          <w:szCs w:val="23"/>
          <w:lang w:val="es-ES" w:eastAsia="x-none"/>
        </w:rPr>
        <w:t>.</w:t>
      </w:r>
      <w:r w:rsidR="00D901B5" w:rsidRPr="00910591">
        <w:rPr>
          <w:rFonts w:ascii="Trebuchet MS" w:hAnsi="Trebuchet MS"/>
          <w:b/>
          <w:noProof/>
          <w:sz w:val="23"/>
          <w:szCs w:val="23"/>
          <w:lang w:val="es-ES" w:eastAsia="x-none"/>
        </w:rPr>
        <w:t>1.</w:t>
      </w:r>
      <w:r w:rsidR="00D901B5" w:rsidRPr="00910591">
        <w:rPr>
          <w:rFonts w:ascii="Trebuchet MS" w:hAnsi="Trebuchet MS"/>
          <w:noProof/>
          <w:sz w:val="23"/>
          <w:szCs w:val="23"/>
          <w:lang w:val="es-ES" w:eastAsia="x-none"/>
        </w:rPr>
        <w:t xml:space="preserve"> Prezentul acord-cadru </w:t>
      </w:r>
      <w:r w:rsidR="006B7867" w:rsidRPr="00910591">
        <w:rPr>
          <w:rFonts w:ascii="Trebuchet MS" w:hAnsi="Trebuchet MS"/>
          <w:noProof/>
          <w:sz w:val="23"/>
          <w:szCs w:val="23"/>
          <w:lang w:val="es-ES" w:eastAsia="x-none"/>
        </w:rPr>
        <w:t>î</w:t>
      </w:r>
      <w:r w:rsidR="00D901B5" w:rsidRPr="00910591">
        <w:rPr>
          <w:rFonts w:ascii="Trebuchet MS" w:hAnsi="Trebuchet MS"/>
          <w:noProof/>
          <w:sz w:val="23"/>
          <w:szCs w:val="23"/>
          <w:lang w:val="es-ES" w:eastAsia="x-none"/>
        </w:rPr>
        <w:t>nceteaz</w:t>
      </w:r>
      <w:r w:rsidR="006B7867" w:rsidRPr="00910591">
        <w:rPr>
          <w:rFonts w:ascii="Trebuchet MS" w:hAnsi="Trebuchet MS"/>
          <w:noProof/>
          <w:sz w:val="23"/>
          <w:szCs w:val="23"/>
          <w:lang w:val="es-ES" w:eastAsia="x-none"/>
        </w:rPr>
        <w:t>ă</w:t>
      </w:r>
      <w:r w:rsidR="00D901B5" w:rsidRPr="00910591">
        <w:rPr>
          <w:rFonts w:ascii="Trebuchet MS" w:hAnsi="Trebuchet MS"/>
          <w:noProof/>
          <w:sz w:val="23"/>
          <w:szCs w:val="23"/>
          <w:lang w:val="es-ES" w:eastAsia="x-none"/>
        </w:rPr>
        <w:t xml:space="preserve"> </w:t>
      </w:r>
      <w:r w:rsidR="006B7867" w:rsidRPr="00910591">
        <w:rPr>
          <w:rFonts w:ascii="Trebuchet MS" w:hAnsi="Trebuchet MS"/>
          <w:noProof/>
          <w:sz w:val="23"/>
          <w:szCs w:val="23"/>
          <w:lang w:val="es-ES" w:eastAsia="x-none"/>
        </w:rPr>
        <w:t>î</w:t>
      </w:r>
      <w:r w:rsidR="00D901B5" w:rsidRPr="00910591">
        <w:rPr>
          <w:rFonts w:ascii="Trebuchet MS" w:hAnsi="Trebuchet MS"/>
          <w:noProof/>
          <w:sz w:val="23"/>
          <w:szCs w:val="23"/>
          <w:lang w:val="es-ES" w:eastAsia="x-none"/>
        </w:rPr>
        <w:t>n urm</w:t>
      </w:r>
      <w:r w:rsidR="006B7867" w:rsidRPr="00910591">
        <w:rPr>
          <w:rFonts w:ascii="Trebuchet MS" w:hAnsi="Trebuchet MS"/>
          <w:noProof/>
          <w:sz w:val="23"/>
          <w:szCs w:val="23"/>
          <w:lang w:val="es-ES" w:eastAsia="x-none"/>
        </w:rPr>
        <w:t>ă</w:t>
      </w:r>
      <w:r w:rsidR="00D901B5" w:rsidRPr="00910591">
        <w:rPr>
          <w:rFonts w:ascii="Trebuchet MS" w:hAnsi="Trebuchet MS"/>
          <w:noProof/>
          <w:sz w:val="23"/>
          <w:szCs w:val="23"/>
          <w:lang w:val="es-ES" w:eastAsia="x-none"/>
        </w:rPr>
        <w:t>toarele situa</w:t>
      </w:r>
      <w:r w:rsidR="006B7867" w:rsidRPr="00910591">
        <w:rPr>
          <w:rFonts w:ascii="Trebuchet MS" w:hAnsi="Trebuchet MS"/>
          <w:noProof/>
          <w:sz w:val="23"/>
          <w:szCs w:val="23"/>
          <w:lang w:val="es-ES" w:eastAsia="x-none"/>
        </w:rPr>
        <w:t>ț</w:t>
      </w:r>
      <w:r w:rsidR="00D901B5" w:rsidRPr="00910591">
        <w:rPr>
          <w:rFonts w:ascii="Trebuchet MS" w:hAnsi="Trebuchet MS"/>
          <w:noProof/>
          <w:sz w:val="23"/>
          <w:szCs w:val="23"/>
          <w:lang w:val="es-ES" w:eastAsia="x-none"/>
        </w:rPr>
        <w:t>ii:</w:t>
      </w:r>
    </w:p>
    <w:p w:rsidR="00D901B5" w:rsidRPr="00910591" w:rsidRDefault="00D901B5" w:rsidP="00E12B8E">
      <w:pPr>
        <w:pStyle w:val="ListParagraph"/>
        <w:numPr>
          <w:ilvl w:val="0"/>
          <w:numId w:val="7"/>
        </w:numPr>
        <w:shd w:val="clear" w:color="auto" w:fill="FFFFFF"/>
        <w:suppressAutoHyphens w:val="0"/>
        <w:autoSpaceDN/>
        <w:spacing w:after="0" w:line="240" w:lineRule="auto"/>
        <w:ind w:left="0"/>
        <w:contextualSpacing w:val="0"/>
        <w:jc w:val="both"/>
        <w:textAlignment w:val="auto"/>
        <w:rPr>
          <w:rFonts w:ascii="Trebuchet MS" w:hAnsi="Trebuchet MS"/>
          <w:noProof/>
          <w:sz w:val="23"/>
          <w:szCs w:val="23"/>
          <w:lang w:val="es-ES" w:eastAsia="x-none"/>
        </w:rPr>
      </w:pPr>
      <w:r w:rsidRPr="00910591">
        <w:rPr>
          <w:rFonts w:ascii="Trebuchet MS" w:hAnsi="Trebuchet MS"/>
          <w:noProof/>
          <w:sz w:val="23"/>
          <w:szCs w:val="23"/>
          <w:lang w:val="es-ES" w:eastAsia="x-none"/>
        </w:rPr>
        <w:t>la expirarea perioadei prev</w:t>
      </w:r>
      <w:r w:rsidR="006B7867" w:rsidRPr="00910591">
        <w:rPr>
          <w:rFonts w:ascii="Trebuchet MS" w:hAnsi="Trebuchet MS"/>
          <w:noProof/>
          <w:sz w:val="23"/>
          <w:szCs w:val="23"/>
          <w:lang w:val="es-ES" w:eastAsia="x-none"/>
        </w:rPr>
        <w:t>ă</w:t>
      </w:r>
      <w:r w:rsidRPr="00910591">
        <w:rPr>
          <w:rFonts w:ascii="Trebuchet MS" w:hAnsi="Trebuchet MS"/>
          <w:noProof/>
          <w:sz w:val="23"/>
          <w:szCs w:val="23"/>
          <w:lang w:val="es-ES" w:eastAsia="x-none"/>
        </w:rPr>
        <w:t xml:space="preserve">zute la </w:t>
      </w:r>
      <w:r w:rsidR="003E7255" w:rsidRPr="00910591">
        <w:rPr>
          <w:rFonts w:ascii="Trebuchet MS" w:hAnsi="Trebuchet MS"/>
          <w:noProof/>
          <w:sz w:val="23"/>
          <w:szCs w:val="23"/>
          <w:lang w:val="es-ES" w:eastAsia="x-none"/>
        </w:rPr>
        <w:t>art.</w:t>
      </w:r>
      <w:r w:rsidRPr="00910591">
        <w:rPr>
          <w:rFonts w:ascii="Trebuchet MS" w:hAnsi="Trebuchet MS"/>
          <w:noProof/>
          <w:sz w:val="23"/>
          <w:szCs w:val="23"/>
          <w:lang w:val="es-ES" w:eastAsia="x-none"/>
        </w:rPr>
        <w:t>3.1.;</w:t>
      </w:r>
    </w:p>
    <w:p w:rsidR="00D901B5" w:rsidRPr="00910591" w:rsidRDefault="00D901B5" w:rsidP="00E12B8E">
      <w:pPr>
        <w:pStyle w:val="DefaultText"/>
        <w:numPr>
          <w:ilvl w:val="0"/>
          <w:numId w:val="7"/>
        </w:numPr>
        <w:suppressAutoHyphens w:val="0"/>
        <w:autoSpaceDN/>
        <w:ind w:left="0"/>
        <w:jc w:val="both"/>
        <w:textAlignment w:val="auto"/>
        <w:rPr>
          <w:rFonts w:ascii="Trebuchet MS" w:hAnsi="Trebuchet MS"/>
          <w:noProof/>
          <w:sz w:val="23"/>
          <w:szCs w:val="23"/>
          <w:lang w:val="es-ES" w:eastAsia="x-none"/>
        </w:rPr>
      </w:pPr>
      <w:r w:rsidRPr="00910591">
        <w:rPr>
          <w:rFonts w:ascii="Trebuchet MS" w:hAnsi="Trebuchet MS"/>
          <w:noProof/>
          <w:sz w:val="23"/>
          <w:szCs w:val="23"/>
          <w:lang w:val="es-ES" w:eastAsia="x-none"/>
        </w:rPr>
        <w:t>prin acordul scris al p</w:t>
      </w:r>
      <w:r w:rsidR="006B7867" w:rsidRPr="00910591">
        <w:rPr>
          <w:rFonts w:ascii="Trebuchet MS" w:hAnsi="Trebuchet MS"/>
          <w:noProof/>
          <w:sz w:val="23"/>
          <w:szCs w:val="23"/>
          <w:lang w:val="es-ES" w:eastAsia="x-none"/>
        </w:rPr>
        <w:t>ă</w:t>
      </w:r>
      <w:r w:rsidRPr="00910591">
        <w:rPr>
          <w:rFonts w:ascii="Trebuchet MS" w:hAnsi="Trebuchet MS"/>
          <w:noProof/>
          <w:sz w:val="23"/>
          <w:szCs w:val="23"/>
          <w:lang w:val="es-ES" w:eastAsia="x-none"/>
        </w:rPr>
        <w:t>r</w:t>
      </w:r>
      <w:r w:rsidR="006B7867" w:rsidRPr="00910591">
        <w:rPr>
          <w:rFonts w:ascii="Trebuchet MS" w:hAnsi="Trebuchet MS"/>
          <w:noProof/>
          <w:sz w:val="23"/>
          <w:szCs w:val="23"/>
          <w:lang w:val="es-ES" w:eastAsia="x-none"/>
        </w:rPr>
        <w:t>ț</w:t>
      </w:r>
      <w:r w:rsidRPr="00910591">
        <w:rPr>
          <w:rFonts w:ascii="Trebuchet MS" w:hAnsi="Trebuchet MS"/>
          <w:noProof/>
          <w:sz w:val="23"/>
          <w:szCs w:val="23"/>
          <w:lang w:val="es-ES" w:eastAsia="x-none"/>
        </w:rPr>
        <w:t>ilor;</w:t>
      </w:r>
    </w:p>
    <w:p w:rsidR="00D901B5" w:rsidRPr="00910591" w:rsidRDefault="00D901B5" w:rsidP="00E12B8E">
      <w:pPr>
        <w:pStyle w:val="DefaultText"/>
        <w:numPr>
          <w:ilvl w:val="0"/>
          <w:numId w:val="7"/>
        </w:numPr>
        <w:suppressAutoHyphens w:val="0"/>
        <w:autoSpaceDN/>
        <w:ind w:left="0"/>
        <w:jc w:val="both"/>
        <w:textAlignment w:val="auto"/>
        <w:rPr>
          <w:rFonts w:ascii="Trebuchet MS" w:hAnsi="Trebuchet MS" w:cs="Arial"/>
          <w:sz w:val="23"/>
          <w:szCs w:val="23"/>
        </w:rPr>
      </w:pPr>
      <w:r w:rsidRPr="00910591">
        <w:rPr>
          <w:rFonts w:ascii="Trebuchet MS" w:hAnsi="Trebuchet MS" w:cs="Arial"/>
          <w:sz w:val="23"/>
          <w:szCs w:val="23"/>
        </w:rPr>
        <w:t>prin denun</w:t>
      </w:r>
      <w:r w:rsidR="006B7867" w:rsidRPr="00910591">
        <w:rPr>
          <w:rFonts w:ascii="Trebuchet MS" w:hAnsi="Trebuchet MS" w:cs="Arial"/>
          <w:sz w:val="23"/>
          <w:szCs w:val="23"/>
        </w:rPr>
        <w:t>ț</w:t>
      </w:r>
      <w:r w:rsidRPr="00910591">
        <w:rPr>
          <w:rFonts w:ascii="Trebuchet MS" w:hAnsi="Trebuchet MS" w:cs="Arial"/>
          <w:sz w:val="23"/>
          <w:szCs w:val="23"/>
        </w:rPr>
        <w:t>area unilateral</w:t>
      </w:r>
      <w:r w:rsidR="006B7867" w:rsidRPr="00910591">
        <w:rPr>
          <w:rFonts w:ascii="Trebuchet MS" w:hAnsi="Trebuchet MS" w:cs="Arial"/>
          <w:sz w:val="23"/>
          <w:szCs w:val="23"/>
        </w:rPr>
        <w:t>ă</w:t>
      </w:r>
      <w:r w:rsidRPr="00910591">
        <w:rPr>
          <w:rFonts w:ascii="Trebuchet MS" w:hAnsi="Trebuchet MS" w:cs="Arial"/>
          <w:sz w:val="23"/>
          <w:szCs w:val="23"/>
        </w:rPr>
        <w:t xml:space="preserve"> de c</w:t>
      </w:r>
      <w:r w:rsidR="006B7867" w:rsidRPr="00910591">
        <w:rPr>
          <w:rFonts w:ascii="Trebuchet MS" w:hAnsi="Trebuchet MS" w:cs="Arial"/>
          <w:sz w:val="23"/>
          <w:szCs w:val="23"/>
        </w:rPr>
        <w:t>ă</w:t>
      </w:r>
      <w:r w:rsidRPr="00910591">
        <w:rPr>
          <w:rFonts w:ascii="Trebuchet MS" w:hAnsi="Trebuchet MS" w:cs="Arial"/>
          <w:sz w:val="23"/>
          <w:szCs w:val="23"/>
        </w:rPr>
        <w:t xml:space="preserve">tre promitentul-achizitor, </w:t>
      </w:r>
      <w:r w:rsidR="006B7867" w:rsidRPr="00910591">
        <w:rPr>
          <w:rFonts w:ascii="Trebuchet MS" w:hAnsi="Trebuchet MS" w:cs="Arial"/>
          <w:sz w:val="23"/>
          <w:szCs w:val="23"/>
        </w:rPr>
        <w:t>î</w:t>
      </w:r>
      <w:r w:rsidRPr="00910591">
        <w:rPr>
          <w:rFonts w:ascii="Trebuchet MS" w:hAnsi="Trebuchet MS" w:cs="Arial"/>
          <w:sz w:val="23"/>
          <w:szCs w:val="23"/>
        </w:rPr>
        <w:t xml:space="preserve">n cel mult 15 zile </w:t>
      </w:r>
      <w:r w:rsidR="00C1559D" w:rsidRPr="00910591">
        <w:rPr>
          <w:rFonts w:ascii="Trebuchet MS" w:hAnsi="Trebuchet MS" w:cs="Arial"/>
          <w:sz w:val="23"/>
          <w:szCs w:val="23"/>
        </w:rPr>
        <w:t xml:space="preserve">lucrătoare          </w:t>
      </w:r>
      <w:r w:rsidRPr="00910591">
        <w:rPr>
          <w:rFonts w:ascii="Trebuchet MS" w:hAnsi="Trebuchet MS" w:cs="Arial"/>
          <w:sz w:val="23"/>
          <w:szCs w:val="23"/>
        </w:rPr>
        <w:t>de la apari</w:t>
      </w:r>
      <w:r w:rsidR="006B7867" w:rsidRPr="00910591">
        <w:rPr>
          <w:rFonts w:ascii="Trebuchet MS" w:hAnsi="Trebuchet MS" w:cs="Arial"/>
          <w:sz w:val="23"/>
          <w:szCs w:val="23"/>
        </w:rPr>
        <w:t>ț</w:t>
      </w:r>
      <w:r w:rsidRPr="00910591">
        <w:rPr>
          <w:rFonts w:ascii="Trebuchet MS" w:hAnsi="Trebuchet MS" w:cs="Arial"/>
          <w:sz w:val="23"/>
          <w:szCs w:val="23"/>
        </w:rPr>
        <w:t>ia unor circumstan</w:t>
      </w:r>
      <w:r w:rsidR="006B7867" w:rsidRPr="00910591">
        <w:rPr>
          <w:rFonts w:ascii="Trebuchet MS" w:hAnsi="Trebuchet MS" w:cs="Arial"/>
          <w:sz w:val="23"/>
          <w:szCs w:val="23"/>
        </w:rPr>
        <w:t>ț</w:t>
      </w:r>
      <w:r w:rsidRPr="00910591">
        <w:rPr>
          <w:rFonts w:ascii="Trebuchet MS" w:hAnsi="Trebuchet MS" w:cs="Arial"/>
          <w:sz w:val="23"/>
          <w:szCs w:val="23"/>
        </w:rPr>
        <w:t>e care nu au putut fi prev</w:t>
      </w:r>
      <w:r w:rsidR="006B7867" w:rsidRPr="00910591">
        <w:rPr>
          <w:rFonts w:ascii="Trebuchet MS" w:hAnsi="Trebuchet MS" w:cs="Arial"/>
          <w:sz w:val="23"/>
          <w:szCs w:val="23"/>
        </w:rPr>
        <w:t>ă</w:t>
      </w:r>
      <w:r w:rsidRPr="00910591">
        <w:rPr>
          <w:rFonts w:ascii="Trebuchet MS" w:hAnsi="Trebuchet MS" w:cs="Arial"/>
          <w:sz w:val="23"/>
          <w:szCs w:val="23"/>
        </w:rPr>
        <w:t xml:space="preserve">zute la data </w:t>
      </w:r>
      <w:r w:rsidR="006B7867" w:rsidRPr="00910591">
        <w:rPr>
          <w:rFonts w:ascii="Trebuchet MS" w:hAnsi="Trebuchet MS" w:cs="Arial"/>
          <w:sz w:val="23"/>
          <w:szCs w:val="23"/>
        </w:rPr>
        <w:t>î</w:t>
      </w:r>
      <w:r w:rsidRPr="00910591">
        <w:rPr>
          <w:rFonts w:ascii="Trebuchet MS" w:hAnsi="Trebuchet MS" w:cs="Arial"/>
          <w:sz w:val="23"/>
          <w:szCs w:val="23"/>
        </w:rPr>
        <w:t xml:space="preserve">ncheierii prezentului acord-cadru </w:t>
      </w:r>
      <w:r w:rsidR="006B7867" w:rsidRPr="00910591">
        <w:rPr>
          <w:rFonts w:ascii="Trebuchet MS" w:hAnsi="Trebuchet MS" w:cs="Arial"/>
          <w:sz w:val="23"/>
          <w:szCs w:val="23"/>
        </w:rPr>
        <w:t>ș</w:t>
      </w:r>
      <w:r w:rsidRPr="00910591">
        <w:rPr>
          <w:rFonts w:ascii="Trebuchet MS" w:hAnsi="Trebuchet MS" w:cs="Arial"/>
          <w:sz w:val="23"/>
          <w:szCs w:val="23"/>
        </w:rPr>
        <w:t xml:space="preserve">i care conduc la modificarea clauzelor acestuia astfel </w:t>
      </w:r>
      <w:r w:rsidR="006B7867" w:rsidRPr="00910591">
        <w:rPr>
          <w:rFonts w:ascii="Trebuchet MS" w:hAnsi="Trebuchet MS" w:cs="Arial"/>
          <w:sz w:val="23"/>
          <w:szCs w:val="23"/>
        </w:rPr>
        <w:t>î</w:t>
      </w:r>
      <w:r w:rsidRPr="00910591">
        <w:rPr>
          <w:rFonts w:ascii="Trebuchet MS" w:hAnsi="Trebuchet MS" w:cs="Arial"/>
          <w:sz w:val="23"/>
          <w:szCs w:val="23"/>
        </w:rPr>
        <w:t>nc</w:t>
      </w:r>
      <w:r w:rsidR="006B7867" w:rsidRPr="00910591">
        <w:rPr>
          <w:rFonts w:ascii="Trebuchet MS" w:hAnsi="Trebuchet MS" w:cs="Arial"/>
          <w:sz w:val="23"/>
          <w:szCs w:val="23"/>
        </w:rPr>
        <w:t>â</w:t>
      </w:r>
      <w:r w:rsidRPr="00910591">
        <w:rPr>
          <w:rFonts w:ascii="Trebuchet MS" w:hAnsi="Trebuchet MS" w:cs="Arial"/>
          <w:sz w:val="23"/>
          <w:szCs w:val="23"/>
        </w:rPr>
        <w:t xml:space="preserve">t </w:t>
      </w:r>
      <w:r w:rsidR="006B7867" w:rsidRPr="00910591">
        <w:rPr>
          <w:rFonts w:ascii="Trebuchet MS" w:hAnsi="Trebuchet MS" w:cs="Arial"/>
          <w:sz w:val="23"/>
          <w:szCs w:val="23"/>
        </w:rPr>
        <w:t>î</w:t>
      </w:r>
      <w:r w:rsidRPr="00910591">
        <w:rPr>
          <w:rFonts w:ascii="Trebuchet MS" w:hAnsi="Trebuchet MS" w:cs="Arial"/>
          <w:sz w:val="23"/>
          <w:szCs w:val="23"/>
        </w:rPr>
        <w:t>ndeplinirea acordului-cadru ar fi imposibil</w:t>
      </w:r>
      <w:r w:rsidR="006B7867" w:rsidRPr="00910591">
        <w:rPr>
          <w:rFonts w:ascii="Trebuchet MS" w:hAnsi="Trebuchet MS" w:cs="Arial"/>
          <w:sz w:val="23"/>
          <w:szCs w:val="23"/>
        </w:rPr>
        <w:t>ă</w:t>
      </w:r>
      <w:r w:rsidRPr="00910591">
        <w:rPr>
          <w:rFonts w:ascii="Trebuchet MS" w:hAnsi="Trebuchet MS" w:cs="Arial"/>
          <w:sz w:val="23"/>
          <w:szCs w:val="23"/>
        </w:rPr>
        <w:t>;</w:t>
      </w:r>
    </w:p>
    <w:p w:rsidR="00D901B5" w:rsidRPr="00910591" w:rsidRDefault="00D901B5" w:rsidP="00E12B8E">
      <w:pPr>
        <w:pStyle w:val="DefaultText"/>
        <w:numPr>
          <w:ilvl w:val="0"/>
          <w:numId w:val="7"/>
        </w:numPr>
        <w:suppressAutoHyphens w:val="0"/>
        <w:autoSpaceDN/>
        <w:ind w:left="0"/>
        <w:jc w:val="both"/>
        <w:textAlignment w:val="auto"/>
        <w:rPr>
          <w:rFonts w:ascii="Trebuchet MS" w:hAnsi="Trebuchet MS" w:cs="Arial"/>
          <w:sz w:val="23"/>
          <w:szCs w:val="23"/>
        </w:rPr>
      </w:pPr>
      <w:r w:rsidRPr="00910591">
        <w:rPr>
          <w:rFonts w:ascii="Trebuchet MS" w:hAnsi="Trebuchet MS" w:cs="Arial"/>
          <w:sz w:val="23"/>
          <w:szCs w:val="23"/>
          <w:lang w:eastAsia="ro-RO"/>
        </w:rPr>
        <w:t xml:space="preserve">prin reziliere, de plin drept, </w:t>
      </w:r>
      <w:r w:rsidR="006B7867" w:rsidRPr="00910591">
        <w:rPr>
          <w:rFonts w:ascii="Trebuchet MS" w:hAnsi="Trebuchet MS" w:cs="Arial"/>
          <w:sz w:val="23"/>
          <w:szCs w:val="23"/>
          <w:lang w:eastAsia="ro-RO"/>
        </w:rPr>
        <w:t>î</w:t>
      </w:r>
      <w:r w:rsidRPr="00910591">
        <w:rPr>
          <w:rFonts w:ascii="Trebuchet MS" w:hAnsi="Trebuchet MS" w:cs="Arial"/>
          <w:sz w:val="23"/>
          <w:szCs w:val="23"/>
          <w:lang w:eastAsia="ro-RO"/>
        </w:rPr>
        <w:t>n caz de neexecutare sau executare necorespunz</w:t>
      </w:r>
      <w:r w:rsidR="006B7867" w:rsidRPr="00910591">
        <w:rPr>
          <w:rFonts w:ascii="Trebuchet MS" w:hAnsi="Trebuchet MS" w:cs="Arial"/>
          <w:sz w:val="23"/>
          <w:szCs w:val="23"/>
          <w:lang w:eastAsia="ro-RO"/>
        </w:rPr>
        <w:t>ă</w:t>
      </w:r>
      <w:r w:rsidRPr="00910591">
        <w:rPr>
          <w:rFonts w:ascii="Trebuchet MS" w:hAnsi="Trebuchet MS" w:cs="Arial"/>
          <w:sz w:val="23"/>
          <w:szCs w:val="23"/>
          <w:lang w:eastAsia="ro-RO"/>
        </w:rPr>
        <w:t>toare a obliga</w:t>
      </w:r>
      <w:r w:rsidR="006B7867" w:rsidRPr="00910591">
        <w:rPr>
          <w:rFonts w:ascii="Trebuchet MS" w:hAnsi="Trebuchet MS" w:cs="Arial"/>
          <w:sz w:val="23"/>
          <w:szCs w:val="23"/>
          <w:lang w:eastAsia="ro-RO"/>
        </w:rPr>
        <w:t>ț</w:t>
      </w:r>
      <w:r w:rsidRPr="00910591">
        <w:rPr>
          <w:rFonts w:ascii="Trebuchet MS" w:hAnsi="Trebuchet MS" w:cs="Arial"/>
          <w:sz w:val="23"/>
          <w:szCs w:val="23"/>
          <w:lang w:eastAsia="ro-RO"/>
        </w:rPr>
        <w:t xml:space="preserve">iilor </w:t>
      </w:r>
      <w:r w:rsidRPr="00910591">
        <w:rPr>
          <w:rFonts w:ascii="Trebuchet MS" w:hAnsi="Trebuchet MS" w:cs="Arial"/>
          <w:sz w:val="23"/>
          <w:szCs w:val="23"/>
        </w:rPr>
        <w:t xml:space="preserve">asumate prin prezentul acord-cadru, </w:t>
      </w:r>
      <w:r w:rsidRPr="00910591">
        <w:rPr>
          <w:rFonts w:ascii="Trebuchet MS" w:hAnsi="Trebuchet MS" w:cs="Arial"/>
          <w:sz w:val="23"/>
          <w:szCs w:val="23"/>
          <w:lang w:eastAsia="ro-RO"/>
        </w:rPr>
        <w:t>de c</w:t>
      </w:r>
      <w:r w:rsidR="006B7867" w:rsidRPr="00910591">
        <w:rPr>
          <w:rFonts w:ascii="Trebuchet MS" w:hAnsi="Trebuchet MS" w:cs="Arial"/>
          <w:sz w:val="23"/>
          <w:szCs w:val="23"/>
          <w:lang w:eastAsia="ro-RO"/>
        </w:rPr>
        <w:t>ă</w:t>
      </w:r>
      <w:r w:rsidRPr="00910591">
        <w:rPr>
          <w:rFonts w:ascii="Trebuchet MS" w:hAnsi="Trebuchet MS" w:cs="Arial"/>
          <w:sz w:val="23"/>
          <w:szCs w:val="23"/>
          <w:lang w:eastAsia="ro-RO"/>
        </w:rPr>
        <w:t>tre una din p</w:t>
      </w:r>
      <w:r w:rsidR="006B7867" w:rsidRPr="00910591">
        <w:rPr>
          <w:rFonts w:ascii="Trebuchet MS" w:hAnsi="Trebuchet MS" w:cs="Arial"/>
          <w:sz w:val="23"/>
          <w:szCs w:val="23"/>
          <w:lang w:eastAsia="ro-RO"/>
        </w:rPr>
        <w:t>ă</w:t>
      </w:r>
      <w:r w:rsidRPr="00910591">
        <w:rPr>
          <w:rFonts w:ascii="Trebuchet MS" w:hAnsi="Trebuchet MS" w:cs="Arial"/>
          <w:sz w:val="23"/>
          <w:szCs w:val="23"/>
          <w:lang w:eastAsia="ro-RO"/>
        </w:rPr>
        <w:t>r</w:t>
      </w:r>
      <w:r w:rsidR="006B7867" w:rsidRPr="00910591">
        <w:rPr>
          <w:rFonts w:ascii="Trebuchet MS" w:hAnsi="Trebuchet MS" w:cs="Arial"/>
          <w:sz w:val="23"/>
          <w:szCs w:val="23"/>
          <w:lang w:eastAsia="ro-RO"/>
        </w:rPr>
        <w:t>ț</w:t>
      </w:r>
      <w:r w:rsidRPr="00910591">
        <w:rPr>
          <w:rFonts w:ascii="Trebuchet MS" w:hAnsi="Trebuchet MS" w:cs="Arial"/>
          <w:sz w:val="23"/>
          <w:szCs w:val="23"/>
          <w:lang w:eastAsia="ro-RO"/>
        </w:rPr>
        <w:t xml:space="preserve">i, </w:t>
      </w:r>
      <w:r w:rsidR="006B7867" w:rsidRPr="00910591">
        <w:rPr>
          <w:rFonts w:ascii="Trebuchet MS" w:hAnsi="Trebuchet MS" w:cs="Arial"/>
          <w:sz w:val="23"/>
          <w:szCs w:val="23"/>
          <w:lang w:eastAsia="ro-RO"/>
        </w:rPr>
        <w:t>î</w:t>
      </w:r>
      <w:r w:rsidRPr="00910591">
        <w:rPr>
          <w:rFonts w:ascii="Trebuchet MS" w:hAnsi="Trebuchet MS" w:cs="Arial"/>
          <w:sz w:val="23"/>
          <w:szCs w:val="23"/>
          <w:lang w:eastAsia="ro-RO"/>
        </w:rPr>
        <w:t>n m</w:t>
      </w:r>
      <w:r w:rsidR="006B7867" w:rsidRPr="00910591">
        <w:rPr>
          <w:rFonts w:ascii="Trebuchet MS" w:hAnsi="Trebuchet MS" w:cs="Arial"/>
          <w:sz w:val="23"/>
          <w:szCs w:val="23"/>
          <w:lang w:eastAsia="ro-RO"/>
        </w:rPr>
        <w:t>ă</w:t>
      </w:r>
      <w:r w:rsidRPr="00910591">
        <w:rPr>
          <w:rFonts w:ascii="Trebuchet MS" w:hAnsi="Trebuchet MS" w:cs="Arial"/>
          <w:sz w:val="23"/>
          <w:szCs w:val="23"/>
          <w:lang w:eastAsia="ro-RO"/>
        </w:rPr>
        <w:t xml:space="preserve">sura </w:t>
      </w:r>
      <w:r w:rsidR="006B7867" w:rsidRPr="00910591">
        <w:rPr>
          <w:rFonts w:ascii="Trebuchet MS" w:hAnsi="Trebuchet MS" w:cs="Arial"/>
          <w:sz w:val="23"/>
          <w:szCs w:val="23"/>
          <w:lang w:eastAsia="ro-RO"/>
        </w:rPr>
        <w:t>î</w:t>
      </w:r>
      <w:r w:rsidRPr="00910591">
        <w:rPr>
          <w:rFonts w:ascii="Trebuchet MS" w:hAnsi="Trebuchet MS" w:cs="Arial"/>
          <w:sz w:val="23"/>
          <w:szCs w:val="23"/>
          <w:lang w:eastAsia="ro-RO"/>
        </w:rPr>
        <w:t>n care la notificarea adresat</w:t>
      </w:r>
      <w:r w:rsidR="006B7867" w:rsidRPr="00910591">
        <w:rPr>
          <w:rFonts w:ascii="Trebuchet MS" w:hAnsi="Trebuchet MS" w:cs="Arial"/>
          <w:sz w:val="23"/>
          <w:szCs w:val="23"/>
          <w:lang w:eastAsia="ro-RO"/>
        </w:rPr>
        <w:t>ă</w:t>
      </w:r>
      <w:r w:rsidRPr="00910591">
        <w:rPr>
          <w:rFonts w:ascii="Trebuchet MS" w:hAnsi="Trebuchet MS" w:cs="Arial"/>
          <w:sz w:val="23"/>
          <w:szCs w:val="23"/>
          <w:lang w:eastAsia="ro-RO"/>
        </w:rPr>
        <w:t xml:space="preserve"> de partea lezat</w:t>
      </w:r>
      <w:r w:rsidR="006B7867" w:rsidRPr="00910591">
        <w:rPr>
          <w:rFonts w:ascii="Trebuchet MS" w:hAnsi="Trebuchet MS" w:cs="Arial"/>
          <w:sz w:val="23"/>
          <w:szCs w:val="23"/>
          <w:lang w:eastAsia="ro-RO"/>
        </w:rPr>
        <w:t>ă</w:t>
      </w:r>
      <w:r w:rsidRPr="00910591">
        <w:rPr>
          <w:rFonts w:ascii="Trebuchet MS" w:hAnsi="Trebuchet MS" w:cs="Arial"/>
          <w:sz w:val="23"/>
          <w:szCs w:val="23"/>
          <w:lang w:eastAsia="ro-RO"/>
        </w:rPr>
        <w:t xml:space="preserve">, partea </w:t>
      </w:r>
      <w:r w:rsidR="006B7867" w:rsidRPr="00910591">
        <w:rPr>
          <w:rFonts w:ascii="Trebuchet MS" w:hAnsi="Trebuchet MS" w:cs="Arial"/>
          <w:sz w:val="23"/>
          <w:szCs w:val="23"/>
          <w:lang w:eastAsia="ro-RO"/>
        </w:rPr>
        <w:t>î</w:t>
      </w:r>
      <w:r w:rsidRPr="00910591">
        <w:rPr>
          <w:rFonts w:ascii="Trebuchet MS" w:hAnsi="Trebuchet MS" w:cs="Arial"/>
          <w:sz w:val="23"/>
          <w:szCs w:val="23"/>
          <w:lang w:eastAsia="ro-RO"/>
        </w:rPr>
        <w:t>n culp</w:t>
      </w:r>
      <w:r w:rsidR="006B7867" w:rsidRPr="00910591">
        <w:rPr>
          <w:rFonts w:ascii="Trebuchet MS" w:hAnsi="Trebuchet MS" w:cs="Arial"/>
          <w:sz w:val="23"/>
          <w:szCs w:val="23"/>
          <w:lang w:eastAsia="ro-RO"/>
        </w:rPr>
        <w:t>ă</w:t>
      </w:r>
      <w:r w:rsidRPr="00910591">
        <w:rPr>
          <w:rFonts w:ascii="Trebuchet MS" w:hAnsi="Trebuchet MS" w:cs="Arial"/>
          <w:sz w:val="23"/>
          <w:szCs w:val="23"/>
          <w:lang w:eastAsia="ro-RO"/>
        </w:rPr>
        <w:t xml:space="preserve"> nu depune diligen</w:t>
      </w:r>
      <w:r w:rsidR="006B7867" w:rsidRPr="00910591">
        <w:rPr>
          <w:rFonts w:ascii="Trebuchet MS" w:hAnsi="Trebuchet MS" w:cs="Arial"/>
          <w:sz w:val="23"/>
          <w:szCs w:val="23"/>
          <w:lang w:eastAsia="ro-RO"/>
        </w:rPr>
        <w:t>ț</w:t>
      </w:r>
      <w:r w:rsidRPr="00910591">
        <w:rPr>
          <w:rFonts w:ascii="Trebuchet MS" w:hAnsi="Trebuchet MS" w:cs="Arial"/>
          <w:sz w:val="23"/>
          <w:szCs w:val="23"/>
          <w:lang w:eastAsia="ro-RO"/>
        </w:rPr>
        <w:t xml:space="preserve">ele necesare pentru executarea </w:t>
      </w:r>
      <w:r w:rsidR="006B7867" w:rsidRPr="00910591">
        <w:rPr>
          <w:rFonts w:ascii="Trebuchet MS" w:hAnsi="Trebuchet MS" w:cs="Arial"/>
          <w:sz w:val="23"/>
          <w:szCs w:val="23"/>
          <w:lang w:eastAsia="ro-RO"/>
        </w:rPr>
        <w:t>î</w:t>
      </w:r>
      <w:r w:rsidRPr="00910591">
        <w:rPr>
          <w:rFonts w:ascii="Trebuchet MS" w:hAnsi="Trebuchet MS" w:cs="Arial"/>
          <w:sz w:val="23"/>
          <w:szCs w:val="23"/>
          <w:lang w:eastAsia="ro-RO"/>
        </w:rPr>
        <w:t>n mod corespunz</w:t>
      </w:r>
      <w:r w:rsidR="006B7867" w:rsidRPr="00910591">
        <w:rPr>
          <w:rFonts w:ascii="Trebuchet MS" w:hAnsi="Trebuchet MS" w:cs="Arial"/>
          <w:sz w:val="23"/>
          <w:szCs w:val="23"/>
          <w:lang w:eastAsia="ro-RO"/>
        </w:rPr>
        <w:t>ă</w:t>
      </w:r>
      <w:r w:rsidRPr="00910591">
        <w:rPr>
          <w:rFonts w:ascii="Trebuchet MS" w:hAnsi="Trebuchet MS" w:cs="Arial"/>
          <w:sz w:val="23"/>
          <w:szCs w:val="23"/>
          <w:lang w:eastAsia="ro-RO"/>
        </w:rPr>
        <w:t>tor a obliga</w:t>
      </w:r>
      <w:r w:rsidR="006B7867" w:rsidRPr="00910591">
        <w:rPr>
          <w:rFonts w:ascii="Trebuchet MS" w:hAnsi="Trebuchet MS" w:cs="Arial"/>
          <w:sz w:val="23"/>
          <w:szCs w:val="23"/>
          <w:lang w:eastAsia="ro-RO"/>
        </w:rPr>
        <w:t>ț</w:t>
      </w:r>
      <w:r w:rsidRPr="00910591">
        <w:rPr>
          <w:rFonts w:ascii="Trebuchet MS" w:hAnsi="Trebuchet MS" w:cs="Arial"/>
          <w:sz w:val="23"/>
          <w:szCs w:val="23"/>
          <w:lang w:eastAsia="ro-RO"/>
        </w:rPr>
        <w:t xml:space="preserve">iilor ce </w:t>
      </w:r>
      <w:r w:rsidR="006B7867" w:rsidRPr="00910591">
        <w:rPr>
          <w:rFonts w:ascii="Trebuchet MS" w:hAnsi="Trebuchet MS" w:cs="Arial"/>
          <w:sz w:val="23"/>
          <w:szCs w:val="23"/>
          <w:lang w:eastAsia="ro-RO"/>
        </w:rPr>
        <w:t xml:space="preserve">îi revin potrivit prezentului </w:t>
      </w:r>
      <w:r w:rsidRPr="00910591">
        <w:rPr>
          <w:rFonts w:ascii="Trebuchet MS" w:hAnsi="Trebuchet MS" w:cs="Arial"/>
          <w:sz w:val="23"/>
          <w:szCs w:val="23"/>
        </w:rPr>
        <w:t>acord-cadru</w:t>
      </w:r>
      <w:r w:rsidRPr="00910591">
        <w:rPr>
          <w:rFonts w:ascii="Trebuchet MS" w:hAnsi="Trebuchet MS" w:cs="Arial"/>
          <w:sz w:val="23"/>
          <w:szCs w:val="23"/>
          <w:lang w:eastAsia="ro-RO"/>
        </w:rPr>
        <w:t xml:space="preserve"> </w:t>
      </w:r>
      <w:r w:rsidR="006B7867" w:rsidRPr="00910591">
        <w:rPr>
          <w:rFonts w:ascii="Trebuchet MS" w:hAnsi="Trebuchet MS" w:cs="Arial"/>
          <w:sz w:val="23"/>
          <w:szCs w:val="23"/>
          <w:lang w:eastAsia="ro-RO"/>
        </w:rPr>
        <w:t>î</w:t>
      </w:r>
      <w:r w:rsidRPr="00910591">
        <w:rPr>
          <w:rFonts w:ascii="Trebuchet MS" w:hAnsi="Trebuchet MS" w:cs="Arial"/>
          <w:sz w:val="23"/>
          <w:szCs w:val="23"/>
          <w:lang w:eastAsia="ro-RO"/>
        </w:rPr>
        <w:t xml:space="preserve">n termen de </w:t>
      </w:r>
      <w:r w:rsidRPr="00910591">
        <w:rPr>
          <w:rFonts w:ascii="Trebuchet MS" w:hAnsi="Trebuchet MS" w:cs="Arial"/>
          <w:sz w:val="23"/>
          <w:szCs w:val="23"/>
        </w:rPr>
        <w:t>15</w:t>
      </w:r>
      <w:r w:rsidRPr="00910591">
        <w:rPr>
          <w:rFonts w:ascii="Trebuchet MS" w:hAnsi="Trebuchet MS" w:cs="Arial"/>
          <w:sz w:val="23"/>
          <w:szCs w:val="23"/>
          <w:lang w:eastAsia="ro-RO"/>
        </w:rPr>
        <w:t xml:space="preserve"> zile lucr</w:t>
      </w:r>
      <w:r w:rsidR="006B7867" w:rsidRPr="00910591">
        <w:rPr>
          <w:rFonts w:ascii="Trebuchet MS" w:hAnsi="Trebuchet MS" w:cs="Arial"/>
          <w:sz w:val="23"/>
          <w:szCs w:val="23"/>
          <w:lang w:eastAsia="ro-RO"/>
        </w:rPr>
        <w:t>ă</w:t>
      </w:r>
      <w:r w:rsidRPr="00910591">
        <w:rPr>
          <w:rFonts w:ascii="Trebuchet MS" w:hAnsi="Trebuchet MS" w:cs="Arial"/>
          <w:sz w:val="23"/>
          <w:szCs w:val="23"/>
          <w:lang w:eastAsia="ro-RO"/>
        </w:rPr>
        <w:t>toare de la primirea notific</w:t>
      </w:r>
      <w:r w:rsidR="006B7867" w:rsidRPr="00910591">
        <w:rPr>
          <w:rFonts w:ascii="Trebuchet MS" w:hAnsi="Trebuchet MS" w:cs="Arial"/>
          <w:sz w:val="23"/>
          <w:szCs w:val="23"/>
          <w:lang w:eastAsia="ro-RO"/>
        </w:rPr>
        <w:t>ă</w:t>
      </w:r>
      <w:r w:rsidRPr="00910591">
        <w:rPr>
          <w:rFonts w:ascii="Trebuchet MS" w:hAnsi="Trebuchet MS" w:cs="Arial"/>
          <w:sz w:val="23"/>
          <w:szCs w:val="23"/>
          <w:lang w:eastAsia="ro-RO"/>
        </w:rPr>
        <w:t>rii;</w:t>
      </w:r>
    </w:p>
    <w:p w:rsidR="00D901B5" w:rsidRPr="00910591" w:rsidRDefault="006B7867" w:rsidP="00E12B8E">
      <w:pPr>
        <w:pStyle w:val="DefaultText"/>
        <w:numPr>
          <w:ilvl w:val="0"/>
          <w:numId w:val="7"/>
        </w:numPr>
        <w:suppressAutoHyphens w:val="0"/>
        <w:autoSpaceDN/>
        <w:ind w:left="0"/>
        <w:jc w:val="both"/>
        <w:textAlignment w:val="auto"/>
        <w:rPr>
          <w:rFonts w:ascii="Trebuchet MS" w:hAnsi="Trebuchet MS" w:cs="Arial"/>
          <w:sz w:val="23"/>
          <w:szCs w:val="23"/>
        </w:rPr>
      </w:pPr>
      <w:r w:rsidRPr="00910591">
        <w:rPr>
          <w:rFonts w:ascii="Trebuchet MS" w:hAnsi="Trebuchet MS" w:cs="Arial"/>
          <w:sz w:val="23"/>
          <w:szCs w:val="23"/>
          <w:lang w:eastAsia="ro-RO"/>
        </w:rPr>
        <w:t>î</w:t>
      </w:r>
      <w:r w:rsidR="00D901B5" w:rsidRPr="00910591">
        <w:rPr>
          <w:rFonts w:ascii="Trebuchet MS" w:hAnsi="Trebuchet MS" w:cs="Arial"/>
          <w:sz w:val="23"/>
          <w:szCs w:val="23"/>
          <w:lang w:eastAsia="ro-RO"/>
        </w:rPr>
        <w:t>n caz de for</w:t>
      </w:r>
      <w:r w:rsidRPr="00910591">
        <w:rPr>
          <w:rFonts w:ascii="Trebuchet MS" w:hAnsi="Trebuchet MS" w:cs="Arial"/>
          <w:sz w:val="23"/>
          <w:szCs w:val="23"/>
          <w:lang w:eastAsia="ro-RO"/>
        </w:rPr>
        <w:t>ță</w:t>
      </w:r>
      <w:r w:rsidR="00D901B5" w:rsidRPr="00910591">
        <w:rPr>
          <w:rFonts w:ascii="Trebuchet MS" w:hAnsi="Trebuchet MS" w:cs="Arial"/>
          <w:sz w:val="23"/>
          <w:szCs w:val="23"/>
          <w:lang w:eastAsia="ro-RO"/>
        </w:rPr>
        <w:t xml:space="preserve"> major</w:t>
      </w:r>
      <w:r w:rsidRPr="00910591">
        <w:rPr>
          <w:rFonts w:ascii="Trebuchet MS" w:hAnsi="Trebuchet MS" w:cs="Arial"/>
          <w:sz w:val="23"/>
          <w:szCs w:val="23"/>
          <w:lang w:eastAsia="ro-RO"/>
        </w:rPr>
        <w:t>ă</w:t>
      </w:r>
      <w:r w:rsidR="00D901B5" w:rsidRPr="00910591">
        <w:rPr>
          <w:rFonts w:ascii="Trebuchet MS" w:hAnsi="Trebuchet MS" w:cs="Arial"/>
          <w:sz w:val="23"/>
          <w:szCs w:val="23"/>
          <w:lang w:eastAsia="ro-RO"/>
        </w:rPr>
        <w:t>;</w:t>
      </w:r>
    </w:p>
    <w:p w:rsidR="00D901B5" w:rsidRPr="00910591" w:rsidRDefault="00D901B5" w:rsidP="00E12B8E">
      <w:pPr>
        <w:pStyle w:val="DefaultText"/>
        <w:numPr>
          <w:ilvl w:val="0"/>
          <w:numId w:val="7"/>
        </w:numPr>
        <w:suppressAutoHyphens w:val="0"/>
        <w:autoSpaceDN/>
        <w:ind w:left="0"/>
        <w:jc w:val="both"/>
        <w:textAlignment w:val="auto"/>
        <w:rPr>
          <w:rFonts w:ascii="Trebuchet MS" w:hAnsi="Trebuchet MS" w:cs="Arial"/>
          <w:sz w:val="23"/>
          <w:szCs w:val="23"/>
        </w:rPr>
      </w:pPr>
      <w:r w:rsidRPr="00910591">
        <w:rPr>
          <w:rFonts w:ascii="Trebuchet MS" w:hAnsi="Trebuchet MS" w:cs="Arial"/>
          <w:sz w:val="23"/>
          <w:szCs w:val="23"/>
          <w:lang w:val="it-IT"/>
        </w:rPr>
        <w:t xml:space="preserve">prin atingerea, la atribuirea contractelor subsecvente, a </w:t>
      </w:r>
      <w:r w:rsidRPr="00910591">
        <w:rPr>
          <w:rFonts w:ascii="Trebuchet MS" w:hAnsi="Trebuchet MS" w:cs="Arial"/>
          <w:sz w:val="23"/>
          <w:szCs w:val="23"/>
        </w:rPr>
        <w:t>unui prag valoric pentru care prevederile legale impun obliga</w:t>
      </w:r>
      <w:r w:rsidR="006B7867" w:rsidRPr="00910591">
        <w:rPr>
          <w:rFonts w:ascii="Trebuchet MS" w:hAnsi="Trebuchet MS" w:cs="Arial"/>
          <w:sz w:val="23"/>
          <w:szCs w:val="23"/>
        </w:rPr>
        <w:t>ț</w:t>
      </w:r>
      <w:r w:rsidRPr="00910591">
        <w:rPr>
          <w:rFonts w:ascii="Trebuchet MS" w:hAnsi="Trebuchet MS" w:cs="Arial"/>
          <w:sz w:val="23"/>
          <w:szCs w:val="23"/>
        </w:rPr>
        <w:t xml:space="preserve">ii de aplicare a unor proceduri </w:t>
      </w:r>
      <w:r w:rsidR="007A3125" w:rsidRPr="00910591">
        <w:rPr>
          <w:rFonts w:ascii="Trebuchet MS" w:hAnsi="Trebuchet MS" w:cs="Arial"/>
          <w:sz w:val="23"/>
          <w:szCs w:val="23"/>
        </w:rPr>
        <w:t>î</w:t>
      </w:r>
      <w:r w:rsidRPr="00910591">
        <w:rPr>
          <w:rFonts w:ascii="Trebuchet MS" w:hAnsi="Trebuchet MS" w:cs="Arial"/>
          <w:sz w:val="23"/>
          <w:szCs w:val="23"/>
        </w:rPr>
        <w:t>n raport cu anumite praguri valorice</w:t>
      </w:r>
      <w:r w:rsidRPr="00910591">
        <w:rPr>
          <w:rFonts w:ascii="Trebuchet MS" w:hAnsi="Trebuchet MS" w:cs="Arial"/>
          <w:sz w:val="23"/>
          <w:szCs w:val="23"/>
          <w:lang w:val="it-IT"/>
        </w:rPr>
        <w:t>;</w:t>
      </w:r>
    </w:p>
    <w:p w:rsidR="00D901B5" w:rsidRPr="00910591" w:rsidRDefault="007A3125" w:rsidP="00E12B8E">
      <w:pPr>
        <w:pStyle w:val="DefaultText"/>
        <w:numPr>
          <w:ilvl w:val="0"/>
          <w:numId w:val="7"/>
        </w:numPr>
        <w:suppressAutoHyphens w:val="0"/>
        <w:autoSpaceDN/>
        <w:ind w:left="0"/>
        <w:jc w:val="both"/>
        <w:textAlignment w:val="auto"/>
        <w:rPr>
          <w:rFonts w:ascii="Trebuchet MS" w:hAnsi="Trebuchet MS" w:cs="Arial"/>
          <w:sz w:val="23"/>
          <w:szCs w:val="23"/>
        </w:rPr>
      </w:pPr>
      <w:r w:rsidRPr="00910591">
        <w:rPr>
          <w:rFonts w:ascii="Trebuchet MS" w:hAnsi="Trebuchet MS" w:cs="Arial"/>
          <w:sz w:val="23"/>
          <w:szCs w:val="23"/>
          <w:lang w:eastAsia="ro-RO"/>
        </w:rPr>
        <w:t>î</w:t>
      </w:r>
      <w:r w:rsidR="00D901B5" w:rsidRPr="00910591">
        <w:rPr>
          <w:rFonts w:ascii="Trebuchet MS" w:hAnsi="Trebuchet MS" w:cs="Arial"/>
          <w:sz w:val="23"/>
          <w:szCs w:val="23"/>
          <w:lang w:eastAsia="ro-RO"/>
        </w:rPr>
        <w:t>n cazul dizolv</w:t>
      </w:r>
      <w:r w:rsidRPr="00910591">
        <w:rPr>
          <w:rFonts w:ascii="Trebuchet MS" w:hAnsi="Trebuchet MS" w:cs="Arial"/>
          <w:sz w:val="23"/>
          <w:szCs w:val="23"/>
          <w:lang w:eastAsia="ro-RO"/>
        </w:rPr>
        <w:t>ă</w:t>
      </w:r>
      <w:r w:rsidR="00D901B5" w:rsidRPr="00910591">
        <w:rPr>
          <w:rFonts w:ascii="Trebuchet MS" w:hAnsi="Trebuchet MS" w:cs="Arial"/>
          <w:sz w:val="23"/>
          <w:szCs w:val="23"/>
          <w:lang w:eastAsia="ro-RO"/>
        </w:rPr>
        <w:t>rii, lichid</w:t>
      </w:r>
      <w:r w:rsidRPr="00910591">
        <w:rPr>
          <w:rFonts w:ascii="Trebuchet MS" w:hAnsi="Trebuchet MS" w:cs="Arial"/>
          <w:sz w:val="23"/>
          <w:szCs w:val="23"/>
          <w:lang w:eastAsia="ro-RO"/>
        </w:rPr>
        <w:t>ă</w:t>
      </w:r>
      <w:r w:rsidR="00D901B5" w:rsidRPr="00910591">
        <w:rPr>
          <w:rFonts w:ascii="Trebuchet MS" w:hAnsi="Trebuchet MS" w:cs="Arial"/>
          <w:sz w:val="23"/>
          <w:szCs w:val="23"/>
          <w:lang w:eastAsia="ro-RO"/>
        </w:rPr>
        <w:t xml:space="preserve">rii sau falimentului promitentului-prestator, </w:t>
      </w:r>
      <w:r w:rsidRPr="00910591">
        <w:rPr>
          <w:rFonts w:ascii="Trebuchet MS" w:hAnsi="Trebuchet MS" w:cs="Arial"/>
          <w:sz w:val="23"/>
          <w:szCs w:val="23"/>
          <w:lang w:eastAsia="ro-RO"/>
        </w:rPr>
        <w:t>î</w:t>
      </w:r>
      <w:r w:rsidR="00D901B5" w:rsidRPr="00910591">
        <w:rPr>
          <w:rFonts w:ascii="Trebuchet MS" w:hAnsi="Trebuchet MS" w:cs="Arial"/>
          <w:sz w:val="23"/>
          <w:szCs w:val="23"/>
          <w:lang w:eastAsia="ro-RO"/>
        </w:rPr>
        <w:t xml:space="preserve">n conditiile legii, caz </w:t>
      </w:r>
      <w:r w:rsidRPr="00910591">
        <w:rPr>
          <w:rFonts w:ascii="Trebuchet MS" w:hAnsi="Trebuchet MS" w:cs="Arial"/>
          <w:sz w:val="23"/>
          <w:szCs w:val="23"/>
          <w:lang w:eastAsia="ro-RO"/>
        </w:rPr>
        <w:t>î</w:t>
      </w:r>
      <w:r w:rsidR="00D901B5" w:rsidRPr="00910591">
        <w:rPr>
          <w:rFonts w:ascii="Trebuchet MS" w:hAnsi="Trebuchet MS" w:cs="Arial"/>
          <w:sz w:val="23"/>
          <w:szCs w:val="23"/>
          <w:lang w:eastAsia="ro-RO"/>
        </w:rPr>
        <w:t>n care p</w:t>
      </w:r>
      <w:r w:rsidRPr="00910591">
        <w:rPr>
          <w:rFonts w:ascii="Trebuchet MS" w:hAnsi="Trebuchet MS" w:cs="Arial"/>
          <w:sz w:val="23"/>
          <w:szCs w:val="23"/>
          <w:lang w:eastAsia="ro-RO"/>
        </w:rPr>
        <w:t>ă</w:t>
      </w:r>
      <w:r w:rsidR="00D901B5" w:rsidRPr="00910591">
        <w:rPr>
          <w:rFonts w:ascii="Trebuchet MS" w:hAnsi="Trebuchet MS" w:cs="Arial"/>
          <w:sz w:val="23"/>
          <w:szCs w:val="23"/>
          <w:lang w:eastAsia="ro-RO"/>
        </w:rPr>
        <w:t>r</w:t>
      </w:r>
      <w:r w:rsidRPr="00910591">
        <w:rPr>
          <w:rFonts w:ascii="Trebuchet MS" w:hAnsi="Trebuchet MS" w:cs="Arial"/>
          <w:sz w:val="23"/>
          <w:szCs w:val="23"/>
          <w:lang w:eastAsia="ro-RO"/>
        </w:rPr>
        <w:t>ț</w:t>
      </w:r>
      <w:r w:rsidR="00D901B5" w:rsidRPr="00910591">
        <w:rPr>
          <w:rFonts w:ascii="Trebuchet MS" w:hAnsi="Trebuchet MS" w:cs="Arial"/>
          <w:sz w:val="23"/>
          <w:szCs w:val="23"/>
          <w:lang w:eastAsia="ro-RO"/>
        </w:rPr>
        <w:t xml:space="preserve">ile vor fi </w:t>
      </w:r>
      <w:r w:rsidRPr="00910591">
        <w:rPr>
          <w:rFonts w:ascii="Trebuchet MS" w:hAnsi="Trebuchet MS" w:cs="Arial"/>
          <w:sz w:val="23"/>
          <w:szCs w:val="23"/>
          <w:lang w:eastAsia="ro-RO"/>
        </w:rPr>
        <w:t>ț</w:t>
      </w:r>
      <w:r w:rsidR="00D901B5" w:rsidRPr="00910591">
        <w:rPr>
          <w:rFonts w:ascii="Trebuchet MS" w:hAnsi="Trebuchet MS" w:cs="Arial"/>
          <w:sz w:val="23"/>
          <w:szCs w:val="23"/>
          <w:lang w:eastAsia="ro-RO"/>
        </w:rPr>
        <w:t>inute s</w:t>
      </w:r>
      <w:r w:rsidRPr="00910591">
        <w:rPr>
          <w:rFonts w:ascii="Trebuchet MS" w:hAnsi="Trebuchet MS" w:cs="Arial"/>
          <w:sz w:val="23"/>
          <w:szCs w:val="23"/>
          <w:lang w:eastAsia="ro-RO"/>
        </w:rPr>
        <w:t>ă</w:t>
      </w:r>
      <w:r w:rsidR="00D901B5" w:rsidRPr="00910591">
        <w:rPr>
          <w:rFonts w:ascii="Trebuchet MS" w:hAnsi="Trebuchet MS" w:cs="Arial"/>
          <w:sz w:val="23"/>
          <w:szCs w:val="23"/>
          <w:lang w:eastAsia="ro-RO"/>
        </w:rPr>
        <w:t xml:space="preserve"> </w:t>
      </w:r>
      <w:r w:rsidRPr="00910591">
        <w:rPr>
          <w:rFonts w:ascii="Trebuchet MS" w:hAnsi="Trebuchet MS" w:cs="Arial"/>
          <w:sz w:val="23"/>
          <w:szCs w:val="23"/>
          <w:lang w:eastAsia="ro-RO"/>
        </w:rPr>
        <w:t>îș</w:t>
      </w:r>
      <w:r w:rsidR="00D901B5" w:rsidRPr="00910591">
        <w:rPr>
          <w:rFonts w:ascii="Trebuchet MS" w:hAnsi="Trebuchet MS" w:cs="Arial"/>
          <w:sz w:val="23"/>
          <w:szCs w:val="23"/>
          <w:lang w:eastAsia="ro-RO"/>
        </w:rPr>
        <w:t>i onoreze obliga</w:t>
      </w:r>
      <w:r w:rsidRPr="00910591">
        <w:rPr>
          <w:rFonts w:ascii="Trebuchet MS" w:hAnsi="Trebuchet MS" w:cs="Arial"/>
          <w:sz w:val="23"/>
          <w:szCs w:val="23"/>
          <w:lang w:eastAsia="ro-RO"/>
        </w:rPr>
        <w:t>ț</w:t>
      </w:r>
      <w:r w:rsidR="00D901B5" w:rsidRPr="00910591">
        <w:rPr>
          <w:rFonts w:ascii="Trebuchet MS" w:hAnsi="Trebuchet MS" w:cs="Arial"/>
          <w:sz w:val="23"/>
          <w:szCs w:val="23"/>
          <w:lang w:eastAsia="ro-RO"/>
        </w:rPr>
        <w:t xml:space="preserve">iile asumate prin prezentul </w:t>
      </w:r>
      <w:r w:rsidR="00D901B5" w:rsidRPr="00910591">
        <w:rPr>
          <w:rFonts w:ascii="Trebuchet MS" w:hAnsi="Trebuchet MS" w:cs="Arial"/>
          <w:sz w:val="23"/>
          <w:szCs w:val="23"/>
        </w:rPr>
        <w:t>acord-cadru</w:t>
      </w:r>
      <w:r w:rsidR="00D901B5" w:rsidRPr="00910591">
        <w:rPr>
          <w:rFonts w:ascii="Trebuchet MS" w:hAnsi="Trebuchet MS" w:cs="Arial"/>
          <w:sz w:val="23"/>
          <w:szCs w:val="23"/>
          <w:lang w:eastAsia="ro-RO"/>
        </w:rPr>
        <w:t>, p</w:t>
      </w:r>
      <w:r w:rsidRPr="00910591">
        <w:rPr>
          <w:rFonts w:ascii="Trebuchet MS" w:hAnsi="Trebuchet MS" w:cs="Arial"/>
          <w:sz w:val="23"/>
          <w:szCs w:val="23"/>
          <w:lang w:eastAsia="ro-RO"/>
        </w:rPr>
        <w:t>â</w:t>
      </w:r>
      <w:r w:rsidR="00D901B5" w:rsidRPr="00910591">
        <w:rPr>
          <w:rFonts w:ascii="Trebuchet MS" w:hAnsi="Trebuchet MS" w:cs="Arial"/>
          <w:sz w:val="23"/>
          <w:szCs w:val="23"/>
          <w:lang w:eastAsia="ro-RO"/>
        </w:rPr>
        <w:t>n</w:t>
      </w:r>
      <w:r w:rsidRPr="00910591">
        <w:rPr>
          <w:rFonts w:ascii="Trebuchet MS" w:hAnsi="Trebuchet MS" w:cs="Arial"/>
          <w:sz w:val="23"/>
          <w:szCs w:val="23"/>
          <w:lang w:eastAsia="ro-RO"/>
        </w:rPr>
        <w:t>ă</w:t>
      </w:r>
      <w:r w:rsidR="00D901B5" w:rsidRPr="00910591">
        <w:rPr>
          <w:rFonts w:ascii="Trebuchet MS" w:hAnsi="Trebuchet MS" w:cs="Arial"/>
          <w:sz w:val="23"/>
          <w:szCs w:val="23"/>
          <w:lang w:eastAsia="ro-RO"/>
        </w:rPr>
        <w:t xml:space="preserve"> la momentul interven</w:t>
      </w:r>
      <w:r w:rsidRPr="00910591">
        <w:rPr>
          <w:rFonts w:ascii="Trebuchet MS" w:hAnsi="Trebuchet MS" w:cs="Arial"/>
          <w:sz w:val="23"/>
          <w:szCs w:val="23"/>
          <w:lang w:eastAsia="ro-RO"/>
        </w:rPr>
        <w:t>ț</w:t>
      </w:r>
      <w:r w:rsidR="00D901B5" w:rsidRPr="00910591">
        <w:rPr>
          <w:rFonts w:ascii="Trebuchet MS" w:hAnsi="Trebuchet MS" w:cs="Arial"/>
          <w:sz w:val="23"/>
          <w:szCs w:val="23"/>
          <w:lang w:eastAsia="ro-RO"/>
        </w:rPr>
        <w:t>iei respectivei situa</w:t>
      </w:r>
      <w:r w:rsidRPr="00910591">
        <w:rPr>
          <w:rFonts w:ascii="Trebuchet MS" w:hAnsi="Trebuchet MS" w:cs="Arial"/>
          <w:sz w:val="23"/>
          <w:szCs w:val="23"/>
          <w:lang w:eastAsia="ro-RO"/>
        </w:rPr>
        <w:t>ț</w:t>
      </w:r>
      <w:r w:rsidR="00D901B5" w:rsidRPr="00910591">
        <w:rPr>
          <w:rFonts w:ascii="Trebuchet MS" w:hAnsi="Trebuchet MS" w:cs="Arial"/>
          <w:sz w:val="23"/>
          <w:szCs w:val="23"/>
          <w:lang w:eastAsia="ro-RO"/>
        </w:rPr>
        <w:t xml:space="preserve">ii iar </w:t>
      </w:r>
      <w:r w:rsidRPr="00910591">
        <w:rPr>
          <w:rFonts w:ascii="Trebuchet MS" w:hAnsi="Trebuchet MS" w:cs="Arial"/>
          <w:sz w:val="23"/>
          <w:szCs w:val="23"/>
          <w:lang w:eastAsia="ro-RO"/>
        </w:rPr>
        <w:t>î</w:t>
      </w:r>
      <w:r w:rsidR="00D901B5" w:rsidRPr="00910591">
        <w:rPr>
          <w:rFonts w:ascii="Trebuchet MS" w:hAnsi="Trebuchet MS" w:cs="Arial"/>
          <w:sz w:val="23"/>
          <w:szCs w:val="23"/>
          <w:lang w:eastAsia="ro-RO"/>
        </w:rPr>
        <w:t xml:space="preserve">ncetarea </w:t>
      </w:r>
      <w:r w:rsidR="00D901B5" w:rsidRPr="00910591">
        <w:rPr>
          <w:rFonts w:ascii="Trebuchet MS" w:hAnsi="Trebuchet MS" w:cs="Arial"/>
          <w:sz w:val="23"/>
          <w:szCs w:val="23"/>
        </w:rPr>
        <w:t>acordului-cadru</w:t>
      </w:r>
      <w:r w:rsidR="00D901B5" w:rsidRPr="00910591">
        <w:rPr>
          <w:rFonts w:ascii="Trebuchet MS" w:hAnsi="Trebuchet MS" w:cs="Arial"/>
          <w:sz w:val="23"/>
          <w:szCs w:val="23"/>
          <w:lang w:eastAsia="ro-RO"/>
        </w:rPr>
        <w:t xml:space="preserve"> are efecte numai pentru viitor </w:t>
      </w:r>
      <w:r w:rsidRPr="00910591">
        <w:rPr>
          <w:rFonts w:ascii="Trebuchet MS" w:hAnsi="Trebuchet MS" w:cs="Arial"/>
          <w:sz w:val="23"/>
          <w:szCs w:val="23"/>
          <w:lang w:eastAsia="ro-RO"/>
        </w:rPr>
        <w:t>ș</w:t>
      </w:r>
      <w:r w:rsidR="00D901B5" w:rsidRPr="00910591">
        <w:rPr>
          <w:rFonts w:ascii="Trebuchet MS" w:hAnsi="Trebuchet MS" w:cs="Arial"/>
          <w:sz w:val="23"/>
          <w:szCs w:val="23"/>
          <w:lang w:eastAsia="ro-RO"/>
        </w:rPr>
        <w:t>i las</w:t>
      </w:r>
      <w:r w:rsidRPr="00910591">
        <w:rPr>
          <w:rFonts w:ascii="Trebuchet MS" w:hAnsi="Trebuchet MS" w:cs="Arial"/>
          <w:sz w:val="23"/>
          <w:szCs w:val="23"/>
          <w:lang w:eastAsia="ro-RO"/>
        </w:rPr>
        <w:t>ă</w:t>
      </w:r>
      <w:r w:rsidR="00D901B5" w:rsidRPr="00910591">
        <w:rPr>
          <w:rFonts w:ascii="Trebuchet MS" w:hAnsi="Trebuchet MS" w:cs="Arial"/>
          <w:sz w:val="23"/>
          <w:szCs w:val="23"/>
          <w:lang w:eastAsia="ro-RO"/>
        </w:rPr>
        <w:t xml:space="preserve"> neatinse presta</w:t>
      </w:r>
      <w:r w:rsidRPr="00910591">
        <w:rPr>
          <w:rFonts w:ascii="Trebuchet MS" w:hAnsi="Trebuchet MS" w:cs="Arial"/>
          <w:sz w:val="23"/>
          <w:szCs w:val="23"/>
          <w:lang w:eastAsia="ro-RO"/>
        </w:rPr>
        <w:t>ț</w:t>
      </w:r>
      <w:r w:rsidR="00D901B5" w:rsidRPr="00910591">
        <w:rPr>
          <w:rFonts w:ascii="Trebuchet MS" w:hAnsi="Trebuchet MS" w:cs="Arial"/>
          <w:sz w:val="23"/>
          <w:szCs w:val="23"/>
          <w:lang w:eastAsia="ro-RO"/>
        </w:rPr>
        <w:t>iile succesive care au fost f</w:t>
      </w:r>
      <w:r w:rsidRPr="00910591">
        <w:rPr>
          <w:rFonts w:ascii="Trebuchet MS" w:hAnsi="Trebuchet MS" w:cs="Arial"/>
          <w:sz w:val="23"/>
          <w:szCs w:val="23"/>
          <w:lang w:eastAsia="ro-RO"/>
        </w:rPr>
        <w:t>ă</w:t>
      </w:r>
      <w:r w:rsidR="00D901B5" w:rsidRPr="00910591">
        <w:rPr>
          <w:rFonts w:ascii="Trebuchet MS" w:hAnsi="Trebuchet MS" w:cs="Arial"/>
          <w:sz w:val="23"/>
          <w:szCs w:val="23"/>
          <w:lang w:eastAsia="ro-RO"/>
        </w:rPr>
        <w:t xml:space="preserve">cute anterior </w:t>
      </w:r>
      <w:r w:rsidRPr="00910591">
        <w:rPr>
          <w:rFonts w:ascii="Trebuchet MS" w:hAnsi="Trebuchet MS" w:cs="Arial"/>
          <w:sz w:val="23"/>
          <w:szCs w:val="23"/>
          <w:lang w:eastAsia="ro-RO"/>
        </w:rPr>
        <w:t>î</w:t>
      </w:r>
      <w:r w:rsidR="00D901B5" w:rsidRPr="00910591">
        <w:rPr>
          <w:rFonts w:ascii="Trebuchet MS" w:hAnsi="Trebuchet MS" w:cs="Arial"/>
          <w:sz w:val="23"/>
          <w:szCs w:val="23"/>
          <w:lang w:eastAsia="ro-RO"/>
        </w:rPr>
        <w:t>ncet</w:t>
      </w:r>
      <w:r w:rsidRPr="00910591">
        <w:rPr>
          <w:rFonts w:ascii="Trebuchet MS" w:hAnsi="Trebuchet MS" w:cs="Arial"/>
          <w:sz w:val="23"/>
          <w:szCs w:val="23"/>
          <w:lang w:eastAsia="ro-RO"/>
        </w:rPr>
        <w:t>ă</w:t>
      </w:r>
      <w:r w:rsidR="00D901B5" w:rsidRPr="00910591">
        <w:rPr>
          <w:rFonts w:ascii="Trebuchet MS" w:hAnsi="Trebuchet MS" w:cs="Arial"/>
          <w:sz w:val="23"/>
          <w:szCs w:val="23"/>
          <w:lang w:eastAsia="ro-RO"/>
        </w:rPr>
        <w:t>rii sale.</w:t>
      </w:r>
    </w:p>
    <w:p w:rsidR="00A554FE" w:rsidRPr="00910591" w:rsidRDefault="00A554FE" w:rsidP="00E12B8E">
      <w:pPr>
        <w:overflowPunct w:val="0"/>
        <w:autoSpaceDE w:val="0"/>
        <w:spacing w:after="0" w:line="240" w:lineRule="auto"/>
        <w:jc w:val="both"/>
        <w:rPr>
          <w:rFonts w:ascii="Trebuchet MS" w:hAnsi="Trebuchet MS"/>
          <w:sz w:val="23"/>
          <w:szCs w:val="23"/>
        </w:rPr>
      </w:pPr>
    </w:p>
    <w:p w:rsidR="009303E4" w:rsidRPr="00910591" w:rsidRDefault="00A22771" w:rsidP="00E12B8E">
      <w:pPr>
        <w:pStyle w:val="ListParagraph"/>
        <w:numPr>
          <w:ilvl w:val="0"/>
          <w:numId w:val="8"/>
        </w:numPr>
        <w:spacing w:after="0" w:line="240" w:lineRule="auto"/>
        <w:ind w:left="0"/>
        <w:jc w:val="both"/>
        <w:rPr>
          <w:rFonts w:ascii="Trebuchet MS" w:hAnsi="Trebuchet MS"/>
          <w:b/>
          <w:sz w:val="23"/>
          <w:szCs w:val="23"/>
          <w:u w:val="single"/>
          <w:lang w:val="ro-RO"/>
        </w:rPr>
      </w:pPr>
      <w:r w:rsidRPr="00910591">
        <w:rPr>
          <w:rFonts w:ascii="Trebuchet MS" w:hAnsi="Trebuchet MS"/>
          <w:b/>
          <w:sz w:val="23"/>
          <w:szCs w:val="23"/>
          <w:lang w:val="ro-RO"/>
        </w:rPr>
        <w:t xml:space="preserve"> </w:t>
      </w:r>
      <w:r w:rsidR="00D901B5" w:rsidRPr="00910591">
        <w:rPr>
          <w:rFonts w:ascii="Trebuchet MS" w:hAnsi="Trebuchet MS"/>
          <w:b/>
          <w:sz w:val="23"/>
          <w:szCs w:val="23"/>
          <w:u w:val="single"/>
          <w:lang w:val="ro-RO"/>
        </w:rPr>
        <w:t>SOLUŢIONAREA LITIGIILOR</w:t>
      </w:r>
    </w:p>
    <w:p w:rsidR="009303E4" w:rsidRPr="00910591" w:rsidRDefault="009303E4" w:rsidP="00E12B8E">
      <w:pPr>
        <w:overflowPunct w:val="0"/>
        <w:autoSpaceDE w:val="0"/>
        <w:spacing w:after="0" w:line="240" w:lineRule="auto"/>
        <w:jc w:val="both"/>
        <w:rPr>
          <w:rFonts w:ascii="Trebuchet MS" w:hAnsi="Trebuchet MS"/>
          <w:sz w:val="23"/>
          <w:szCs w:val="23"/>
        </w:rPr>
      </w:pPr>
      <w:r w:rsidRPr="00910591">
        <w:rPr>
          <w:rFonts w:ascii="Trebuchet MS" w:hAnsi="Trebuchet MS"/>
          <w:b/>
          <w:sz w:val="23"/>
          <w:szCs w:val="23"/>
          <w:lang w:val="ro-RO" w:eastAsia="ro-RO"/>
        </w:rPr>
        <w:t>1</w:t>
      </w:r>
      <w:r w:rsidR="00987A5A" w:rsidRPr="00910591">
        <w:rPr>
          <w:rFonts w:ascii="Trebuchet MS" w:hAnsi="Trebuchet MS"/>
          <w:b/>
          <w:sz w:val="23"/>
          <w:szCs w:val="23"/>
          <w:lang w:val="ro-RO" w:eastAsia="ro-RO"/>
        </w:rPr>
        <w:t>3</w:t>
      </w:r>
      <w:r w:rsidRPr="00910591">
        <w:rPr>
          <w:rFonts w:ascii="Trebuchet MS" w:hAnsi="Trebuchet MS"/>
          <w:b/>
          <w:sz w:val="23"/>
          <w:szCs w:val="23"/>
          <w:lang w:val="ro-RO" w:eastAsia="ro-RO"/>
        </w:rPr>
        <w:t>.1.</w:t>
      </w:r>
      <w:r w:rsidRPr="00910591">
        <w:rPr>
          <w:rFonts w:ascii="Trebuchet MS" w:hAnsi="Trebuchet MS"/>
          <w:sz w:val="23"/>
          <w:szCs w:val="23"/>
          <w:lang w:val="ro-RO" w:eastAsia="ro-RO"/>
        </w:rPr>
        <w:t xml:space="preserve"> </w:t>
      </w:r>
      <w:r w:rsidR="00D901B5" w:rsidRPr="00910591">
        <w:rPr>
          <w:rFonts w:ascii="Trebuchet MS" w:hAnsi="Trebuchet MS"/>
          <w:sz w:val="23"/>
          <w:szCs w:val="23"/>
          <w:lang w:val="ro-RO" w:eastAsia="ro-RO"/>
        </w:rPr>
        <w:t>Părțile</w:t>
      </w:r>
      <w:r w:rsidRPr="00910591">
        <w:rPr>
          <w:rFonts w:ascii="Trebuchet MS" w:hAnsi="Trebuchet MS"/>
          <w:sz w:val="23"/>
          <w:szCs w:val="23"/>
          <w:lang w:val="ro-RO" w:eastAsia="ro-RO"/>
        </w:rPr>
        <w:t xml:space="preserve"> vor depune toate eforturile pentru a rezolva pe cale amiabilă, prin tratative directe, orice neînţelegere sau dispută care se poate ivi între e</w:t>
      </w:r>
      <w:r w:rsidR="00C1559D" w:rsidRPr="00910591">
        <w:rPr>
          <w:rFonts w:ascii="Trebuchet MS" w:hAnsi="Trebuchet MS"/>
          <w:sz w:val="23"/>
          <w:szCs w:val="23"/>
          <w:lang w:val="ro-RO" w:eastAsia="ro-RO"/>
        </w:rPr>
        <w:t>le</w:t>
      </w:r>
      <w:r w:rsidRPr="00910591">
        <w:rPr>
          <w:rFonts w:ascii="Trebuchet MS" w:hAnsi="Trebuchet MS"/>
          <w:sz w:val="23"/>
          <w:szCs w:val="23"/>
          <w:lang w:val="ro-RO" w:eastAsia="ro-RO"/>
        </w:rPr>
        <w:t xml:space="preserve">, în cadrul sau în legatură cu îndeplinirea </w:t>
      </w:r>
      <w:r w:rsidR="00D901B5" w:rsidRPr="00910591">
        <w:rPr>
          <w:rFonts w:ascii="Trebuchet MS" w:hAnsi="Trebuchet MS"/>
          <w:sz w:val="23"/>
          <w:szCs w:val="23"/>
          <w:lang w:val="ro-RO" w:eastAsia="ro-RO"/>
        </w:rPr>
        <w:t xml:space="preserve">prezentului </w:t>
      </w:r>
      <w:r w:rsidRPr="00910591">
        <w:rPr>
          <w:rFonts w:ascii="Trebuchet MS" w:hAnsi="Trebuchet MS"/>
          <w:sz w:val="23"/>
          <w:szCs w:val="23"/>
          <w:lang w:val="ro-RO" w:eastAsia="ro-RO"/>
        </w:rPr>
        <w:t>acordului-cadru.</w:t>
      </w:r>
    </w:p>
    <w:p w:rsidR="00D901B5" w:rsidRPr="00910591" w:rsidRDefault="009303E4" w:rsidP="00E12B8E">
      <w:pPr>
        <w:shd w:val="clear" w:color="auto" w:fill="FFFFFF"/>
        <w:spacing w:line="240" w:lineRule="auto"/>
        <w:jc w:val="both"/>
        <w:rPr>
          <w:rFonts w:ascii="Trebuchet MS" w:hAnsi="Trebuchet MS"/>
          <w:noProof/>
          <w:sz w:val="23"/>
          <w:szCs w:val="23"/>
          <w:lang w:val="es-ES" w:eastAsia="x-none"/>
        </w:rPr>
      </w:pPr>
      <w:r w:rsidRPr="00910591">
        <w:rPr>
          <w:rFonts w:ascii="Trebuchet MS" w:hAnsi="Trebuchet MS"/>
          <w:b/>
          <w:sz w:val="23"/>
          <w:szCs w:val="23"/>
          <w:lang w:val="ro-RO" w:eastAsia="ro-RO"/>
        </w:rPr>
        <w:lastRenderedPageBreak/>
        <w:t>1</w:t>
      </w:r>
      <w:r w:rsidR="00987A5A" w:rsidRPr="00910591">
        <w:rPr>
          <w:rFonts w:ascii="Trebuchet MS" w:hAnsi="Trebuchet MS"/>
          <w:b/>
          <w:sz w:val="23"/>
          <w:szCs w:val="23"/>
          <w:lang w:val="ro-RO" w:eastAsia="ro-RO"/>
        </w:rPr>
        <w:t>3</w:t>
      </w:r>
      <w:r w:rsidRPr="00910591">
        <w:rPr>
          <w:rFonts w:ascii="Trebuchet MS" w:hAnsi="Trebuchet MS"/>
          <w:b/>
          <w:sz w:val="23"/>
          <w:szCs w:val="23"/>
          <w:lang w:val="ro-RO" w:eastAsia="ro-RO"/>
        </w:rPr>
        <w:t>.2</w:t>
      </w:r>
      <w:r w:rsidRPr="00910591">
        <w:rPr>
          <w:rFonts w:ascii="Trebuchet MS" w:hAnsi="Trebuchet MS"/>
          <w:sz w:val="23"/>
          <w:szCs w:val="23"/>
          <w:lang w:val="ro-RO" w:eastAsia="ro-RO"/>
        </w:rPr>
        <w:t>. Dacă după 15 zile calendaristice de la începerea</w:t>
      </w:r>
      <w:r w:rsidR="0001577D" w:rsidRPr="00910591">
        <w:rPr>
          <w:rFonts w:ascii="Trebuchet MS" w:hAnsi="Trebuchet MS"/>
          <w:sz w:val="23"/>
          <w:szCs w:val="23"/>
          <w:lang w:val="ro-RO" w:eastAsia="ro-RO"/>
        </w:rPr>
        <w:t xml:space="preserve"> acestor tratative</w:t>
      </w:r>
      <w:r w:rsidR="00D901B5" w:rsidRPr="00910591">
        <w:rPr>
          <w:rFonts w:ascii="Trebuchet MS" w:hAnsi="Trebuchet MS"/>
          <w:sz w:val="23"/>
          <w:szCs w:val="23"/>
          <w:lang w:val="ro-RO" w:eastAsia="ro-RO"/>
        </w:rPr>
        <w:t>, părțile</w:t>
      </w:r>
      <w:r w:rsidRPr="00910591">
        <w:rPr>
          <w:rFonts w:ascii="Trebuchet MS" w:hAnsi="Trebuchet MS"/>
          <w:sz w:val="23"/>
          <w:szCs w:val="23"/>
          <w:lang w:val="ro-RO" w:eastAsia="ro-RO"/>
        </w:rPr>
        <w:t xml:space="preserve"> nu reuşesc sa rezolve în mod amiabil o divergenţă contractuală, </w:t>
      </w:r>
      <w:r w:rsidR="00D901B5" w:rsidRPr="00910591">
        <w:rPr>
          <w:rFonts w:ascii="Trebuchet MS" w:hAnsi="Trebuchet MS"/>
          <w:noProof/>
          <w:sz w:val="23"/>
          <w:szCs w:val="23"/>
          <w:lang w:val="es-ES" w:eastAsia="x-none"/>
        </w:rPr>
        <w:t>fiecare poate solicita ca disputa să se soluționeze de către instanțele judecătorești competente din România.</w:t>
      </w:r>
    </w:p>
    <w:p w:rsidR="004A1861" w:rsidRPr="00910591" w:rsidRDefault="00A22771" w:rsidP="00E12B8E">
      <w:pPr>
        <w:pStyle w:val="DefaultText"/>
        <w:numPr>
          <w:ilvl w:val="0"/>
          <w:numId w:val="8"/>
        </w:numPr>
        <w:ind w:left="0"/>
        <w:jc w:val="both"/>
        <w:rPr>
          <w:rFonts w:ascii="Trebuchet MS" w:hAnsi="Trebuchet MS"/>
          <w:b/>
          <w:sz w:val="23"/>
          <w:szCs w:val="23"/>
          <w:u w:val="single"/>
        </w:rPr>
      </w:pPr>
      <w:r w:rsidRPr="00910591">
        <w:rPr>
          <w:rFonts w:ascii="Trebuchet MS" w:hAnsi="Trebuchet MS"/>
          <w:b/>
          <w:sz w:val="23"/>
          <w:szCs w:val="23"/>
        </w:rPr>
        <w:t xml:space="preserve"> </w:t>
      </w:r>
      <w:r w:rsidR="004A1861" w:rsidRPr="00910591">
        <w:rPr>
          <w:rFonts w:ascii="Trebuchet MS" w:hAnsi="Trebuchet MS"/>
          <w:b/>
          <w:sz w:val="23"/>
          <w:szCs w:val="23"/>
          <w:u w:val="single"/>
        </w:rPr>
        <w:t>COMUNICĂRI</w:t>
      </w:r>
    </w:p>
    <w:p w:rsidR="004A1861" w:rsidRPr="00910591" w:rsidRDefault="004A1861" w:rsidP="00E12B8E">
      <w:pPr>
        <w:pStyle w:val="DefaultText"/>
        <w:jc w:val="both"/>
        <w:rPr>
          <w:rFonts w:ascii="Trebuchet MS" w:hAnsi="Trebuchet MS"/>
          <w:sz w:val="23"/>
          <w:szCs w:val="23"/>
        </w:rPr>
      </w:pPr>
      <w:r w:rsidRPr="00910591">
        <w:rPr>
          <w:rFonts w:ascii="Trebuchet MS" w:hAnsi="Trebuchet MS"/>
          <w:b/>
          <w:sz w:val="23"/>
          <w:szCs w:val="23"/>
        </w:rPr>
        <w:t>1</w:t>
      </w:r>
      <w:r w:rsidR="00987A5A" w:rsidRPr="00910591">
        <w:rPr>
          <w:rFonts w:ascii="Trebuchet MS" w:hAnsi="Trebuchet MS"/>
          <w:b/>
          <w:sz w:val="23"/>
          <w:szCs w:val="23"/>
        </w:rPr>
        <w:t>4</w:t>
      </w:r>
      <w:r w:rsidRPr="00910591">
        <w:rPr>
          <w:rFonts w:ascii="Trebuchet MS" w:hAnsi="Trebuchet MS"/>
          <w:b/>
          <w:sz w:val="23"/>
          <w:szCs w:val="23"/>
        </w:rPr>
        <w:t>.1. (1)</w:t>
      </w:r>
      <w:r w:rsidRPr="00910591">
        <w:rPr>
          <w:rFonts w:ascii="Trebuchet MS" w:hAnsi="Trebuchet MS"/>
          <w:sz w:val="23"/>
          <w:szCs w:val="23"/>
        </w:rPr>
        <w:t xml:space="preserve">  Orice comunicare între părţi, referitoare la îndeplinirea prezentului acord-cadru, trebuie să fie transmisă şi în scris.</w:t>
      </w:r>
    </w:p>
    <w:p w:rsidR="004A1861" w:rsidRPr="00910591" w:rsidRDefault="004A1861" w:rsidP="00E12B8E">
      <w:pPr>
        <w:pStyle w:val="DefaultText"/>
        <w:jc w:val="both"/>
        <w:rPr>
          <w:rFonts w:ascii="Trebuchet MS" w:hAnsi="Trebuchet MS"/>
          <w:sz w:val="23"/>
          <w:szCs w:val="23"/>
        </w:rPr>
      </w:pPr>
      <w:r w:rsidRPr="00910591">
        <w:rPr>
          <w:rFonts w:ascii="Trebuchet MS" w:hAnsi="Trebuchet MS"/>
          <w:b/>
          <w:sz w:val="23"/>
          <w:szCs w:val="23"/>
        </w:rPr>
        <w:t>(2)</w:t>
      </w:r>
      <w:r w:rsidRPr="00910591">
        <w:rPr>
          <w:rFonts w:ascii="Trebuchet MS" w:hAnsi="Trebuchet MS"/>
          <w:sz w:val="23"/>
          <w:szCs w:val="23"/>
        </w:rPr>
        <w:t xml:space="preserve"> Orice document scris trebuie înregistrat atât în momentul transmiterii cât şi în momentul primirii.</w:t>
      </w:r>
    </w:p>
    <w:p w:rsidR="004A1861" w:rsidRPr="00910591" w:rsidRDefault="004A1861" w:rsidP="00E12B8E">
      <w:pPr>
        <w:pStyle w:val="DefaultText"/>
        <w:jc w:val="both"/>
        <w:rPr>
          <w:rFonts w:ascii="Trebuchet MS" w:hAnsi="Trebuchet MS"/>
          <w:sz w:val="23"/>
          <w:szCs w:val="23"/>
        </w:rPr>
      </w:pPr>
      <w:r w:rsidRPr="00910591">
        <w:rPr>
          <w:rFonts w:ascii="Trebuchet MS" w:hAnsi="Trebuchet MS"/>
          <w:b/>
          <w:sz w:val="23"/>
          <w:szCs w:val="23"/>
        </w:rPr>
        <w:t>1</w:t>
      </w:r>
      <w:r w:rsidR="00987A5A" w:rsidRPr="00910591">
        <w:rPr>
          <w:rFonts w:ascii="Trebuchet MS" w:hAnsi="Trebuchet MS"/>
          <w:b/>
          <w:sz w:val="23"/>
          <w:szCs w:val="23"/>
        </w:rPr>
        <w:t>4</w:t>
      </w:r>
      <w:r w:rsidRPr="00910591">
        <w:rPr>
          <w:rFonts w:ascii="Trebuchet MS" w:hAnsi="Trebuchet MS"/>
          <w:b/>
          <w:sz w:val="23"/>
          <w:szCs w:val="23"/>
        </w:rPr>
        <w:t>.2.</w:t>
      </w:r>
      <w:r w:rsidRPr="00910591">
        <w:rPr>
          <w:rFonts w:ascii="Trebuchet MS" w:hAnsi="Trebuchet MS"/>
          <w:sz w:val="23"/>
          <w:szCs w:val="23"/>
        </w:rPr>
        <w:t xml:space="preserve">  Comunicările între părţi se pot face prin telefon, fax sau e-mail cu condiţia confirmării în scris a primirii comunicării.</w:t>
      </w:r>
    </w:p>
    <w:p w:rsidR="004A1861" w:rsidRPr="00910591" w:rsidRDefault="004A1861" w:rsidP="00E12B8E">
      <w:pPr>
        <w:pStyle w:val="DefaultText"/>
        <w:jc w:val="both"/>
        <w:rPr>
          <w:rFonts w:ascii="Trebuchet MS" w:hAnsi="Trebuchet MS"/>
          <w:sz w:val="23"/>
          <w:szCs w:val="23"/>
        </w:rPr>
      </w:pPr>
    </w:p>
    <w:p w:rsidR="009303E4" w:rsidRPr="00910591" w:rsidRDefault="00A22771" w:rsidP="00E12B8E">
      <w:pPr>
        <w:pStyle w:val="ListParagraph"/>
        <w:numPr>
          <w:ilvl w:val="0"/>
          <w:numId w:val="8"/>
        </w:numPr>
        <w:spacing w:after="0" w:line="240" w:lineRule="auto"/>
        <w:ind w:left="0"/>
        <w:jc w:val="both"/>
        <w:rPr>
          <w:rFonts w:ascii="Trebuchet MS" w:hAnsi="Trebuchet MS"/>
          <w:b/>
          <w:sz w:val="23"/>
          <w:szCs w:val="23"/>
          <w:u w:val="single"/>
          <w:lang w:val="ro-RO"/>
        </w:rPr>
      </w:pPr>
      <w:r w:rsidRPr="00910591">
        <w:rPr>
          <w:rFonts w:ascii="Trebuchet MS" w:hAnsi="Trebuchet MS"/>
          <w:b/>
          <w:sz w:val="23"/>
          <w:szCs w:val="23"/>
          <w:lang w:val="ro-RO"/>
        </w:rPr>
        <w:t xml:space="preserve"> </w:t>
      </w:r>
      <w:r w:rsidR="004A1861" w:rsidRPr="00910591">
        <w:rPr>
          <w:rFonts w:ascii="Trebuchet MS" w:hAnsi="Trebuchet MS"/>
          <w:b/>
          <w:sz w:val="23"/>
          <w:szCs w:val="23"/>
          <w:u w:val="single"/>
          <w:lang w:val="ro-RO"/>
        </w:rPr>
        <w:t>LIMBA CARE GUVERNEAZĂ ACORDUL-CADRU</w:t>
      </w:r>
    </w:p>
    <w:p w:rsidR="009303E4" w:rsidRPr="00910591" w:rsidRDefault="004A1861" w:rsidP="00E12B8E">
      <w:pPr>
        <w:overflowPunct w:val="0"/>
        <w:autoSpaceDE w:val="0"/>
        <w:spacing w:after="0" w:line="240" w:lineRule="auto"/>
        <w:jc w:val="both"/>
        <w:rPr>
          <w:rFonts w:ascii="Trebuchet MS" w:hAnsi="Trebuchet MS"/>
          <w:sz w:val="23"/>
          <w:szCs w:val="23"/>
          <w:lang w:val="ro-RO" w:eastAsia="ro-RO"/>
        </w:rPr>
      </w:pPr>
      <w:r w:rsidRPr="00910591">
        <w:rPr>
          <w:rFonts w:ascii="Trebuchet MS" w:hAnsi="Trebuchet MS"/>
          <w:b/>
          <w:sz w:val="23"/>
          <w:szCs w:val="23"/>
          <w:lang w:val="ro-RO" w:eastAsia="ro-RO"/>
        </w:rPr>
        <w:t>1</w:t>
      </w:r>
      <w:r w:rsidR="00987A5A" w:rsidRPr="00910591">
        <w:rPr>
          <w:rFonts w:ascii="Trebuchet MS" w:hAnsi="Trebuchet MS"/>
          <w:b/>
          <w:sz w:val="23"/>
          <w:szCs w:val="23"/>
          <w:lang w:val="ro-RO" w:eastAsia="ro-RO"/>
        </w:rPr>
        <w:t>5</w:t>
      </w:r>
      <w:r w:rsidRPr="00910591">
        <w:rPr>
          <w:rFonts w:ascii="Trebuchet MS" w:hAnsi="Trebuchet MS"/>
          <w:b/>
          <w:sz w:val="23"/>
          <w:szCs w:val="23"/>
          <w:lang w:val="ro-RO" w:eastAsia="ro-RO"/>
        </w:rPr>
        <w:t>.1.</w:t>
      </w:r>
      <w:r w:rsidRPr="00910591">
        <w:rPr>
          <w:rFonts w:ascii="Trebuchet MS" w:hAnsi="Trebuchet MS"/>
          <w:sz w:val="23"/>
          <w:szCs w:val="23"/>
          <w:lang w:val="ro-RO" w:eastAsia="ro-RO"/>
        </w:rPr>
        <w:t xml:space="preserve"> </w:t>
      </w:r>
      <w:r w:rsidR="009303E4" w:rsidRPr="00910591">
        <w:rPr>
          <w:rFonts w:ascii="Trebuchet MS" w:hAnsi="Trebuchet MS"/>
          <w:sz w:val="23"/>
          <w:szCs w:val="23"/>
          <w:lang w:val="ro-RO" w:eastAsia="ro-RO"/>
        </w:rPr>
        <w:t>Limba care guvernează prezentul acord-cadru este limba română.</w:t>
      </w:r>
    </w:p>
    <w:p w:rsidR="008E7019" w:rsidRPr="00910591" w:rsidRDefault="008E7019" w:rsidP="00E12B8E">
      <w:pPr>
        <w:overflowPunct w:val="0"/>
        <w:autoSpaceDE w:val="0"/>
        <w:spacing w:after="0" w:line="240" w:lineRule="auto"/>
        <w:jc w:val="both"/>
        <w:rPr>
          <w:rFonts w:ascii="Trebuchet MS" w:hAnsi="Trebuchet MS"/>
          <w:sz w:val="23"/>
          <w:szCs w:val="23"/>
          <w:lang w:val="ro-RO" w:eastAsia="ro-RO"/>
        </w:rPr>
      </w:pPr>
    </w:p>
    <w:p w:rsidR="009303E4" w:rsidRPr="00910591" w:rsidRDefault="00A22771" w:rsidP="00E12B8E">
      <w:pPr>
        <w:pStyle w:val="ListParagraph"/>
        <w:numPr>
          <w:ilvl w:val="0"/>
          <w:numId w:val="8"/>
        </w:numPr>
        <w:spacing w:after="0" w:line="240" w:lineRule="auto"/>
        <w:ind w:left="0"/>
        <w:jc w:val="both"/>
        <w:rPr>
          <w:rFonts w:ascii="Trebuchet MS" w:hAnsi="Trebuchet MS"/>
          <w:b/>
          <w:sz w:val="23"/>
          <w:szCs w:val="23"/>
          <w:u w:val="single"/>
          <w:lang w:val="ro-RO"/>
        </w:rPr>
      </w:pPr>
      <w:r w:rsidRPr="00910591">
        <w:rPr>
          <w:rFonts w:ascii="Trebuchet MS" w:hAnsi="Trebuchet MS"/>
          <w:b/>
          <w:sz w:val="23"/>
          <w:szCs w:val="23"/>
          <w:lang w:val="ro-RO"/>
        </w:rPr>
        <w:t xml:space="preserve"> </w:t>
      </w:r>
      <w:r w:rsidR="004A1861" w:rsidRPr="00910591">
        <w:rPr>
          <w:rFonts w:ascii="Trebuchet MS" w:hAnsi="Trebuchet MS"/>
          <w:b/>
          <w:sz w:val="23"/>
          <w:szCs w:val="23"/>
          <w:u w:val="single"/>
          <w:lang w:val="ro-RO"/>
        </w:rPr>
        <w:t>LEGEA APLICABILĂ ACORDULUI-CADRU</w:t>
      </w:r>
    </w:p>
    <w:p w:rsidR="009303E4" w:rsidRPr="00910591" w:rsidRDefault="00C018D9" w:rsidP="00E12B8E">
      <w:pPr>
        <w:overflowPunct w:val="0"/>
        <w:autoSpaceDE w:val="0"/>
        <w:spacing w:after="0" w:line="240" w:lineRule="auto"/>
        <w:jc w:val="both"/>
        <w:rPr>
          <w:rFonts w:ascii="Trebuchet MS" w:hAnsi="Trebuchet MS"/>
          <w:sz w:val="23"/>
          <w:szCs w:val="23"/>
          <w:lang w:val="ro-RO" w:eastAsia="ro-RO"/>
        </w:rPr>
      </w:pPr>
      <w:r w:rsidRPr="00910591">
        <w:rPr>
          <w:rFonts w:ascii="Trebuchet MS" w:hAnsi="Trebuchet MS"/>
          <w:b/>
          <w:sz w:val="23"/>
          <w:szCs w:val="23"/>
          <w:lang w:val="ro-RO" w:eastAsia="ro-RO"/>
        </w:rPr>
        <w:t>1</w:t>
      </w:r>
      <w:r w:rsidR="00987A5A" w:rsidRPr="00910591">
        <w:rPr>
          <w:rFonts w:ascii="Trebuchet MS" w:hAnsi="Trebuchet MS"/>
          <w:b/>
          <w:sz w:val="23"/>
          <w:szCs w:val="23"/>
          <w:lang w:val="ro-RO" w:eastAsia="ro-RO"/>
        </w:rPr>
        <w:t>6</w:t>
      </w:r>
      <w:r w:rsidRPr="00910591">
        <w:rPr>
          <w:rFonts w:ascii="Trebuchet MS" w:hAnsi="Trebuchet MS"/>
          <w:b/>
          <w:sz w:val="23"/>
          <w:szCs w:val="23"/>
          <w:lang w:val="ro-RO" w:eastAsia="ro-RO"/>
        </w:rPr>
        <w:t>.1.</w:t>
      </w:r>
      <w:r w:rsidRPr="00910591">
        <w:rPr>
          <w:rFonts w:ascii="Trebuchet MS" w:hAnsi="Trebuchet MS"/>
          <w:sz w:val="23"/>
          <w:szCs w:val="23"/>
          <w:lang w:val="ro-RO" w:eastAsia="ro-RO"/>
        </w:rPr>
        <w:t xml:space="preserve"> </w:t>
      </w:r>
      <w:r w:rsidR="009303E4" w:rsidRPr="00910591">
        <w:rPr>
          <w:rFonts w:ascii="Trebuchet MS" w:hAnsi="Trebuchet MS"/>
          <w:sz w:val="23"/>
          <w:szCs w:val="23"/>
          <w:lang w:val="ro-RO" w:eastAsia="ro-RO"/>
        </w:rPr>
        <w:t xml:space="preserve">Prezentul acord-cadru va fi interpretat conform legilor </w:t>
      </w:r>
      <w:r w:rsidRPr="00910591">
        <w:rPr>
          <w:rFonts w:ascii="Trebuchet MS" w:hAnsi="Trebuchet MS"/>
          <w:sz w:val="23"/>
          <w:szCs w:val="23"/>
          <w:lang w:val="ro-RO" w:eastAsia="ro-RO"/>
        </w:rPr>
        <w:t>din România</w:t>
      </w:r>
      <w:r w:rsidR="009303E4" w:rsidRPr="00910591">
        <w:rPr>
          <w:rFonts w:ascii="Trebuchet MS" w:hAnsi="Trebuchet MS"/>
          <w:sz w:val="23"/>
          <w:szCs w:val="23"/>
          <w:lang w:val="ro-RO" w:eastAsia="ro-RO"/>
        </w:rPr>
        <w:t>.</w:t>
      </w:r>
    </w:p>
    <w:p w:rsidR="009303E4" w:rsidRPr="00910591" w:rsidRDefault="009303E4" w:rsidP="00E12B8E">
      <w:pPr>
        <w:pStyle w:val="DefaultText"/>
        <w:jc w:val="both"/>
        <w:rPr>
          <w:rFonts w:ascii="Trebuchet MS" w:hAnsi="Trebuchet MS"/>
          <w:b/>
          <w:sz w:val="23"/>
          <w:szCs w:val="23"/>
          <w:u w:val="single"/>
        </w:rPr>
      </w:pPr>
    </w:p>
    <w:p w:rsidR="00C018D9" w:rsidRPr="00910591" w:rsidRDefault="00C018D9" w:rsidP="00E12B8E">
      <w:pPr>
        <w:pStyle w:val="DefaultText"/>
        <w:jc w:val="both"/>
        <w:rPr>
          <w:rFonts w:ascii="Trebuchet MS" w:hAnsi="Trebuchet MS" w:cs="Arial"/>
          <w:noProof/>
          <w:sz w:val="23"/>
          <w:szCs w:val="23"/>
          <w:lang w:val="fr-FR"/>
        </w:rPr>
      </w:pPr>
      <w:r w:rsidRPr="00910591">
        <w:rPr>
          <w:rFonts w:ascii="Trebuchet MS" w:hAnsi="Trebuchet MS" w:cs="Arial"/>
          <w:noProof/>
          <w:sz w:val="23"/>
          <w:szCs w:val="23"/>
          <w:lang w:val="fr-FR"/>
        </w:rPr>
        <w:t>Părțile au convenit să încheie azi __________ prezentul acord-cadru, în două exemplare, câte unul pentru fiecare parte.</w:t>
      </w:r>
    </w:p>
    <w:p w:rsidR="008E7019" w:rsidRPr="00910591" w:rsidRDefault="008E7019" w:rsidP="00E12B8E">
      <w:pPr>
        <w:spacing w:after="0" w:line="240" w:lineRule="auto"/>
        <w:jc w:val="both"/>
        <w:rPr>
          <w:rFonts w:ascii="Trebuchet MS" w:hAnsi="Trebuchet MS"/>
          <w:sz w:val="23"/>
          <w:szCs w:val="23"/>
          <w:lang w:val="ro-RO"/>
        </w:rPr>
      </w:pPr>
    </w:p>
    <w:p w:rsidR="008E7019" w:rsidRPr="00910591" w:rsidRDefault="008E7019" w:rsidP="00E12B8E">
      <w:pPr>
        <w:spacing w:after="0" w:line="240" w:lineRule="auto"/>
        <w:jc w:val="both"/>
        <w:rPr>
          <w:rFonts w:ascii="Trebuchet MS" w:hAnsi="Trebuchet MS"/>
          <w:sz w:val="23"/>
          <w:szCs w:val="23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5129"/>
      </w:tblGrid>
      <w:tr w:rsidR="008E7019" w:rsidRPr="00910591" w:rsidTr="00C1559D">
        <w:tc>
          <w:tcPr>
            <w:tcW w:w="4923" w:type="dxa"/>
          </w:tcPr>
          <w:p w:rsidR="008E7019" w:rsidRPr="00910591" w:rsidRDefault="00A22771" w:rsidP="00E12B8E">
            <w:pPr>
              <w:jc w:val="center"/>
              <w:rPr>
                <w:rFonts w:ascii="Trebuchet MS" w:hAnsi="Trebuchet MS"/>
                <w:b/>
                <w:sz w:val="23"/>
                <w:szCs w:val="23"/>
                <w:u w:val="single"/>
                <w:lang w:val="ro-RO"/>
              </w:rPr>
            </w:pPr>
            <w:r w:rsidRPr="00910591">
              <w:rPr>
                <w:rFonts w:ascii="Trebuchet MS" w:hAnsi="Trebuchet MS"/>
                <w:b/>
                <w:sz w:val="23"/>
                <w:szCs w:val="23"/>
                <w:u w:val="single"/>
                <w:lang w:val="ro-RO"/>
              </w:rPr>
              <w:t>PROMITENT-</w:t>
            </w:r>
            <w:r w:rsidR="008E7019" w:rsidRPr="00910591">
              <w:rPr>
                <w:rFonts w:ascii="Trebuchet MS" w:hAnsi="Trebuchet MS"/>
                <w:b/>
                <w:sz w:val="23"/>
                <w:szCs w:val="23"/>
                <w:u w:val="single"/>
                <w:lang w:val="ro-RO"/>
              </w:rPr>
              <w:t>ACHIZITOR</w:t>
            </w:r>
          </w:p>
          <w:p w:rsidR="00987A5A" w:rsidRPr="00910591" w:rsidRDefault="00987A5A" w:rsidP="00E12B8E">
            <w:pPr>
              <w:jc w:val="center"/>
              <w:rPr>
                <w:rFonts w:ascii="Trebuchet MS" w:hAnsi="Trebuchet MS"/>
                <w:b/>
                <w:sz w:val="23"/>
                <w:szCs w:val="23"/>
                <w:u w:val="single"/>
                <w:lang w:val="ro-RO"/>
              </w:rPr>
            </w:pPr>
          </w:p>
          <w:p w:rsidR="008E7019" w:rsidRPr="00910591" w:rsidRDefault="008E7019" w:rsidP="00E12B8E">
            <w:pPr>
              <w:ind w:hanging="450"/>
              <w:jc w:val="center"/>
              <w:rPr>
                <w:rFonts w:ascii="Trebuchet MS" w:hAnsi="Trebuchet MS"/>
                <w:b/>
                <w:sz w:val="23"/>
                <w:szCs w:val="23"/>
                <w:lang w:val="ro-RO"/>
              </w:rPr>
            </w:pPr>
            <w:r w:rsidRPr="00910591">
              <w:rPr>
                <w:rFonts w:ascii="Trebuchet MS" w:hAnsi="Trebuchet MS"/>
                <w:b/>
                <w:sz w:val="23"/>
                <w:szCs w:val="23"/>
                <w:lang w:val="ro-RO"/>
              </w:rPr>
              <w:t>AGENTIA NATIONALA</w:t>
            </w:r>
          </w:p>
          <w:p w:rsidR="008E7019" w:rsidRPr="00910591" w:rsidRDefault="008E7019" w:rsidP="00E12B8E">
            <w:pPr>
              <w:ind w:hanging="450"/>
              <w:jc w:val="center"/>
              <w:rPr>
                <w:rFonts w:ascii="Trebuchet MS" w:hAnsi="Trebuchet MS"/>
                <w:b/>
                <w:sz w:val="23"/>
                <w:szCs w:val="23"/>
                <w:lang w:val="ro-RO"/>
              </w:rPr>
            </w:pPr>
            <w:r w:rsidRPr="00910591">
              <w:rPr>
                <w:rFonts w:ascii="Trebuchet MS" w:hAnsi="Trebuchet MS"/>
                <w:b/>
                <w:sz w:val="23"/>
                <w:szCs w:val="23"/>
                <w:lang w:val="ro-RO"/>
              </w:rPr>
              <w:t>PENTRU OCUPAREA FORTEI DE MUNCA</w:t>
            </w:r>
          </w:p>
          <w:p w:rsidR="008E7019" w:rsidRPr="00910591" w:rsidRDefault="008E7019" w:rsidP="00E12B8E">
            <w:pPr>
              <w:ind w:hanging="450"/>
              <w:jc w:val="center"/>
              <w:rPr>
                <w:rFonts w:ascii="Trebuchet MS" w:hAnsi="Trebuchet MS"/>
                <w:b/>
                <w:bCs/>
                <w:sz w:val="23"/>
                <w:szCs w:val="23"/>
                <w:lang w:val="ro-RO"/>
              </w:rPr>
            </w:pPr>
            <w:r w:rsidRPr="00910591">
              <w:rPr>
                <w:rFonts w:ascii="Trebuchet MS" w:hAnsi="Trebuchet MS"/>
                <w:b/>
                <w:bCs/>
                <w:sz w:val="23"/>
                <w:szCs w:val="23"/>
                <w:lang w:val="ro-RO"/>
              </w:rPr>
              <w:t>PRESEDINTE</w:t>
            </w:r>
          </w:p>
          <w:p w:rsidR="006F6B42" w:rsidRPr="00910591" w:rsidRDefault="006F6B42" w:rsidP="00E12B8E">
            <w:pPr>
              <w:jc w:val="center"/>
              <w:rPr>
                <w:rFonts w:ascii="Trebuchet MS" w:hAnsi="Trebuchet MS"/>
                <w:sz w:val="23"/>
                <w:szCs w:val="23"/>
                <w:lang w:val="ro-RO"/>
              </w:rPr>
            </w:pPr>
          </w:p>
          <w:p w:rsidR="006F6B42" w:rsidRPr="00910591" w:rsidRDefault="006F6B42" w:rsidP="00E12B8E">
            <w:pPr>
              <w:jc w:val="center"/>
              <w:rPr>
                <w:rFonts w:ascii="Trebuchet MS" w:hAnsi="Trebuchet MS"/>
                <w:sz w:val="23"/>
                <w:szCs w:val="23"/>
                <w:lang w:val="ro-RO"/>
              </w:rPr>
            </w:pPr>
          </w:p>
          <w:p w:rsidR="006F6B42" w:rsidRPr="00910591" w:rsidRDefault="006F6B42" w:rsidP="00E12B8E">
            <w:pPr>
              <w:autoSpaceDE w:val="0"/>
              <w:adjustRightInd w:val="0"/>
              <w:ind w:left="72"/>
              <w:jc w:val="center"/>
              <w:rPr>
                <w:rFonts w:ascii="Trebuchet MS" w:hAnsi="Trebuchet MS"/>
                <w:sz w:val="23"/>
                <w:szCs w:val="23"/>
                <w:lang w:val="ro-RO"/>
              </w:rPr>
            </w:pPr>
          </w:p>
        </w:tc>
        <w:tc>
          <w:tcPr>
            <w:tcW w:w="5129" w:type="dxa"/>
          </w:tcPr>
          <w:p w:rsidR="00C1559D" w:rsidRPr="00910591" w:rsidRDefault="00A22771" w:rsidP="00E12B8E">
            <w:pPr>
              <w:jc w:val="center"/>
              <w:rPr>
                <w:rFonts w:ascii="Trebuchet MS" w:hAnsi="Trebuchet MS"/>
                <w:b/>
                <w:sz w:val="23"/>
                <w:szCs w:val="23"/>
                <w:u w:val="single"/>
                <w:lang w:val="ro-RO"/>
              </w:rPr>
            </w:pPr>
            <w:r w:rsidRPr="00910591">
              <w:rPr>
                <w:rFonts w:ascii="Trebuchet MS" w:hAnsi="Trebuchet MS"/>
                <w:b/>
                <w:sz w:val="23"/>
                <w:szCs w:val="23"/>
                <w:u w:val="single"/>
                <w:lang w:val="ro-RO"/>
              </w:rPr>
              <w:t>PROMITENT-</w:t>
            </w:r>
            <w:r w:rsidR="008E7019" w:rsidRPr="00910591">
              <w:rPr>
                <w:rFonts w:ascii="Trebuchet MS" w:hAnsi="Trebuchet MS"/>
                <w:b/>
                <w:sz w:val="23"/>
                <w:szCs w:val="23"/>
                <w:u w:val="single"/>
                <w:lang w:val="ro-RO"/>
              </w:rPr>
              <w:t>PRESTATOR</w:t>
            </w:r>
          </w:p>
          <w:p w:rsidR="00072249" w:rsidRPr="00910591" w:rsidRDefault="00072249" w:rsidP="00E12B8E">
            <w:pPr>
              <w:jc w:val="center"/>
              <w:rPr>
                <w:rFonts w:ascii="Trebuchet MS" w:hAnsi="Trebuchet MS"/>
                <w:b/>
                <w:sz w:val="23"/>
                <w:szCs w:val="23"/>
                <w:u w:val="single"/>
                <w:lang w:val="ro-RO"/>
              </w:rPr>
            </w:pPr>
            <w:r w:rsidRPr="00910591">
              <w:rPr>
                <w:rFonts w:ascii="Trebuchet MS" w:hAnsi="Trebuchet MS"/>
                <w:sz w:val="23"/>
                <w:szCs w:val="23"/>
                <w:highlight w:val="lightGray"/>
                <w:lang w:val="ro-RO"/>
              </w:rPr>
              <w:t>[de completat]</w:t>
            </w:r>
          </w:p>
          <w:p w:rsidR="00072249" w:rsidRPr="00910591" w:rsidRDefault="00072249" w:rsidP="00E12B8E">
            <w:pPr>
              <w:jc w:val="center"/>
              <w:rPr>
                <w:rFonts w:ascii="Trebuchet MS" w:hAnsi="Trebuchet MS"/>
                <w:sz w:val="23"/>
                <w:szCs w:val="23"/>
                <w:u w:val="single"/>
                <w:lang w:val="ro-RO"/>
              </w:rPr>
            </w:pPr>
          </w:p>
          <w:p w:rsidR="00072249" w:rsidRPr="00910591" w:rsidRDefault="00072249" w:rsidP="00E12B8E">
            <w:pPr>
              <w:jc w:val="center"/>
              <w:rPr>
                <w:rFonts w:ascii="Trebuchet MS" w:hAnsi="Trebuchet MS"/>
                <w:sz w:val="23"/>
                <w:szCs w:val="23"/>
                <w:lang w:val="ro-RO"/>
              </w:rPr>
            </w:pPr>
          </w:p>
          <w:p w:rsidR="00072249" w:rsidRPr="00910591" w:rsidRDefault="00072249" w:rsidP="00E12B8E">
            <w:pPr>
              <w:jc w:val="center"/>
              <w:rPr>
                <w:rFonts w:ascii="Trebuchet MS" w:hAnsi="Trebuchet MS"/>
                <w:sz w:val="23"/>
                <w:szCs w:val="23"/>
                <w:lang w:val="ro-RO"/>
              </w:rPr>
            </w:pPr>
          </w:p>
          <w:p w:rsidR="00072249" w:rsidRPr="00910591" w:rsidRDefault="00072249" w:rsidP="00E12B8E">
            <w:pPr>
              <w:jc w:val="center"/>
              <w:rPr>
                <w:rFonts w:ascii="Trebuchet MS" w:hAnsi="Trebuchet MS"/>
                <w:sz w:val="23"/>
                <w:szCs w:val="23"/>
                <w:lang w:val="ro-RO"/>
              </w:rPr>
            </w:pPr>
          </w:p>
          <w:p w:rsidR="00072249" w:rsidRPr="00910591" w:rsidRDefault="00072249" w:rsidP="00E12B8E">
            <w:pPr>
              <w:jc w:val="center"/>
              <w:rPr>
                <w:rFonts w:ascii="Trebuchet MS" w:hAnsi="Trebuchet MS"/>
                <w:sz w:val="23"/>
                <w:szCs w:val="23"/>
                <w:lang w:val="ro-RO"/>
              </w:rPr>
            </w:pPr>
          </w:p>
          <w:p w:rsidR="00072249" w:rsidRPr="00910591" w:rsidRDefault="00072249" w:rsidP="00E12B8E">
            <w:pPr>
              <w:jc w:val="center"/>
              <w:rPr>
                <w:rFonts w:ascii="Trebuchet MS" w:hAnsi="Trebuchet MS"/>
                <w:sz w:val="23"/>
                <w:szCs w:val="23"/>
                <w:lang w:val="ro-RO"/>
              </w:rPr>
            </w:pPr>
          </w:p>
          <w:p w:rsidR="00072249" w:rsidRPr="00910591" w:rsidRDefault="00072249" w:rsidP="00E12B8E">
            <w:pPr>
              <w:jc w:val="center"/>
              <w:rPr>
                <w:rFonts w:ascii="Trebuchet MS" w:hAnsi="Trebuchet MS"/>
                <w:sz w:val="23"/>
                <w:szCs w:val="23"/>
                <w:lang w:val="ro-RO"/>
              </w:rPr>
            </w:pPr>
          </w:p>
          <w:p w:rsidR="00072249" w:rsidRPr="00910591" w:rsidRDefault="00072249" w:rsidP="00E12B8E">
            <w:pPr>
              <w:tabs>
                <w:tab w:val="left" w:pos="3165"/>
              </w:tabs>
              <w:jc w:val="center"/>
              <w:rPr>
                <w:rFonts w:ascii="Trebuchet MS" w:hAnsi="Trebuchet MS"/>
                <w:sz w:val="23"/>
                <w:szCs w:val="23"/>
                <w:lang w:val="ro-RO"/>
              </w:rPr>
            </w:pPr>
          </w:p>
        </w:tc>
      </w:tr>
    </w:tbl>
    <w:p w:rsidR="009303E4" w:rsidRPr="00B049AF" w:rsidRDefault="009303E4" w:rsidP="00B049AF">
      <w:pPr>
        <w:spacing w:after="0" w:line="240" w:lineRule="auto"/>
        <w:jc w:val="both"/>
        <w:rPr>
          <w:rFonts w:ascii="Trebuchet MS" w:hAnsi="Trebuchet MS"/>
          <w:sz w:val="23"/>
          <w:szCs w:val="23"/>
        </w:rPr>
      </w:pPr>
      <w:r w:rsidRPr="00910591">
        <w:rPr>
          <w:rFonts w:ascii="Trebuchet MS" w:hAnsi="Trebuchet MS"/>
          <w:sz w:val="23"/>
          <w:szCs w:val="23"/>
          <w:lang w:val="ro-RO"/>
        </w:rPr>
        <w:t xml:space="preserve">  </w:t>
      </w:r>
      <w:r w:rsidR="00C1559D" w:rsidRPr="00910591">
        <w:rPr>
          <w:rFonts w:ascii="Trebuchet MS" w:hAnsi="Trebuchet MS"/>
          <w:sz w:val="23"/>
          <w:szCs w:val="23"/>
          <w:lang w:val="ro-RO"/>
        </w:rPr>
        <w:t xml:space="preserve">   </w:t>
      </w:r>
    </w:p>
    <w:p w:rsidR="00734974" w:rsidRPr="00B049AF" w:rsidRDefault="00734974">
      <w:pPr>
        <w:spacing w:after="0" w:line="240" w:lineRule="auto"/>
        <w:jc w:val="both"/>
        <w:rPr>
          <w:rFonts w:ascii="Trebuchet MS" w:hAnsi="Trebuchet MS"/>
          <w:sz w:val="23"/>
          <w:szCs w:val="23"/>
        </w:rPr>
      </w:pPr>
    </w:p>
    <w:sectPr w:rsidR="00734974" w:rsidRPr="00B049AF" w:rsidSect="00144ED7">
      <w:footerReference w:type="default" r:id="rId8"/>
      <w:pgSz w:w="12240" w:h="15840"/>
      <w:pgMar w:top="360" w:right="758" w:bottom="810" w:left="1440" w:header="720" w:footer="1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2EF" w:rsidRDefault="007D02EF" w:rsidP="008E7019">
      <w:pPr>
        <w:spacing w:after="0" w:line="240" w:lineRule="auto"/>
      </w:pPr>
      <w:r>
        <w:separator/>
      </w:r>
    </w:p>
  </w:endnote>
  <w:endnote w:type="continuationSeparator" w:id="0">
    <w:p w:rsidR="007D02EF" w:rsidRDefault="007D02EF" w:rsidP="008E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rebuchet MS" w:hAnsi="Trebuchet MS"/>
        <w:sz w:val="14"/>
        <w:szCs w:val="14"/>
      </w:rPr>
      <w:id w:val="874273627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sz w:val="14"/>
            <w:szCs w:val="1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E7019" w:rsidRPr="008E7019" w:rsidRDefault="008E7019">
            <w:pPr>
              <w:pStyle w:val="Footer"/>
              <w:jc w:val="right"/>
              <w:rPr>
                <w:rFonts w:ascii="Trebuchet MS" w:hAnsi="Trebuchet MS"/>
                <w:sz w:val="14"/>
                <w:szCs w:val="14"/>
              </w:rPr>
            </w:pPr>
            <w:r w:rsidRPr="008E7019">
              <w:rPr>
                <w:rFonts w:ascii="Trebuchet MS" w:hAnsi="Trebuchet MS"/>
                <w:sz w:val="14"/>
                <w:szCs w:val="14"/>
              </w:rPr>
              <w:t xml:space="preserve">Pagina </w:t>
            </w:r>
            <w:r w:rsidRPr="008E7019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/>
            </w:r>
            <w:r w:rsidRPr="008E7019">
              <w:rPr>
                <w:rFonts w:ascii="Trebuchet MS" w:hAnsi="Trebuchet MS"/>
                <w:b/>
                <w:bCs/>
                <w:sz w:val="14"/>
                <w:szCs w:val="14"/>
              </w:rPr>
              <w:instrText xml:space="preserve"> PAGE </w:instrText>
            </w:r>
            <w:r w:rsidRPr="008E7019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="00D80D53">
              <w:rPr>
                <w:rFonts w:ascii="Trebuchet MS" w:hAnsi="Trebuchet MS"/>
                <w:b/>
                <w:bCs/>
                <w:noProof/>
                <w:sz w:val="14"/>
                <w:szCs w:val="14"/>
              </w:rPr>
              <w:t>2</w:t>
            </w:r>
            <w:r w:rsidRPr="008E7019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  <w:r w:rsidRPr="008E7019">
              <w:rPr>
                <w:rFonts w:ascii="Trebuchet MS" w:hAnsi="Trebuchet MS"/>
                <w:sz w:val="14"/>
                <w:szCs w:val="14"/>
              </w:rPr>
              <w:t xml:space="preserve"> din </w:t>
            </w:r>
            <w:r w:rsidR="00C1559D">
              <w:rPr>
                <w:rFonts w:ascii="Trebuchet MS" w:hAnsi="Trebuchet MS"/>
                <w:b/>
                <w:bCs/>
                <w:sz w:val="14"/>
                <w:szCs w:val="14"/>
              </w:rPr>
              <w:t>4</w:t>
            </w:r>
          </w:p>
        </w:sdtContent>
      </w:sdt>
    </w:sdtContent>
  </w:sdt>
  <w:p w:rsidR="008E7019" w:rsidRDefault="008E70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2EF" w:rsidRDefault="007D02EF" w:rsidP="008E7019">
      <w:pPr>
        <w:spacing w:after="0" w:line="240" w:lineRule="auto"/>
      </w:pPr>
      <w:r>
        <w:separator/>
      </w:r>
    </w:p>
  </w:footnote>
  <w:footnote w:type="continuationSeparator" w:id="0">
    <w:p w:rsidR="007D02EF" w:rsidRDefault="007D02EF" w:rsidP="008E7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34BC"/>
    <w:multiLevelType w:val="hybridMultilevel"/>
    <w:tmpl w:val="B8CA9E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9493F"/>
    <w:multiLevelType w:val="multilevel"/>
    <w:tmpl w:val="6D14359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15814BD"/>
    <w:multiLevelType w:val="hybridMultilevel"/>
    <w:tmpl w:val="65447C4E"/>
    <w:lvl w:ilvl="0" w:tplc="459251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F20A6"/>
    <w:multiLevelType w:val="hybridMultilevel"/>
    <w:tmpl w:val="835A86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D248C"/>
    <w:multiLevelType w:val="hybridMultilevel"/>
    <w:tmpl w:val="7C02E9E4"/>
    <w:lvl w:ilvl="0" w:tplc="04090017">
      <w:start w:val="1"/>
      <w:numFmt w:val="lowerLetter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26E03"/>
    <w:multiLevelType w:val="hybridMultilevel"/>
    <w:tmpl w:val="F4DE9546"/>
    <w:lvl w:ilvl="0" w:tplc="43BAB2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84D46"/>
    <w:multiLevelType w:val="multilevel"/>
    <w:tmpl w:val="E954031E"/>
    <w:lvl w:ilvl="0">
      <w:start w:val="1"/>
      <w:numFmt w:val="decimal"/>
      <w:lvlText w:val="Art. 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tabs>
          <w:tab w:val="num" w:pos="1152"/>
        </w:tabs>
        <w:ind w:left="1152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7">
    <w:nsid w:val="45E41218"/>
    <w:multiLevelType w:val="hybridMultilevel"/>
    <w:tmpl w:val="A000B0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1C680C"/>
    <w:multiLevelType w:val="hybridMultilevel"/>
    <w:tmpl w:val="B9BCDF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  <w:lvlOverride w:ilvl="0">
      <w:lvl w:ilvl="0">
        <w:start w:val="1"/>
        <w:numFmt w:val="decimal"/>
        <w:lvlText w:val="Art. %1."/>
        <w:lvlJc w:val="left"/>
        <w:pPr>
          <w:tabs>
            <w:tab w:val="num" w:pos="720"/>
          </w:tabs>
          <w:ind w:left="567" w:hanging="567"/>
        </w:pPr>
        <w:rPr>
          <w:b/>
        </w:rPr>
      </w:lvl>
    </w:lvlOverride>
    <w:lvlOverride w:ilvl="1">
      <w:lvl w:ilvl="1">
        <w:start w:val="1"/>
        <w:numFmt w:val="decimal"/>
        <w:pStyle w:val="11"/>
        <w:lvlText w:val="%1.%2."/>
        <w:lvlJc w:val="left"/>
        <w:pPr>
          <w:tabs>
            <w:tab w:val="num" w:pos="5067"/>
          </w:tabs>
          <w:ind w:left="5067" w:hanging="567"/>
        </w:pPr>
        <w:rPr>
          <w:rFonts w:ascii="Arial Narrow" w:hAnsi="Arial Narrow" w:hint="default"/>
          <w:b w:val="0"/>
          <w:i w:val="0"/>
          <w:strike w:val="0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584"/>
          </w:tabs>
          <w:ind w:left="158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208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59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309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60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410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680" w:hanging="1440"/>
        </w:pPr>
        <w:rPr>
          <w:rFonts w:hint="default"/>
        </w:rPr>
      </w:lvl>
    </w:lvlOverride>
  </w:num>
  <w:num w:numId="3">
    <w:abstractNumId w:val="5"/>
  </w:num>
  <w:num w:numId="4">
    <w:abstractNumId w:val="0"/>
  </w:num>
  <w:num w:numId="5">
    <w:abstractNumId w:val="8"/>
  </w:num>
  <w:num w:numId="6">
    <w:abstractNumId w:val="4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81"/>
    <w:rsid w:val="0001577D"/>
    <w:rsid w:val="00072249"/>
    <w:rsid w:val="00072E95"/>
    <w:rsid w:val="000C0283"/>
    <w:rsid w:val="000E787C"/>
    <w:rsid w:val="00144ED7"/>
    <w:rsid w:val="00155098"/>
    <w:rsid w:val="00191813"/>
    <w:rsid w:val="002052B4"/>
    <w:rsid w:val="00270354"/>
    <w:rsid w:val="002E666C"/>
    <w:rsid w:val="002E7CAB"/>
    <w:rsid w:val="00364D95"/>
    <w:rsid w:val="003729C9"/>
    <w:rsid w:val="003B5D4E"/>
    <w:rsid w:val="003E7255"/>
    <w:rsid w:val="0042408D"/>
    <w:rsid w:val="00441F7C"/>
    <w:rsid w:val="004A1861"/>
    <w:rsid w:val="00511914"/>
    <w:rsid w:val="005545F9"/>
    <w:rsid w:val="0057788C"/>
    <w:rsid w:val="0058287E"/>
    <w:rsid w:val="00653B35"/>
    <w:rsid w:val="00654EE5"/>
    <w:rsid w:val="00672590"/>
    <w:rsid w:val="006B7867"/>
    <w:rsid w:val="006E2DC1"/>
    <w:rsid w:val="006F6B42"/>
    <w:rsid w:val="00734974"/>
    <w:rsid w:val="00740738"/>
    <w:rsid w:val="00795F47"/>
    <w:rsid w:val="007A3125"/>
    <w:rsid w:val="007C7FD9"/>
    <w:rsid w:val="007D02EF"/>
    <w:rsid w:val="00806824"/>
    <w:rsid w:val="00836DDA"/>
    <w:rsid w:val="00894B37"/>
    <w:rsid w:val="008D746F"/>
    <w:rsid w:val="008E7019"/>
    <w:rsid w:val="00910591"/>
    <w:rsid w:val="009303E4"/>
    <w:rsid w:val="00987A5A"/>
    <w:rsid w:val="00996250"/>
    <w:rsid w:val="009C1955"/>
    <w:rsid w:val="00A007F7"/>
    <w:rsid w:val="00A22771"/>
    <w:rsid w:val="00A554FE"/>
    <w:rsid w:val="00A8602E"/>
    <w:rsid w:val="00B049AF"/>
    <w:rsid w:val="00C018D9"/>
    <w:rsid w:val="00C1559D"/>
    <w:rsid w:val="00C366F6"/>
    <w:rsid w:val="00C37B61"/>
    <w:rsid w:val="00C979C9"/>
    <w:rsid w:val="00CD6E12"/>
    <w:rsid w:val="00D035D4"/>
    <w:rsid w:val="00D80D53"/>
    <w:rsid w:val="00D87160"/>
    <w:rsid w:val="00D901B5"/>
    <w:rsid w:val="00E12B8E"/>
    <w:rsid w:val="00E22D71"/>
    <w:rsid w:val="00E418F2"/>
    <w:rsid w:val="00E71E78"/>
    <w:rsid w:val="00ED44E3"/>
    <w:rsid w:val="00F22F0D"/>
    <w:rsid w:val="00F23381"/>
    <w:rsid w:val="00F471FE"/>
    <w:rsid w:val="00F64233"/>
    <w:rsid w:val="00F71F69"/>
    <w:rsid w:val="00F77AAF"/>
    <w:rsid w:val="00FD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03E4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303E4"/>
    <w:pPr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303E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Text">
    <w:name w:val="Default Text"/>
    <w:basedOn w:val="Normal"/>
    <w:link w:val="DefaultTextChar"/>
    <w:rsid w:val="009303E4"/>
    <w:pPr>
      <w:spacing w:after="0" w:line="240" w:lineRule="auto"/>
    </w:pPr>
    <w:rPr>
      <w:rFonts w:ascii="Times New Roman" w:eastAsia="Times New Roman" w:hAnsi="Times New Roman"/>
      <w:sz w:val="24"/>
      <w:szCs w:val="20"/>
      <w:lang w:val="ro-RO"/>
    </w:rPr>
  </w:style>
  <w:style w:type="table" w:styleId="TableGrid">
    <w:name w:val="Table Grid"/>
    <w:basedOn w:val="TableNormal"/>
    <w:uiPriority w:val="59"/>
    <w:rsid w:val="008E7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E7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01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E7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019"/>
    <w:rPr>
      <w:rFonts w:ascii="Calibri" w:eastAsia="Calibri" w:hAnsi="Calibri" w:cs="Times New Roman"/>
    </w:rPr>
  </w:style>
  <w:style w:type="paragraph" w:customStyle="1" w:styleId="Default">
    <w:name w:val="Default"/>
    <w:rsid w:val="00ED4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1.1."/>
    <w:basedOn w:val="ListParagraph"/>
    <w:link w:val="11Char"/>
    <w:qFormat/>
    <w:rsid w:val="00ED44E3"/>
    <w:pPr>
      <w:numPr>
        <w:ilvl w:val="1"/>
        <w:numId w:val="2"/>
      </w:numPr>
      <w:suppressAutoHyphens w:val="0"/>
      <w:autoSpaceDN/>
      <w:spacing w:after="0" w:line="240" w:lineRule="auto"/>
      <w:jc w:val="both"/>
      <w:textAlignment w:val="auto"/>
    </w:pPr>
    <w:rPr>
      <w:rFonts w:ascii="Arial Narrow" w:eastAsia="Times New Roman" w:hAnsi="Arial Narrow"/>
      <w:sz w:val="24"/>
      <w:szCs w:val="24"/>
      <w:lang w:val="ro-RO" w:eastAsia="x-none"/>
    </w:rPr>
  </w:style>
  <w:style w:type="character" w:customStyle="1" w:styleId="11Char">
    <w:name w:val="1.1. Char"/>
    <w:link w:val="11"/>
    <w:rsid w:val="00ED44E3"/>
    <w:rPr>
      <w:rFonts w:ascii="Arial Narrow" w:eastAsia="Times New Roman" w:hAnsi="Arial Narrow" w:cs="Times New Roman"/>
      <w:sz w:val="24"/>
      <w:szCs w:val="24"/>
      <w:lang w:val="ro-RO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ED44E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191813"/>
    <w:rPr>
      <w:rFonts w:ascii="Calibri" w:eastAsia="Calibri" w:hAnsi="Calibri" w:cs="Times New Roman"/>
    </w:rPr>
  </w:style>
  <w:style w:type="character" w:customStyle="1" w:styleId="DefaultTextChar">
    <w:name w:val="Default Text Char"/>
    <w:link w:val="DefaultText"/>
    <w:locked/>
    <w:rsid w:val="00D901B5"/>
    <w:rPr>
      <w:rFonts w:ascii="Times New Roman" w:eastAsia="Times New Roman" w:hAnsi="Times New Roman" w:cs="Times New Roman"/>
      <w:sz w:val="24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25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03E4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303E4"/>
    <w:pPr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303E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Text">
    <w:name w:val="Default Text"/>
    <w:basedOn w:val="Normal"/>
    <w:link w:val="DefaultTextChar"/>
    <w:rsid w:val="009303E4"/>
    <w:pPr>
      <w:spacing w:after="0" w:line="240" w:lineRule="auto"/>
    </w:pPr>
    <w:rPr>
      <w:rFonts w:ascii="Times New Roman" w:eastAsia="Times New Roman" w:hAnsi="Times New Roman"/>
      <w:sz w:val="24"/>
      <w:szCs w:val="20"/>
      <w:lang w:val="ro-RO"/>
    </w:rPr>
  </w:style>
  <w:style w:type="table" w:styleId="TableGrid">
    <w:name w:val="Table Grid"/>
    <w:basedOn w:val="TableNormal"/>
    <w:uiPriority w:val="59"/>
    <w:rsid w:val="008E7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E7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01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E7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019"/>
    <w:rPr>
      <w:rFonts w:ascii="Calibri" w:eastAsia="Calibri" w:hAnsi="Calibri" w:cs="Times New Roman"/>
    </w:rPr>
  </w:style>
  <w:style w:type="paragraph" w:customStyle="1" w:styleId="Default">
    <w:name w:val="Default"/>
    <w:rsid w:val="00ED4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1.1."/>
    <w:basedOn w:val="ListParagraph"/>
    <w:link w:val="11Char"/>
    <w:qFormat/>
    <w:rsid w:val="00ED44E3"/>
    <w:pPr>
      <w:numPr>
        <w:ilvl w:val="1"/>
        <w:numId w:val="2"/>
      </w:numPr>
      <w:suppressAutoHyphens w:val="0"/>
      <w:autoSpaceDN/>
      <w:spacing w:after="0" w:line="240" w:lineRule="auto"/>
      <w:jc w:val="both"/>
      <w:textAlignment w:val="auto"/>
    </w:pPr>
    <w:rPr>
      <w:rFonts w:ascii="Arial Narrow" w:eastAsia="Times New Roman" w:hAnsi="Arial Narrow"/>
      <w:sz w:val="24"/>
      <w:szCs w:val="24"/>
      <w:lang w:val="ro-RO" w:eastAsia="x-none"/>
    </w:rPr>
  </w:style>
  <w:style w:type="character" w:customStyle="1" w:styleId="11Char">
    <w:name w:val="1.1. Char"/>
    <w:link w:val="11"/>
    <w:rsid w:val="00ED44E3"/>
    <w:rPr>
      <w:rFonts w:ascii="Arial Narrow" w:eastAsia="Times New Roman" w:hAnsi="Arial Narrow" w:cs="Times New Roman"/>
      <w:sz w:val="24"/>
      <w:szCs w:val="24"/>
      <w:lang w:val="ro-RO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ED44E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191813"/>
    <w:rPr>
      <w:rFonts w:ascii="Calibri" w:eastAsia="Calibri" w:hAnsi="Calibri" w:cs="Times New Roman"/>
    </w:rPr>
  </w:style>
  <w:style w:type="character" w:customStyle="1" w:styleId="DefaultTextChar">
    <w:name w:val="Default Text Char"/>
    <w:link w:val="DefaultText"/>
    <w:locked/>
    <w:rsid w:val="00D901B5"/>
    <w:rPr>
      <w:rFonts w:ascii="Times New Roman" w:eastAsia="Times New Roman" w:hAnsi="Times New Roman" w:cs="Times New Roman"/>
      <w:sz w:val="24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25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1654</Words>
  <Characters>9431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 Dragan</dc:creator>
  <cp:lastModifiedBy>Alice Mirela Dumitriu</cp:lastModifiedBy>
  <cp:revision>2</cp:revision>
  <cp:lastPrinted>2019-09-26T11:24:00Z</cp:lastPrinted>
  <dcterms:created xsi:type="dcterms:W3CDTF">2019-10-14T11:09:00Z</dcterms:created>
  <dcterms:modified xsi:type="dcterms:W3CDTF">2019-10-14T11:09:00Z</dcterms:modified>
</cp:coreProperties>
</file>