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463" w:rsidRDefault="00454FFE" w:rsidP="00454FFE">
      <w:pPr>
        <w:shd w:val="clear" w:color="auto" w:fill="FFFFFF"/>
        <w:spacing w:after="0" w:line="240" w:lineRule="auto"/>
        <w:jc w:val="both"/>
        <w:rPr>
          <w:rFonts w:ascii="Trebuchet MS" w:eastAsia="Times New Roman" w:hAnsi="Trebuchet MS" w:cs="Times New Roman"/>
          <w:sz w:val="24"/>
          <w:szCs w:val="24"/>
          <w:lang w:val="ro-RO"/>
        </w:rPr>
      </w:pPr>
      <w:bookmarkStart w:id="0" w:name="A5"/>
      <w:bookmarkStart w:id="1" w:name="_GoBack"/>
      <w:bookmarkEnd w:id="1"/>
      <w:r w:rsidRPr="00454FFE">
        <w:rPr>
          <w:rFonts w:ascii="Courier New" w:eastAsia="Times New Roman" w:hAnsi="Courier New" w:cs="Courier New"/>
          <w:color w:val="0000FF"/>
          <w:lang w:val="ro-RO"/>
        </w:rPr>
        <w:t> </w:t>
      </w:r>
      <w:r w:rsidRPr="00454FFE">
        <w:rPr>
          <w:rFonts w:ascii="Courier New" w:eastAsia="Times New Roman" w:hAnsi="Courier New" w:cs="Courier New"/>
          <w:color w:val="0000FF"/>
          <w:lang w:val="ro-RO"/>
        </w:rPr>
        <w:t> </w:t>
      </w:r>
      <w:r w:rsidR="00585463">
        <w:rPr>
          <w:rFonts w:ascii="Courier New" w:eastAsia="Times New Roman" w:hAnsi="Courier New" w:cs="Courier New"/>
          <w:color w:val="0000FF"/>
          <w:lang w:val="ro-RO"/>
        </w:rPr>
        <w:t xml:space="preserve"> </w:t>
      </w:r>
      <w:r w:rsidRPr="00731BD0">
        <w:rPr>
          <w:rFonts w:ascii="Trebuchet MS" w:eastAsia="Times New Roman" w:hAnsi="Trebuchet MS" w:cs="Courier New"/>
          <w:lang w:val="ro-RO"/>
        </w:rPr>
        <w:t>ANEXA 5</w:t>
      </w:r>
      <w:bookmarkEnd w:id="0"/>
      <w:r w:rsidRPr="00731BD0">
        <w:rPr>
          <w:rFonts w:ascii="Trebuchet MS" w:eastAsia="Times New Roman" w:hAnsi="Trebuchet MS" w:cs="Courier New"/>
          <w:lang w:val="ro-RO"/>
        </w:rPr>
        <w:t xml:space="preserve"> </w:t>
      </w:r>
    </w:p>
    <w:p w:rsidR="00731BD0" w:rsidRPr="00731BD0" w:rsidRDefault="00585463" w:rsidP="00454FFE">
      <w:pPr>
        <w:shd w:val="clear" w:color="auto" w:fill="FFFFFF"/>
        <w:spacing w:after="0" w:line="240" w:lineRule="auto"/>
        <w:jc w:val="both"/>
        <w:rPr>
          <w:rFonts w:ascii="Trebuchet MS" w:eastAsia="Times New Roman" w:hAnsi="Trebuchet MS" w:cs="Courier New"/>
          <w:lang w:val="ro-RO"/>
        </w:rPr>
      </w:pPr>
      <w:r>
        <w:rPr>
          <w:rFonts w:ascii="Trebuchet MS" w:eastAsia="Times New Roman" w:hAnsi="Trebuchet MS" w:cs="Times New Roman"/>
          <w:sz w:val="24"/>
          <w:szCs w:val="24"/>
          <w:lang w:val="ro-RO"/>
        </w:rPr>
        <w:t xml:space="preserve">    </w:t>
      </w:r>
      <w:r w:rsidR="00454FFE" w:rsidRPr="00731BD0">
        <w:rPr>
          <w:rFonts w:ascii="Trebuchet MS" w:eastAsia="Times New Roman" w:hAnsi="Trebuchet MS" w:cs="Courier New"/>
          <w:lang w:val="ro-RO"/>
        </w:rPr>
        <w:t>la procedură</w:t>
      </w:r>
    </w:p>
    <w:p w:rsidR="00731BD0" w:rsidRDefault="00454FFE" w:rsidP="00454FFE">
      <w:pPr>
        <w:shd w:val="clear" w:color="auto" w:fill="FFFFFF"/>
        <w:spacing w:after="0" w:line="240" w:lineRule="auto"/>
        <w:jc w:val="both"/>
        <w:rPr>
          <w:rFonts w:ascii="Trebuchet MS" w:eastAsia="Times New Roman" w:hAnsi="Trebuchet MS" w:cs="Courier New"/>
          <w:lang w:val="ro-RO"/>
        </w:rPr>
      </w:pPr>
      <w:r w:rsidRPr="00731BD0">
        <w:rPr>
          <w:rFonts w:ascii="Trebuchet MS" w:eastAsia="Times New Roman" w:hAnsi="Trebuchet MS" w:cs="Times New Roman"/>
          <w:sz w:val="24"/>
          <w:szCs w:val="24"/>
          <w:lang w:val="ro-RO"/>
        </w:rPr>
        <w:br/>
      </w:r>
      <w:r w:rsidRPr="00731BD0">
        <w:rPr>
          <w:rFonts w:ascii="Trebuchet MS" w:eastAsia="Times New Roman" w:hAnsi="Trebuchet MS" w:cs="Courier New"/>
          <w:lang w:val="ro-RO"/>
        </w:rPr>
        <w:t> </w:t>
      </w:r>
      <w:r w:rsidRPr="00731BD0">
        <w:rPr>
          <w:rFonts w:ascii="Trebuchet MS" w:eastAsia="Times New Roman" w:hAnsi="Trebuchet MS" w:cs="Courier New"/>
          <w:lang w:val="ro-RO"/>
        </w:rPr>
        <w:t> </w:t>
      </w:r>
      <w:r w:rsidRPr="00731BD0">
        <w:rPr>
          <w:rFonts w:ascii="Trebuchet MS" w:eastAsia="Times New Roman" w:hAnsi="Trebuchet MS" w:cs="Courier New"/>
          <w:lang w:val="ro-RO"/>
        </w:rPr>
        <w:t>Agenţia pentru Ocuparea Forţei de Muncă</w:t>
      </w:r>
      <w:r w:rsidR="00585463">
        <w:rPr>
          <w:rFonts w:ascii="Trebuchet MS" w:eastAsia="Times New Roman" w:hAnsi="Trebuchet MS" w:cs="Times New Roman"/>
          <w:sz w:val="24"/>
          <w:szCs w:val="24"/>
          <w:lang w:val="ro-RO"/>
        </w:rPr>
        <w:t xml:space="preserve"> </w:t>
      </w:r>
      <w:r w:rsidRPr="00731BD0">
        <w:rPr>
          <w:rFonts w:ascii="Trebuchet MS" w:eastAsia="Times New Roman" w:hAnsi="Trebuchet MS" w:cs="Courier New"/>
          <w:lang w:val="ro-RO"/>
        </w:rPr>
        <w:t>a Judeţului ............../Municipiului Bucureşti</w:t>
      </w:r>
    </w:p>
    <w:p w:rsidR="00585463" w:rsidRPr="00731BD0" w:rsidRDefault="00585463" w:rsidP="00454FFE">
      <w:pPr>
        <w:shd w:val="clear" w:color="auto" w:fill="FFFFFF"/>
        <w:spacing w:after="0" w:line="240" w:lineRule="auto"/>
        <w:jc w:val="both"/>
        <w:rPr>
          <w:rFonts w:ascii="Trebuchet MS" w:eastAsia="Times New Roman" w:hAnsi="Trebuchet MS" w:cs="Courier New"/>
          <w:lang w:val="ro-RO"/>
        </w:rPr>
      </w:pPr>
    </w:p>
    <w:p w:rsidR="00731BD0" w:rsidRPr="00731BD0" w:rsidRDefault="00454FFE" w:rsidP="00454FFE">
      <w:pPr>
        <w:shd w:val="clear" w:color="auto" w:fill="FFFFFF"/>
        <w:spacing w:after="0" w:line="240" w:lineRule="auto"/>
        <w:jc w:val="both"/>
        <w:rPr>
          <w:rFonts w:ascii="Trebuchet MS" w:eastAsia="Times New Roman" w:hAnsi="Trebuchet MS" w:cs="Courier New"/>
          <w:lang w:val="ro-RO"/>
        </w:rPr>
      </w:pPr>
      <w:r w:rsidRPr="00731BD0">
        <w:rPr>
          <w:rFonts w:ascii="Trebuchet MS" w:eastAsia="Times New Roman" w:hAnsi="Trebuchet MS" w:cs="Courier New"/>
          <w:lang w:val="ro-RO"/>
        </w:rPr>
        <w:t> </w:t>
      </w:r>
      <w:r w:rsidRPr="00731BD0">
        <w:rPr>
          <w:rFonts w:ascii="Trebuchet MS" w:eastAsia="Times New Roman" w:hAnsi="Trebuchet MS" w:cs="Courier New"/>
          <w:lang w:val="ro-RO"/>
        </w:rPr>
        <w:t> </w:t>
      </w:r>
      <w:r w:rsidRPr="00731BD0">
        <w:rPr>
          <w:rFonts w:ascii="Trebuchet MS" w:eastAsia="Times New Roman" w:hAnsi="Trebuchet MS" w:cs="Courier New"/>
          <w:lang w:val="ro-RO"/>
        </w:rPr>
        <w:t>DECIZIA Nr. ..........</w:t>
      </w:r>
    </w:p>
    <w:p w:rsidR="00731BD0" w:rsidRPr="00731BD0" w:rsidRDefault="00454FFE" w:rsidP="00454FFE">
      <w:pPr>
        <w:shd w:val="clear" w:color="auto" w:fill="FFFFFF"/>
        <w:spacing w:after="0" w:line="240" w:lineRule="auto"/>
        <w:jc w:val="both"/>
        <w:rPr>
          <w:rFonts w:ascii="Trebuchet MS" w:eastAsia="Times New Roman" w:hAnsi="Trebuchet MS" w:cs="Courier New"/>
          <w:lang w:val="ro-RO"/>
        </w:rPr>
      </w:pPr>
      <w:r w:rsidRPr="00731BD0">
        <w:rPr>
          <w:rFonts w:ascii="Trebuchet MS" w:eastAsia="Times New Roman" w:hAnsi="Trebuchet MS" w:cs="Courier New"/>
          <w:lang w:val="ro-RO"/>
        </w:rPr>
        <w:t> </w:t>
      </w:r>
      <w:r w:rsidRPr="00731BD0">
        <w:rPr>
          <w:rFonts w:ascii="Trebuchet MS" w:eastAsia="Times New Roman" w:hAnsi="Trebuchet MS" w:cs="Courier New"/>
          <w:lang w:val="ro-RO"/>
        </w:rPr>
        <w:t> </w:t>
      </w:r>
      <w:r w:rsidRPr="00731BD0">
        <w:rPr>
          <w:rFonts w:ascii="Trebuchet MS" w:eastAsia="Times New Roman" w:hAnsi="Trebuchet MS" w:cs="Courier New"/>
          <w:lang w:val="ro-RO"/>
        </w:rPr>
        <w:t>din</w:t>
      </w:r>
      <w:r w:rsidR="00585463">
        <w:rPr>
          <w:rFonts w:ascii="Trebuchet MS" w:eastAsia="Times New Roman" w:hAnsi="Trebuchet MS" w:cs="Courier New"/>
          <w:lang w:val="ro-RO"/>
        </w:rPr>
        <w:t>...................</w:t>
      </w:r>
      <w:r w:rsidRPr="00731BD0">
        <w:rPr>
          <w:rFonts w:ascii="Trebuchet MS" w:eastAsia="Times New Roman" w:hAnsi="Trebuchet MS" w:cs="Courier New"/>
          <w:lang w:val="ro-RO"/>
        </w:rPr>
        <w:t xml:space="preserve"> ...............</w:t>
      </w:r>
      <w:r w:rsidRPr="00731BD0">
        <w:rPr>
          <w:rFonts w:ascii="Trebuchet MS" w:eastAsia="Times New Roman" w:hAnsi="Trebuchet MS" w:cs="Times New Roman"/>
          <w:sz w:val="24"/>
          <w:szCs w:val="24"/>
          <w:lang w:val="ro-RO"/>
        </w:rPr>
        <w:br/>
      </w:r>
      <w:r w:rsidRPr="00731BD0">
        <w:rPr>
          <w:rFonts w:ascii="Trebuchet MS" w:eastAsia="Times New Roman" w:hAnsi="Trebuchet MS" w:cs="Courier New"/>
          <w:lang w:val="ro-RO"/>
        </w:rPr>
        <w:t> </w:t>
      </w:r>
      <w:r w:rsidRPr="00731BD0">
        <w:rPr>
          <w:rFonts w:ascii="Trebuchet MS" w:eastAsia="Times New Roman" w:hAnsi="Trebuchet MS" w:cs="Courier New"/>
          <w:lang w:val="ro-RO"/>
        </w:rPr>
        <w:t> </w:t>
      </w:r>
      <w:r w:rsidRPr="00731BD0">
        <w:rPr>
          <w:rFonts w:ascii="Trebuchet MS" w:eastAsia="Times New Roman" w:hAnsi="Trebuchet MS" w:cs="Courier New"/>
          <w:lang w:val="ro-RO"/>
        </w:rPr>
        <w:t xml:space="preserve">Agenţia pentru Ocuparea Forţei de Muncă..................., reprezentată prin director executiv......................, numit în baza Ordinului/Deciziei nr............din........, având în vedere prevederile </w:t>
      </w:r>
      <w:bookmarkStart w:id="2" w:name="REF52"/>
      <w:bookmarkEnd w:id="2"/>
      <w:r w:rsidR="00731BD0" w:rsidRPr="00731BD0">
        <w:rPr>
          <w:rFonts w:ascii="Trebuchet MS" w:eastAsia="Times New Roman" w:hAnsi="Trebuchet MS" w:cs="Courier New"/>
          <w:lang w:val="ro-RO"/>
        </w:rPr>
        <w:t>art. 84</w:t>
      </w:r>
      <w:r w:rsidRPr="00731BD0">
        <w:rPr>
          <w:rFonts w:ascii="Trebuchet MS" w:eastAsia="Times New Roman" w:hAnsi="Trebuchet MS" w:cs="Courier New"/>
          <w:vertAlign w:val="superscript"/>
          <w:lang w:val="ro-RO"/>
        </w:rPr>
        <w:t>1</w:t>
      </w:r>
      <w:r w:rsidRPr="00731BD0">
        <w:rPr>
          <w:rFonts w:ascii="Trebuchet MS" w:eastAsia="Times New Roman" w:hAnsi="Trebuchet MS" w:cs="Courier New"/>
          <w:lang w:val="ro-RO"/>
        </w:rPr>
        <w:t xml:space="preserve"> din Legea nr. 76/2002 privind sistemul asigurărilor pentru şomaj şi stimularea ocupării forţei de muncă, cu modificările şi completările ulterioare, şi ale art. 5 alin. (3) din Procedura pentru punerea în aplicare a prevederilor </w:t>
      </w:r>
      <w:bookmarkStart w:id="3" w:name="REF53"/>
      <w:bookmarkEnd w:id="3"/>
      <w:r w:rsidR="00731BD0" w:rsidRPr="00731BD0">
        <w:rPr>
          <w:rFonts w:ascii="Trebuchet MS" w:eastAsia="Times New Roman" w:hAnsi="Trebuchet MS" w:cs="Courier New"/>
          <w:lang w:val="ro-RO"/>
        </w:rPr>
        <w:t>art. 84</w:t>
      </w:r>
      <w:r w:rsidRPr="00731BD0">
        <w:rPr>
          <w:rFonts w:ascii="Trebuchet MS" w:eastAsia="Times New Roman" w:hAnsi="Trebuchet MS" w:cs="Courier New"/>
          <w:vertAlign w:val="superscript"/>
          <w:lang w:val="ro-RO"/>
        </w:rPr>
        <w:t>1</w:t>
      </w:r>
      <w:r w:rsidRPr="00731BD0">
        <w:rPr>
          <w:rFonts w:ascii="Trebuchet MS" w:eastAsia="Times New Roman" w:hAnsi="Trebuchet MS" w:cs="Courier New"/>
          <w:lang w:val="ro-RO"/>
        </w:rPr>
        <w:t xml:space="preserve"> din Legea nr. 76/2002 privind sistemul asigurărilor pentru şomaj şi stimularea ocupării forţei de muncă, cu modificările şi completările ulterioare, aprobată prin Ordinul ministrului muncii, familiei şi protecţiei sociale </w:t>
      </w:r>
      <w:bookmarkStart w:id="4" w:name="REF54"/>
      <w:bookmarkEnd w:id="4"/>
      <w:r w:rsidRPr="00731BD0">
        <w:rPr>
          <w:rFonts w:ascii="Trebuchet MS" w:eastAsia="Times New Roman" w:hAnsi="Trebuchet MS" w:cs="Courier New"/>
          <w:lang w:val="ro-RO"/>
        </w:rPr>
        <w:t>nr. 342/2009,</w:t>
      </w:r>
    </w:p>
    <w:p w:rsidR="00731BD0" w:rsidRPr="00731BD0" w:rsidRDefault="00454FFE" w:rsidP="00454FFE">
      <w:pPr>
        <w:shd w:val="clear" w:color="auto" w:fill="FFFFFF"/>
        <w:spacing w:after="0" w:line="240" w:lineRule="auto"/>
        <w:jc w:val="both"/>
        <w:rPr>
          <w:rFonts w:ascii="Trebuchet MS" w:eastAsia="Times New Roman" w:hAnsi="Trebuchet MS" w:cs="Courier New"/>
          <w:lang w:val="ro-RO"/>
        </w:rPr>
      </w:pPr>
      <w:r w:rsidRPr="00731BD0">
        <w:rPr>
          <w:rFonts w:ascii="Trebuchet MS" w:eastAsia="Times New Roman" w:hAnsi="Trebuchet MS" w:cs="Times New Roman"/>
          <w:sz w:val="24"/>
          <w:szCs w:val="24"/>
          <w:lang w:val="ro-RO"/>
        </w:rPr>
        <w:br/>
      </w:r>
      <w:r w:rsidRPr="00731BD0">
        <w:rPr>
          <w:rFonts w:ascii="Trebuchet MS" w:eastAsia="Times New Roman" w:hAnsi="Trebuchet MS" w:cs="Courier New"/>
          <w:lang w:val="ro-RO"/>
        </w:rPr>
        <w:t> </w:t>
      </w:r>
      <w:r w:rsidRPr="00731BD0">
        <w:rPr>
          <w:rFonts w:ascii="Trebuchet MS" w:eastAsia="Times New Roman" w:hAnsi="Trebuchet MS" w:cs="Courier New"/>
          <w:lang w:val="ro-RO"/>
        </w:rPr>
        <w:t> </w:t>
      </w:r>
      <w:r w:rsidRPr="00731BD0">
        <w:rPr>
          <w:rFonts w:ascii="Trebuchet MS" w:eastAsia="Times New Roman" w:hAnsi="Trebuchet MS" w:cs="Courier New"/>
          <w:lang w:val="ro-RO"/>
        </w:rPr>
        <w:t>DECIDE*):</w:t>
      </w:r>
      <w:r w:rsidRPr="00731BD0">
        <w:rPr>
          <w:rFonts w:ascii="Trebuchet MS" w:eastAsia="Times New Roman" w:hAnsi="Trebuchet MS" w:cs="Times New Roman"/>
          <w:sz w:val="24"/>
          <w:szCs w:val="24"/>
          <w:lang w:val="ro-RO"/>
        </w:rPr>
        <w:br/>
      </w:r>
      <w:r w:rsidRPr="00731BD0">
        <w:rPr>
          <w:rFonts w:ascii="Trebuchet MS" w:eastAsia="Times New Roman" w:hAnsi="Trebuchet MS" w:cs="Courier New"/>
          <w:lang w:val="ro-RO"/>
        </w:rPr>
        <w:t> </w:t>
      </w:r>
      <w:r w:rsidRPr="00731BD0">
        <w:rPr>
          <w:rFonts w:ascii="Trebuchet MS" w:eastAsia="Times New Roman" w:hAnsi="Trebuchet MS" w:cs="Courier New"/>
          <w:lang w:val="ro-RO"/>
        </w:rPr>
        <w:t> </w:t>
      </w:r>
      <w:r w:rsidRPr="00731BD0">
        <w:rPr>
          <w:rFonts w:ascii="Trebuchet MS" w:eastAsia="Times New Roman" w:hAnsi="Trebuchet MS" w:cs="Courier New"/>
          <w:lang w:val="ro-RO"/>
        </w:rPr>
        <w:t xml:space="preserve">Art. 1. - Se aprobă cererea pentru acordarea ajutorului financiar prevăzut la </w:t>
      </w:r>
      <w:bookmarkStart w:id="5" w:name="REF55"/>
      <w:bookmarkEnd w:id="5"/>
      <w:r w:rsidR="00731BD0" w:rsidRPr="00731BD0">
        <w:rPr>
          <w:rFonts w:ascii="Trebuchet MS" w:eastAsia="Times New Roman" w:hAnsi="Trebuchet MS" w:cs="Courier New"/>
          <w:u w:val="single"/>
          <w:lang w:val="ro-RO"/>
        </w:rPr>
        <w:t>art. 84</w:t>
      </w:r>
      <w:r w:rsidRPr="00731BD0">
        <w:rPr>
          <w:rFonts w:ascii="Trebuchet MS" w:eastAsia="Times New Roman" w:hAnsi="Trebuchet MS" w:cs="Courier New"/>
          <w:u w:val="single"/>
          <w:vertAlign w:val="superscript"/>
          <w:lang w:val="ro-RO"/>
        </w:rPr>
        <w:t>1</w:t>
      </w:r>
      <w:r w:rsidRPr="00731BD0">
        <w:rPr>
          <w:rFonts w:ascii="Trebuchet MS" w:eastAsia="Times New Roman" w:hAnsi="Trebuchet MS" w:cs="Courier New"/>
          <w:u w:val="single"/>
          <w:lang w:val="ro-RO"/>
        </w:rPr>
        <w:t xml:space="preserve"> din Legea nr. 76/2002</w:t>
      </w:r>
      <w:r w:rsidRPr="00731BD0">
        <w:rPr>
          <w:rFonts w:ascii="Trebuchet MS" w:eastAsia="Times New Roman" w:hAnsi="Trebuchet MS" w:cs="Courier New"/>
          <w:lang w:val="ro-RO"/>
        </w:rPr>
        <w:t> privind sistemul asigurărilor pentru şomaj şi stimularea ocupării forţei de muncă, cu modificările şi completările ulterioare, înregistrată de angajatorul............................., cod fiscal (CUI)...................., la Agenţia pentru Ocuparea Forţei de Muncă................... cu nr........................... .</w:t>
      </w:r>
      <w:r w:rsidRPr="00731BD0">
        <w:rPr>
          <w:rFonts w:ascii="Trebuchet MS" w:eastAsia="Times New Roman" w:hAnsi="Trebuchet MS" w:cs="Times New Roman"/>
          <w:sz w:val="24"/>
          <w:szCs w:val="24"/>
          <w:lang w:val="ro-RO"/>
        </w:rPr>
        <w:br/>
      </w:r>
      <w:r w:rsidRPr="00731BD0">
        <w:rPr>
          <w:rFonts w:ascii="Trebuchet MS" w:eastAsia="Times New Roman" w:hAnsi="Trebuchet MS" w:cs="Courier New"/>
          <w:lang w:val="ro-RO"/>
        </w:rPr>
        <w:t> </w:t>
      </w:r>
      <w:r w:rsidRPr="00731BD0">
        <w:rPr>
          <w:rFonts w:ascii="Trebuchet MS" w:eastAsia="Times New Roman" w:hAnsi="Trebuchet MS" w:cs="Courier New"/>
          <w:lang w:val="ro-RO"/>
        </w:rPr>
        <w:t> </w:t>
      </w:r>
      <w:r w:rsidRPr="00731BD0">
        <w:rPr>
          <w:rFonts w:ascii="Trebuchet MS" w:eastAsia="Times New Roman" w:hAnsi="Trebuchet MS" w:cs="Courier New"/>
          <w:lang w:val="ro-RO"/>
        </w:rPr>
        <w:t xml:space="preserve">Art. 2. - Ajutorul financiar prevăzut la </w:t>
      </w:r>
      <w:bookmarkStart w:id="6" w:name="REF56"/>
      <w:bookmarkEnd w:id="6"/>
      <w:r w:rsidR="00731BD0" w:rsidRPr="00731BD0">
        <w:rPr>
          <w:rFonts w:ascii="Trebuchet MS" w:eastAsia="Times New Roman" w:hAnsi="Trebuchet MS" w:cs="Courier New"/>
          <w:u w:val="single"/>
          <w:lang w:val="ro-RO"/>
        </w:rPr>
        <w:t>art. 84</w:t>
      </w:r>
      <w:r w:rsidRPr="00731BD0">
        <w:rPr>
          <w:rFonts w:ascii="Trebuchet MS" w:eastAsia="Times New Roman" w:hAnsi="Trebuchet MS" w:cs="Courier New"/>
          <w:u w:val="single"/>
          <w:vertAlign w:val="superscript"/>
          <w:lang w:val="ro-RO"/>
        </w:rPr>
        <w:t>1</w:t>
      </w:r>
      <w:r w:rsidRPr="00731BD0">
        <w:rPr>
          <w:rFonts w:ascii="Trebuchet MS" w:eastAsia="Times New Roman" w:hAnsi="Trebuchet MS" w:cs="Courier New"/>
          <w:u w:val="single"/>
          <w:lang w:val="ro-RO"/>
        </w:rPr>
        <w:t xml:space="preserve"> din Legea nr. 76/2002</w:t>
      </w:r>
      <w:r w:rsidRPr="00731BD0">
        <w:rPr>
          <w:rFonts w:ascii="Trebuchet MS" w:eastAsia="Times New Roman" w:hAnsi="Trebuchet MS" w:cs="Courier New"/>
          <w:lang w:val="ro-RO"/>
        </w:rPr>
        <w:t> privind sistemul asigurărilor pentru şomaj şi stimularea ocupării forţei de muncă, cu modificările şi completările ulterioare, este în cuantum de.....................</w:t>
      </w:r>
      <w:r w:rsidRPr="00731BD0">
        <w:rPr>
          <w:rFonts w:ascii="Trebuchet MS" w:eastAsia="Times New Roman" w:hAnsi="Trebuchet MS" w:cs="Times New Roman"/>
          <w:sz w:val="24"/>
          <w:szCs w:val="24"/>
          <w:lang w:val="ro-RO"/>
        </w:rPr>
        <w:br/>
      </w:r>
      <w:r w:rsidRPr="00731BD0">
        <w:rPr>
          <w:rFonts w:ascii="Trebuchet MS" w:eastAsia="Times New Roman" w:hAnsi="Trebuchet MS" w:cs="Courier New"/>
          <w:lang w:val="ro-RO"/>
        </w:rPr>
        <w:t> </w:t>
      </w:r>
      <w:r w:rsidRPr="00731BD0">
        <w:rPr>
          <w:rFonts w:ascii="Trebuchet MS" w:eastAsia="Times New Roman" w:hAnsi="Trebuchet MS" w:cs="Courier New"/>
          <w:lang w:val="ro-RO"/>
        </w:rPr>
        <w:t> </w:t>
      </w:r>
      <w:r w:rsidRPr="00731BD0">
        <w:rPr>
          <w:rFonts w:ascii="Trebuchet MS" w:eastAsia="Times New Roman" w:hAnsi="Trebuchet MS" w:cs="Courier New"/>
          <w:lang w:val="ro-RO"/>
        </w:rPr>
        <w:t xml:space="preserve">Art. 3. - Prezenta decizie poate fi contestată, în termen de 30 de zile de la comunicare, la instanţa competentă potrivit </w:t>
      </w:r>
      <w:bookmarkStart w:id="7" w:name="REF57"/>
      <w:bookmarkEnd w:id="7"/>
      <w:r w:rsidRPr="00731BD0">
        <w:rPr>
          <w:rFonts w:ascii="Trebuchet MS" w:eastAsia="Times New Roman" w:hAnsi="Trebuchet MS" w:cs="Courier New"/>
          <w:u w:val="single"/>
          <w:lang w:val="ro-RO"/>
        </w:rPr>
        <w:t>Legii contenciosului administrativ nr. 554/2004</w:t>
      </w:r>
      <w:r w:rsidRPr="00731BD0">
        <w:rPr>
          <w:rFonts w:ascii="Trebuchet MS" w:eastAsia="Times New Roman" w:hAnsi="Trebuchet MS" w:cs="Courier New"/>
          <w:lang w:val="ro-RO"/>
        </w:rPr>
        <w:t>, cu modificările şi completările ulterioare.</w:t>
      </w:r>
    </w:p>
    <w:p w:rsidR="00731BD0" w:rsidRPr="00731BD0" w:rsidRDefault="00454FFE" w:rsidP="00454FFE">
      <w:pPr>
        <w:shd w:val="clear" w:color="auto" w:fill="FFFFFF"/>
        <w:spacing w:after="0" w:line="240" w:lineRule="auto"/>
        <w:jc w:val="both"/>
        <w:rPr>
          <w:rFonts w:ascii="Trebuchet MS" w:eastAsia="Times New Roman" w:hAnsi="Trebuchet MS" w:cs="Courier New"/>
          <w:lang w:val="ro-RO"/>
        </w:rPr>
      </w:pPr>
      <w:r w:rsidRPr="00731BD0">
        <w:rPr>
          <w:rFonts w:ascii="Trebuchet MS" w:eastAsia="Times New Roman" w:hAnsi="Trebuchet MS" w:cs="Courier New"/>
          <w:lang w:val="ro-RO"/>
        </w:rPr>
        <w:t> </w:t>
      </w:r>
      <w:r w:rsidRPr="00731BD0">
        <w:rPr>
          <w:rFonts w:ascii="Trebuchet MS" w:eastAsia="Times New Roman" w:hAnsi="Trebuchet MS" w:cs="Courier New"/>
          <w:lang w:val="ro-RO"/>
        </w:rPr>
        <w:t> </w:t>
      </w:r>
      <w:r w:rsidRPr="00731BD0">
        <w:rPr>
          <w:rFonts w:ascii="Trebuchet MS" w:eastAsia="Times New Roman" w:hAnsi="Trebuchet MS" w:cs="Courier New"/>
          <w:lang w:val="ro-RO"/>
        </w:rPr>
        <w:t>Director executiv,</w:t>
      </w:r>
    </w:p>
    <w:p w:rsidR="00454FFE" w:rsidRPr="00731BD0" w:rsidRDefault="00454FFE" w:rsidP="00454FFE">
      <w:pPr>
        <w:shd w:val="clear" w:color="auto" w:fill="FFFFFF"/>
        <w:spacing w:after="0" w:line="240" w:lineRule="auto"/>
        <w:jc w:val="both"/>
        <w:rPr>
          <w:rFonts w:ascii="Trebuchet MS" w:eastAsia="Times New Roman" w:hAnsi="Trebuchet MS" w:cs="Times New Roman"/>
          <w:sz w:val="24"/>
          <w:szCs w:val="24"/>
          <w:lang w:val="ro-RO"/>
        </w:rPr>
      </w:pPr>
      <w:r w:rsidRPr="00731BD0">
        <w:rPr>
          <w:rFonts w:ascii="Trebuchet MS" w:eastAsia="Times New Roman" w:hAnsi="Trebuchet MS" w:cs="Times New Roman"/>
          <w:sz w:val="24"/>
          <w:szCs w:val="24"/>
          <w:lang w:val="ro-RO"/>
        </w:rPr>
        <w:br/>
      </w:r>
      <w:r w:rsidRPr="00731BD0">
        <w:rPr>
          <w:rFonts w:ascii="Trebuchet MS" w:eastAsia="Times New Roman" w:hAnsi="Trebuchet MS" w:cs="Courier New"/>
          <w:color w:val="000000"/>
          <w:lang w:val="ro-RO"/>
        </w:rPr>
        <w:t> </w:t>
      </w:r>
      <w:r w:rsidRPr="00731BD0">
        <w:rPr>
          <w:rFonts w:ascii="Trebuchet MS" w:eastAsia="Times New Roman" w:hAnsi="Trebuchet MS" w:cs="Courier New"/>
          <w:color w:val="000000"/>
          <w:lang w:val="ro-RO"/>
        </w:rPr>
        <w:t> </w:t>
      </w:r>
      <w:r w:rsidRPr="00731BD0">
        <w:rPr>
          <w:rFonts w:ascii="Trebuchet MS" w:eastAsia="Times New Roman" w:hAnsi="Trebuchet MS" w:cs="Courier New"/>
          <w:color w:val="000000"/>
          <w:lang w:val="ro-RO"/>
        </w:rPr>
        <w:t>....................</w:t>
      </w:r>
      <w:r w:rsidRPr="00731BD0">
        <w:rPr>
          <w:rFonts w:ascii="Trebuchet MS" w:eastAsia="Times New Roman" w:hAnsi="Trebuchet MS" w:cs="Times New Roman"/>
          <w:sz w:val="24"/>
          <w:szCs w:val="24"/>
          <w:lang w:val="ro-RO"/>
        </w:rPr>
        <w:br/>
      </w:r>
      <w:r w:rsidRPr="00731BD0">
        <w:rPr>
          <w:rFonts w:ascii="Arial" w:eastAsia="Times New Roman" w:hAnsi="Arial" w:cs="Arial"/>
          <w:color w:val="000000"/>
          <w:lang w:val="ro-RO"/>
        </w:rPr>
        <w:t>──────────</w:t>
      </w:r>
      <w:r w:rsidRPr="00731BD0">
        <w:rPr>
          <w:rFonts w:ascii="Trebuchet MS" w:eastAsia="Times New Roman" w:hAnsi="Trebuchet MS" w:cs="Times New Roman"/>
          <w:sz w:val="24"/>
          <w:szCs w:val="24"/>
          <w:lang w:val="ro-RO"/>
        </w:rPr>
        <w:br/>
      </w:r>
      <w:r w:rsidRPr="00731BD0">
        <w:rPr>
          <w:rFonts w:ascii="Trebuchet MS" w:eastAsia="Times New Roman" w:hAnsi="Trebuchet MS" w:cs="Courier New"/>
          <w:color w:val="000000"/>
          <w:lang w:val="ro-RO"/>
        </w:rPr>
        <w:t> </w:t>
      </w:r>
      <w:r w:rsidRPr="00731BD0">
        <w:rPr>
          <w:rFonts w:ascii="Trebuchet MS" w:eastAsia="Times New Roman" w:hAnsi="Trebuchet MS" w:cs="Courier New"/>
          <w:color w:val="000000"/>
          <w:lang w:val="ro-RO"/>
        </w:rPr>
        <w:t> </w:t>
      </w:r>
      <w:r w:rsidRPr="00731BD0">
        <w:rPr>
          <w:rFonts w:ascii="Trebuchet MS" w:eastAsia="Times New Roman" w:hAnsi="Trebuchet MS" w:cs="Courier New"/>
          <w:color w:val="000000"/>
          <w:lang w:val="ro-RO"/>
        </w:rPr>
        <w:t>*) Prezenta decizie se întocmeşte în 3 (trei) exemplare, dintre care: exemplarul 1 rămâne la agenţia pentru ocuparea forţei de muncă, exemplarul 2 se comunică angajatorului, iar exemplarul 3 se transmite compartimentului din cadrul agenţiei pentru ocuparea forţei de muncă care deţine competenţe cu privire la plată.</w:t>
      </w:r>
      <w:r w:rsidRPr="00731BD0">
        <w:rPr>
          <w:rFonts w:ascii="Trebuchet MS" w:eastAsia="Times New Roman" w:hAnsi="Trebuchet MS" w:cs="Times New Roman"/>
          <w:sz w:val="24"/>
          <w:szCs w:val="24"/>
          <w:lang w:val="ro-RO"/>
        </w:rPr>
        <w:br/>
      </w:r>
      <w:r w:rsidRPr="00731BD0">
        <w:rPr>
          <w:rFonts w:ascii="Arial" w:eastAsia="Times New Roman" w:hAnsi="Arial" w:cs="Arial"/>
          <w:color w:val="000000"/>
          <w:lang w:val="ro-RO"/>
        </w:rPr>
        <w:t>──────────</w:t>
      </w:r>
      <w:r w:rsidRPr="00731BD0">
        <w:rPr>
          <w:rFonts w:ascii="Trebuchet MS" w:eastAsia="Times New Roman" w:hAnsi="Trebuchet MS" w:cs="Times New Roman"/>
          <w:sz w:val="24"/>
          <w:szCs w:val="24"/>
          <w:lang w:val="ro-RO"/>
        </w:rPr>
        <w:br/>
      </w:r>
      <w:r w:rsidRPr="00731BD0">
        <w:rPr>
          <w:rFonts w:ascii="Trebuchet MS" w:eastAsia="Times New Roman" w:hAnsi="Trebuchet MS" w:cs="Courier New"/>
          <w:color w:val="000000"/>
          <w:lang w:val="ro-RO"/>
        </w:rPr>
        <w:t> </w:t>
      </w:r>
      <w:r w:rsidRPr="00731BD0">
        <w:rPr>
          <w:rFonts w:ascii="Trebuchet MS" w:eastAsia="Times New Roman" w:hAnsi="Trebuchet MS" w:cs="Courier New"/>
          <w:color w:val="000000"/>
          <w:lang w:val="ro-RO"/>
        </w:rPr>
        <w:t> </w:t>
      </w:r>
      <w:r w:rsidRPr="00731BD0">
        <w:rPr>
          <w:rFonts w:ascii="Trebuchet MS" w:eastAsia="Times New Roman" w:hAnsi="Trebuchet MS" w:cs="Courier New"/>
          <w:color w:val="000000"/>
          <w:lang w:val="ro-RO"/>
        </w:rPr>
        <w:t>-------</w:t>
      </w:r>
      <w:r w:rsidRPr="00731BD0">
        <w:rPr>
          <w:rFonts w:ascii="Trebuchet MS" w:eastAsia="Times New Roman" w:hAnsi="Trebuchet MS" w:cs="Times New Roman"/>
          <w:sz w:val="24"/>
          <w:szCs w:val="24"/>
          <w:lang w:val="ro-RO"/>
        </w:rPr>
        <w:br/>
      </w:r>
      <w:r w:rsidRPr="00731BD0">
        <w:rPr>
          <w:rFonts w:ascii="Trebuchet MS" w:eastAsia="Times New Roman" w:hAnsi="Trebuchet MS" w:cs="Times New Roman"/>
          <w:sz w:val="24"/>
          <w:szCs w:val="24"/>
          <w:lang w:val="ro-RO"/>
        </w:rPr>
        <w:br/>
      </w:r>
      <w:r w:rsidRPr="00731BD0">
        <w:rPr>
          <w:rFonts w:ascii="Trebuchet MS" w:eastAsia="Times New Roman" w:hAnsi="Trebuchet MS" w:cs="Times New Roman"/>
          <w:sz w:val="24"/>
          <w:szCs w:val="24"/>
          <w:lang w:val="ro-RO"/>
        </w:rPr>
        <w:br/>
      </w:r>
      <w:r w:rsidRPr="00731BD0">
        <w:rPr>
          <w:rFonts w:ascii="Trebuchet MS" w:eastAsia="Times New Roman" w:hAnsi="Trebuchet MS" w:cs="Times New Roman"/>
          <w:sz w:val="24"/>
          <w:szCs w:val="24"/>
          <w:lang w:val="ro-RO"/>
        </w:rPr>
        <w:br/>
      </w:r>
      <w:r w:rsidRPr="00731BD0">
        <w:rPr>
          <w:rFonts w:ascii="Trebuchet MS" w:eastAsia="Times New Roman" w:hAnsi="Trebuchet MS" w:cs="Times New Roman"/>
          <w:sz w:val="24"/>
          <w:szCs w:val="24"/>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in;height:18pt" o:ole="">
            <v:imagedata r:id="rId7" o:title=""/>
          </v:shape>
          <w:control r:id="rId8" w:name="DefaultOcxName341" w:shapeid="_x0000_i1064"/>
        </w:object>
      </w:r>
      <w:r w:rsidRPr="00731BD0">
        <w:rPr>
          <w:rFonts w:ascii="Trebuchet MS" w:eastAsia="Times New Roman" w:hAnsi="Trebuchet MS" w:cs="Times New Roman"/>
          <w:sz w:val="24"/>
          <w:szCs w:val="24"/>
          <w:lang w:val="ro-RO"/>
        </w:rPr>
        <w:object w:dxaOrig="1440" w:dyaOrig="1440">
          <v:shape id="_x0000_i1067" type="#_x0000_t75" style="width:1in;height:18pt" o:ole="">
            <v:imagedata r:id="rId9" o:title=""/>
          </v:shape>
          <w:control r:id="rId10" w:name="DefaultOcxName351" w:shapeid="_x0000_i1067"/>
        </w:object>
      </w:r>
      <w:r w:rsidRPr="00731BD0">
        <w:rPr>
          <w:rFonts w:ascii="Trebuchet MS" w:eastAsia="Times New Roman" w:hAnsi="Trebuchet MS" w:cs="Times New Roman"/>
          <w:sz w:val="24"/>
          <w:szCs w:val="24"/>
          <w:lang w:val="ro-RO"/>
        </w:rPr>
        <w:object w:dxaOrig="1440" w:dyaOrig="1440">
          <v:shape id="_x0000_i1070" type="#_x0000_t75" style="width:1in;height:18pt" o:ole="">
            <v:imagedata r:id="rId11" o:title=""/>
          </v:shape>
          <w:control r:id="rId12" w:name="DefaultOcxName361" w:shapeid="_x0000_i1070"/>
        </w:object>
      </w:r>
    </w:p>
    <w:p w:rsidR="00454FFE" w:rsidRPr="00454FFE" w:rsidRDefault="00454FFE" w:rsidP="00454FFE">
      <w:pPr>
        <w:pBdr>
          <w:top w:val="single" w:sz="6" w:space="1" w:color="auto"/>
        </w:pBdr>
        <w:spacing w:after="0" w:line="240" w:lineRule="auto"/>
        <w:jc w:val="center"/>
        <w:rPr>
          <w:rFonts w:ascii="Arial" w:eastAsia="Times New Roman" w:hAnsi="Arial" w:cs="Arial"/>
          <w:vanish/>
          <w:sz w:val="16"/>
          <w:szCs w:val="16"/>
        </w:rPr>
      </w:pPr>
      <w:r w:rsidRPr="00454FFE">
        <w:rPr>
          <w:rFonts w:ascii="Arial" w:eastAsia="Times New Roman" w:hAnsi="Arial" w:cs="Arial"/>
          <w:vanish/>
          <w:sz w:val="16"/>
          <w:szCs w:val="16"/>
        </w:rPr>
        <w:t>Bottom of Form</w:t>
      </w:r>
    </w:p>
    <w:p w:rsidR="00454FFE" w:rsidRPr="00454FFE" w:rsidRDefault="00454FFE" w:rsidP="00454FFE">
      <w:pPr>
        <w:shd w:val="clear" w:color="auto" w:fill="FFFFFF"/>
        <w:spacing w:after="0" w:line="240" w:lineRule="auto"/>
        <w:jc w:val="both"/>
        <w:rPr>
          <w:rFonts w:ascii="Times New Roman" w:eastAsia="Times New Roman" w:hAnsi="Times New Roman" w:cs="Times New Roman"/>
          <w:sz w:val="24"/>
          <w:szCs w:val="24"/>
          <w:lang w:val="ro-RO"/>
        </w:rPr>
      </w:pPr>
      <w:r w:rsidRPr="00454FFE">
        <w:rPr>
          <w:rFonts w:ascii="Times New Roman" w:eastAsia="Times New Roman" w:hAnsi="Times New Roman" w:cs="Times New Roman"/>
          <w:sz w:val="24"/>
          <w:szCs w:val="24"/>
          <w:lang w:val="ro-RO"/>
        </w:rPr>
        <w:object w:dxaOrig="1440" w:dyaOrig="1440">
          <v:shape id="_x0000_i1073" type="#_x0000_t75" style="width:1in;height:18pt" o:ole="">
            <v:imagedata r:id="rId13" o:title=""/>
          </v:shape>
          <w:control r:id="rId14" w:name="DefaultOcxName34" w:shapeid="_x0000_i1073"/>
        </w:object>
      </w:r>
      <w:r w:rsidRPr="00454FFE">
        <w:rPr>
          <w:rFonts w:ascii="Times New Roman" w:eastAsia="Times New Roman" w:hAnsi="Times New Roman" w:cs="Times New Roman"/>
          <w:sz w:val="24"/>
          <w:szCs w:val="24"/>
          <w:lang w:val="ro-RO"/>
        </w:rPr>
        <w:object w:dxaOrig="1440" w:dyaOrig="1440">
          <v:shape id="_x0000_i1076" type="#_x0000_t75" style="width:1in;height:18pt" o:ole="">
            <v:imagedata r:id="rId9" o:title=""/>
          </v:shape>
          <w:control r:id="rId15" w:name="DefaultOcxName35" w:shapeid="_x0000_i1076"/>
        </w:object>
      </w:r>
      <w:r w:rsidRPr="00454FFE">
        <w:rPr>
          <w:rFonts w:ascii="Times New Roman" w:eastAsia="Times New Roman" w:hAnsi="Times New Roman" w:cs="Times New Roman"/>
          <w:sz w:val="24"/>
          <w:szCs w:val="24"/>
          <w:lang w:val="ro-RO"/>
        </w:rPr>
        <w:object w:dxaOrig="1440" w:dyaOrig="1440">
          <v:shape id="_x0000_i1079" type="#_x0000_t75" style="width:1in;height:18pt" o:ole="">
            <v:imagedata r:id="rId16" o:title=""/>
          </v:shape>
          <w:control r:id="rId17" w:name="DefaultOcxName36" w:shapeid="_x0000_i1079"/>
        </w:object>
      </w:r>
    </w:p>
    <w:p w:rsidR="00454FFE" w:rsidRPr="00454FFE" w:rsidRDefault="00454FFE" w:rsidP="00454FFE">
      <w:pPr>
        <w:pBdr>
          <w:top w:val="single" w:sz="6" w:space="1" w:color="auto"/>
        </w:pBdr>
        <w:spacing w:after="0" w:line="240" w:lineRule="auto"/>
        <w:jc w:val="center"/>
        <w:rPr>
          <w:rFonts w:ascii="Arial" w:eastAsia="Times New Roman" w:hAnsi="Arial" w:cs="Arial"/>
          <w:vanish/>
          <w:sz w:val="16"/>
          <w:szCs w:val="16"/>
        </w:rPr>
      </w:pPr>
      <w:r w:rsidRPr="00454FFE">
        <w:rPr>
          <w:rFonts w:ascii="Arial" w:eastAsia="Times New Roman" w:hAnsi="Arial" w:cs="Arial"/>
          <w:vanish/>
          <w:sz w:val="16"/>
          <w:szCs w:val="16"/>
        </w:rPr>
        <w:t>Bottom of Form</w:t>
      </w:r>
    </w:p>
    <w:p w:rsidR="00454FFE" w:rsidRPr="00454FFE" w:rsidRDefault="00454FFE" w:rsidP="00454FFE">
      <w:pPr>
        <w:shd w:val="clear" w:color="auto" w:fill="FFFFFF"/>
        <w:spacing w:after="0" w:line="240" w:lineRule="auto"/>
        <w:rPr>
          <w:rFonts w:ascii="Times New Roman" w:eastAsia="Times New Roman" w:hAnsi="Times New Roman" w:cs="Times New Roman"/>
          <w:vanish/>
          <w:color w:val="7F7F7F"/>
          <w:sz w:val="24"/>
          <w:szCs w:val="24"/>
          <w:lang w:val="ro-RO"/>
        </w:rPr>
      </w:pPr>
      <w:r w:rsidRPr="00454FFE">
        <w:rPr>
          <w:rFonts w:ascii="Times New Roman" w:eastAsia="Times New Roman" w:hAnsi="Times New Roman" w:cs="Times New Roman"/>
          <w:vanish/>
          <w:color w:val="7F7F7F"/>
          <w:sz w:val="24"/>
          <w:szCs w:val="24"/>
          <w:lang w:val="ro-RO"/>
        </w:rPr>
        <w:t xml:space="preserve">  X  </w:t>
      </w:r>
    </w:p>
    <w:p w:rsidR="00454FFE" w:rsidRPr="00454FFE" w:rsidRDefault="00454FFE" w:rsidP="00454FFE">
      <w:pPr>
        <w:spacing w:after="0" w:line="240" w:lineRule="auto"/>
        <w:rPr>
          <w:rFonts w:ascii="Times New Roman" w:eastAsia="Times New Roman" w:hAnsi="Times New Roman" w:cs="Times New Roman"/>
          <w:sz w:val="24"/>
          <w:szCs w:val="24"/>
          <w:lang w:val="ro-RO"/>
        </w:rPr>
      </w:pPr>
    </w:p>
    <w:p w:rsidR="00454FFE" w:rsidRPr="00454FFE" w:rsidRDefault="00454FFE" w:rsidP="00454FFE">
      <w:pPr>
        <w:shd w:val="clear" w:color="auto" w:fill="FFFFFF"/>
        <w:spacing w:after="0" w:line="240" w:lineRule="auto"/>
        <w:rPr>
          <w:rFonts w:ascii="Times New Roman" w:eastAsia="Times New Roman" w:hAnsi="Times New Roman" w:cs="Times New Roman"/>
          <w:vanish/>
          <w:sz w:val="24"/>
          <w:szCs w:val="24"/>
          <w:lang w:val="ro-RO"/>
        </w:rPr>
      </w:pPr>
      <w:r w:rsidRPr="00454FFE">
        <w:rPr>
          <w:rFonts w:ascii="Times New Roman" w:eastAsia="Times New Roman" w:hAnsi="Times New Roman" w:cs="Times New Roman"/>
          <w:vanish/>
          <w:sz w:val="24"/>
          <w:szCs w:val="24"/>
          <w:lang w:val="ro-RO"/>
        </w:rPr>
        <w:t xml:space="preserve">  X  </w:t>
      </w:r>
    </w:p>
    <w:p w:rsidR="00454FFE" w:rsidRPr="00454FFE" w:rsidRDefault="00454FFE" w:rsidP="00454FFE">
      <w:pPr>
        <w:spacing w:after="0" w:line="240" w:lineRule="auto"/>
        <w:rPr>
          <w:rFonts w:ascii="Times New Roman" w:eastAsia="Times New Roman" w:hAnsi="Times New Roman" w:cs="Times New Roman"/>
          <w:sz w:val="24"/>
          <w:szCs w:val="24"/>
          <w:lang w:val="ro-RO"/>
        </w:rPr>
      </w:pPr>
      <w:r w:rsidRPr="00454FFE">
        <w:rPr>
          <w:rFonts w:ascii="Times New Roman" w:eastAsia="Times New Roman" w:hAnsi="Times New Roman" w:cs="Times New Roman"/>
          <w:sz w:val="24"/>
          <w:szCs w:val="24"/>
          <w:lang w:val="ro-RO"/>
        </w:rPr>
        <w:object w:dxaOrig="1440" w:dyaOrig="1440">
          <v:shape id="_x0000_i1082" type="#_x0000_t75" style="width:1in;height:18pt" o:ole="">
            <v:imagedata r:id="rId9" o:title=""/>
          </v:shape>
          <w:control r:id="rId18" w:name="DefaultOcxName39" w:shapeid="_x0000_i1082"/>
        </w:object>
      </w:r>
      <w:r w:rsidRPr="00454FFE">
        <w:rPr>
          <w:rFonts w:ascii="Times New Roman" w:eastAsia="Times New Roman" w:hAnsi="Times New Roman" w:cs="Times New Roman"/>
          <w:sz w:val="24"/>
          <w:szCs w:val="24"/>
          <w:lang w:val="ro-RO"/>
        </w:rPr>
        <w:object w:dxaOrig="1440" w:dyaOrig="1440">
          <v:shape id="_x0000_i1085" type="#_x0000_t75" style="width:1in;height:18pt" o:ole="">
            <v:imagedata r:id="rId9" o:title=""/>
          </v:shape>
          <w:control r:id="rId19" w:name="DefaultOcxName40" w:shapeid="_x0000_i1085"/>
        </w:object>
      </w:r>
      <w:r w:rsidRPr="00454FFE">
        <w:rPr>
          <w:rFonts w:ascii="Times New Roman" w:eastAsia="Times New Roman" w:hAnsi="Times New Roman" w:cs="Times New Roman"/>
          <w:sz w:val="24"/>
          <w:szCs w:val="24"/>
          <w:lang w:val="ro-RO"/>
        </w:rPr>
        <w:object w:dxaOrig="1440" w:dyaOrig="1440">
          <v:shape id="_x0000_i1088" type="#_x0000_t75" style="width:1in;height:18pt" o:ole="">
            <v:imagedata r:id="rId20" o:title=""/>
          </v:shape>
          <w:control r:id="rId21" w:name="DefaultOcxName41" w:shapeid="_x0000_i1088"/>
        </w:object>
      </w:r>
      <w:r w:rsidRPr="00454FFE">
        <w:rPr>
          <w:rFonts w:ascii="Times New Roman" w:eastAsia="Times New Roman" w:hAnsi="Times New Roman" w:cs="Times New Roman"/>
          <w:sz w:val="24"/>
          <w:szCs w:val="24"/>
          <w:lang w:val="ro-RO"/>
        </w:rPr>
        <w:object w:dxaOrig="1440" w:dyaOrig="1440">
          <v:shape id="_x0000_i1091" type="#_x0000_t75" style="width:1in;height:18pt" o:ole="">
            <v:imagedata r:id="rId9" o:title=""/>
          </v:shape>
          <w:control r:id="rId22" w:name="DefaultOcxName42" w:shapeid="_x0000_i1091"/>
        </w:object>
      </w:r>
      <w:r w:rsidRPr="00454FFE">
        <w:rPr>
          <w:rFonts w:ascii="Times New Roman" w:eastAsia="Times New Roman" w:hAnsi="Times New Roman" w:cs="Times New Roman"/>
          <w:sz w:val="24"/>
          <w:szCs w:val="24"/>
          <w:lang w:val="ro-RO"/>
        </w:rPr>
        <w:object w:dxaOrig="1440" w:dyaOrig="1440">
          <v:shape id="_x0000_i1094" type="#_x0000_t75" style="width:1in;height:18pt" o:ole="">
            <v:imagedata r:id="rId9" o:title=""/>
          </v:shape>
          <w:control r:id="rId23" w:name="DefaultOcxName43" w:shapeid="_x0000_i1094"/>
        </w:object>
      </w:r>
      <w:r w:rsidRPr="00454FFE">
        <w:rPr>
          <w:rFonts w:ascii="Times New Roman" w:eastAsia="Times New Roman" w:hAnsi="Times New Roman" w:cs="Times New Roman"/>
          <w:sz w:val="24"/>
          <w:szCs w:val="24"/>
          <w:lang w:val="ro-RO"/>
        </w:rPr>
        <w:object w:dxaOrig="1440" w:dyaOrig="1440">
          <v:shape id="_x0000_i1097" type="#_x0000_t75" style="width:1in;height:18pt" o:ole="">
            <v:imagedata r:id="rId9" o:title=""/>
          </v:shape>
          <w:control r:id="rId24" w:name="DefaultOcxName44" w:shapeid="_x0000_i1097"/>
        </w:object>
      </w:r>
      <w:r w:rsidRPr="00454FFE">
        <w:rPr>
          <w:rFonts w:ascii="Times New Roman" w:eastAsia="Times New Roman" w:hAnsi="Times New Roman" w:cs="Times New Roman"/>
          <w:sz w:val="24"/>
          <w:szCs w:val="24"/>
          <w:lang w:val="ro-RO"/>
        </w:rPr>
        <w:object w:dxaOrig="1440" w:dyaOrig="1440">
          <v:shape id="_x0000_i1100" type="#_x0000_t75" style="width:1in;height:18pt" o:ole="">
            <v:imagedata r:id="rId9" o:title=""/>
          </v:shape>
          <w:control r:id="rId25" w:name="DefaultOcxName45" w:shapeid="_x0000_i1100"/>
        </w:object>
      </w:r>
      <w:r w:rsidRPr="00454FFE">
        <w:rPr>
          <w:rFonts w:ascii="Times New Roman" w:eastAsia="Times New Roman" w:hAnsi="Times New Roman" w:cs="Times New Roman"/>
          <w:sz w:val="24"/>
          <w:szCs w:val="24"/>
          <w:lang w:val="ro-RO"/>
        </w:rPr>
        <w:object w:dxaOrig="1440" w:dyaOrig="1440">
          <v:shape id="_x0000_i1103" type="#_x0000_t75" style="width:1in;height:18pt" o:ole="">
            <v:imagedata r:id="rId9" o:title=""/>
          </v:shape>
          <w:control r:id="rId26" w:name="DefaultOcxName46" w:shapeid="_x0000_i1103"/>
        </w:object>
      </w:r>
      <w:r w:rsidRPr="00454FFE">
        <w:rPr>
          <w:rFonts w:ascii="Times New Roman" w:eastAsia="Times New Roman" w:hAnsi="Times New Roman" w:cs="Times New Roman"/>
          <w:sz w:val="24"/>
          <w:szCs w:val="24"/>
          <w:lang w:val="ro-RO"/>
        </w:rPr>
        <w:object w:dxaOrig="1440" w:dyaOrig="1440">
          <v:shape id="_x0000_i1106" type="#_x0000_t75" style="width:1in;height:18pt" o:ole="">
            <v:imagedata r:id="rId9" o:title=""/>
          </v:shape>
          <w:control r:id="rId27" w:name="DefaultOcxName47" w:shapeid="_x0000_i1106"/>
        </w:object>
      </w:r>
      <w:r w:rsidRPr="00454FFE">
        <w:rPr>
          <w:rFonts w:ascii="Times New Roman" w:eastAsia="Times New Roman" w:hAnsi="Times New Roman" w:cs="Times New Roman"/>
          <w:sz w:val="24"/>
          <w:szCs w:val="24"/>
          <w:lang w:val="ro-RO"/>
        </w:rPr>
        <w:object w:dxaOrig="1440" w:dyaOrig="1440">
          <v:shape id="_x0000_i1109" type="#_x0000_t75" style="width:1in;height:18pt" o:ole="">
            <v:imagedata r:id="rId9" o:title=""/>
          </v:shape>
          <w:control r:id="rId28" w:name="DefaultOcxName48" w:shapeid="_x0000_i1109"/>
        </w:object>
      </w:r>
      <w:r w:rsidRPr="00454FFE">
        <w:rPr>
          <w:rFonts w:ascii="Times New Roman" w:eastAsia="Times New Roman" w:hAnsi="Times New Roman" w:cs="Times New Roman"/>
          <w:sz w:val="24"/>
          <w:szCs w:val="24"/>
          <w:lang w:val="ro-RO"/>
        </w:rPr>
        <w:object w:dxaOrig="1440" w:dyaOrig="1440">
          <v:shape id="_x0000_i1112" type="#_x0000_t75" style="width:1in;height:18pt" o:ole="">
            <v:imagedata r:id="rId9" o:title=""/>
          </v:shape>
          <w:control r:id="rId29" w:name="DefaultOcxName49" w:shapeid="_x0000_i1112"/>
        </w:object>
      </w:r>
      <w:r w:rsidRPr="00454FFE">
        <w:rPr>
          <w:rFonts w:ascii="Times New Roman" w:eastAsia="Times New Roman" w:hAnsi="Times New Roman" w:cs="Times New Roman"/>
          <w:sz w:val="24"/>
          <w:szCs w:val="24"/>
          <w:lang w:val="ro-RO"/>
        </w:rPr>
        <w:object w:dxaOrig="1440" w:dyaOrig="1440">
          <v:shape id="_x0000_i1115" type="#_x0000_t75" style="width:1in;height:18pt" o:ole="">
            <v:imagedata r:id="rId9" o:title=""/>
          </v:shape>
          <w:control r:id="rId30" w:name="DefaultOcxName50" w:shapeid="_x0000_i1115"/>
        </w:object>
      </w:r>
      <w:r w:rsidRPr="00454FFE">
        <w:rPr>
          <w:rFonts w:ascii="Times New Roman" w:eastAsia="Times New Roman" w:hAnsi="Times New Roman" w:cs="Times New Roman"/>
          <w:sz w:val="24"/>
          <w:szCs w:val="24"/>
          <w:lang w:val="ro-RO"/>
        </w:rPr>
        <w:object w:dxaOrig="1440" w:dyaOrig="1440">
          <v:shape id="_x0000_i1118" type="#_x0000_t75" style="width:1in;height:18pt" o:ole="">
            <v:imagedata r:id="rId31" o:title=""/>
          </v:shape>
          <w:control r:id="rId32" w:name="DefaultOcxName51" w:shapeid="_x0000_i1118"/>
        </w:object>
      </w:r>
    </w:p>
    <w:p w:rsidR="00B41AE3" w:rsidRDefault="00B41AE3"/>
    <w:sectPr w:rsidR="00B41AE3" w:rsidSect="00585463">
      <w:footerReference w:type="default" r:id="rId33"/>
      <w:pgSz w:w="12240" w:h="15840"/>
      <w:pgMar w:top="709" w:right="618" w:bottom="709"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652" w:rsidRDefault="00F85652" w:rsidP="00F85652">
      <w:pPr>
        <w:spacing w:after="0" w:line="240" w:lineRule="auto"/>
      </w:pPr>
      <w:r>
        <w:separator/>
      </w:r>
    </w:p>
  </w:endnote>
  <w:endnote w:type="continuationSeparator" w:id="0">
    <w:p w:rsidR="00F85652" w:rsidRDefault="00F85652" w:rsidP="00F8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652" w:rsidRPr="00F85652" w:rsidRDefault="00F85652" w:rsidP="00F85652">
    <w:pPr>
      <w:pStyle w:val="Footer"/>
      <w:jc w:val="right"/>
      <w:rPr>
        <w:rFonts w:ascii="Trebuchet MS" w:hAnsi="Trebuchet MS"/>
        <w:sz w:val="12"/>
        <w:szCs w:val="12"/>
      </w:rPr>
    </w:pPr>
    <w:r w:rsidRPr="00F85652">
      <w:rPr>
        <w:rFonts w:ascii="Trebuchet MS" w:hAnsi="Trebuchet MS"/>
        <w:sz w:val="12"/>
        <w:szCs w:val="12"/>
      </w:rPr>
      <w:t xml:space="preserve">Pagina </w:t>
    </w:r>
    <w:r w:rsidRPr="00F85652">
      <w:rPr>
        <w:rFonts w:ascii="Trebuchet MS" w:hAnsi="Trebuchet MS"/>
        <w:b/>
        <w:sz w:val="12"/>
        <w:szCs w:val="12"/>
      </w:rPr>
      <w:fldChar w:fldCharType="begin"/>
    </w:r>
    <w:r w:rsidRPr="00F85652">
      <w:rPr>
        <w:rFonts w:ascii="Trebuchet MS" w:hAnsi="Trebuchet MS"/>
        <w:b/>
        <w:sz w:val="12"/>
        <w:szCs w:val="12"/>
      </w:rPr>
      <w:instrText xml:space="preserve"> PAGE  \* Arabic  \* MERGEFORMAT </w:instrText>
    </w:r>
    <w:r w:rsidRPr="00F85652">
      <w:rPr>
        <w:rFonts w:ascii="Trebuchet MS" w:hAnsi="Trebuchet MS"/>
        <w:b/>
        <w:sz w:val="12"/>
        <w:szCs w:val="12"/>
      </w:rPr>
      <w:fldChar w:fldCharType="separate"/>
    </w:r>
    <w:r w:rsidR="004B1F77">
      <w:rPr>
        <w:rFonts w:ascii="Trebuchet MS" w:hAnsi="Trebuchet MS"/>
        <w:b/>
        <w:noProof/>
        <w:sz w:val="12"/>
        <w:szCs w:val="12"/>
      </w:rPr>
      <w:t>1</w:t>
    </w:r>
    <w:r w:rsidRPr="00F85652">
      <w:rPr>
        <w:rFonts w:ascii="Trebuchet MS" w:hAnsi="Trebuchet MS"/>
        <w:b/>
        <w:sz w:val="12"/>
        <w:szCs w:val="12"/>
      </w:rPr>
      <w:fldChar w:fldCharType="end"/>
    </w:r>
    <w:r w:rsidRPr="00F85652">
      <w:rPr>
        <w:rFonts w:ascii="Trebuchet MS" w:hAnsi="Trebuchet MS"/>
        <w:sz w:val="12"/>
        <w:szCs w:val="12"/>
      </w:rPr>
      <w:t xml:space="preserve"> din </w:t>
    </w:r>
    <w:r w:rsidRPr="00F85652">
      <w:rPr>
        <w:rFonts w:ascii="Trebuchet MS" w:hAnsi="Trebuchet MS"/>
        <w:b/>
        <w:sz w:val="12"/>
        <w:szCs w:val="12"/>
      </w:rPr>
      <w:fldChar w:fldCharType="begin"/>
    </w:r>
    <w:r w:rsidRPr="00F85652">
      <w:rPr>
        <w:rFonts w:ascii="Trebuchet MS" w:hAnsi="Trebuchet MS"/>
        <w:b/>
        <w:sz w:val="12"/>
        <w:szCs w:val="12"/>
      </w:rPr>
      <w:instrText xml:space="preserve"> NUMPAGES  \* Arabic  \* MERGEFORMAT </w:instrText>
    </w:r>
    <w:r w:rsidRPr="00F85652">
      <w:rPr>
        <w:rFonts w:ascii="Trebuchet MS" w:hAnsi="Trebuchet MS"/>
        <w:b/>
        <w:sz w:val="12"/>
        <w:szCs w:val="12"/>
      </w:rPr>
      <w:fldChar w:fldCharType="separate"/>
    </w:r>
    <w:r w:rsidR="004B1F77">
      <w:rPr>
        <w:rFonts w:ascii="Trebuchet MS" w:hAnsi="Trebuchet MS"/>
        <w:b/>
        <w:noProof/>
        <w:sz w:val="12"/>
        <w:szCs w:val="12"/>
      </w:rPr>
      <w:t>1</w:t>
    </w:r>
    <w:r w:rsidRPr="00F85652">
      <w:rPr>
        <w:rFonts w:ascii="Trebuchet MS" w:hAnsi="Trebuchet MS"/>
        <w:b/>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652" w:rsidRDefault="00F85652" w:rsidP="00F85652">
      <w:pPr>
        <w:spacing w:after="0" w:line="240" w:lineRule="auto"/>
      </w:pPr>
      <w:r>
        <w:separator/>
      </w:r>
    </w:p>
  </w:footnote>
  <w:footnote w:type="continuationSeparator" w:id="0">
    <w:p w:rsidR="00F85652" w:rsidRDefault="00F85652" w:rsidP="00F856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B4"/>
    <w:rsid w:val="0003480E"/>
    <w:rsid w:val="001B1B8A"/>
    <w:rsid w:val="00225BB4"/>
    <w:rsid w:val="00454FFE"/>
    <w:rsid w:val="004B1F77"/>
    <w:rsid w:val="00585463"/>
    <w:rsid w:val="005C38D8"/>
    <w:rsid w:val="006E1B9B"/>
    <w:rsid w:val="00731BD0"/>
    <w:rsid w:val="007377E6"/>
    <w:rsid w:val="00844CD1"/>
    <w:rsid w:val="00B41AE3"/>
    <w:rsid w:val="00BE3A6C"/>
    <w:rsid w:val="00D005C1"/>
    <w:rsid w:val="00D95912"/>
    <w:rsid w:val="00F85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FFE"/>
    <w:rPr>
      <w:rFonts w:ascii="Tahoma" w:hAnsi="Tahoma" w:cs="Tahoma"/>
      <w:sz w:val="16"/>
      <w:szCs w:val="16"/>
    </w:rPr>
  </w:style>
  <w:style w:type="character" w:customStyle="1" w:styleId="panchor">
    <w:name w:val="panchor"/>
    <w:basedOn w:val="DefaultParagraphFont"/>
    <w:rsid w:val="00844CD1"/>
  </w:style>
  <w:style w:type="paragraph" w:styleId="HTMLPreformatted">
    <w:name w:val="HTML Preformatted"/>
    <w:basedOn w:val="Normal"/>
    <w:link w:val="HTMLPreformattedChar"/>
    <w:uiPriority w:val="99"/>
    <w:semiHidden/>
    <w:unhideWhenUsed/>
    <w:rsid w:val="001B1B8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B1B8A"/>
    <w:rPr>
      <w:rFonts w:ascii="Consolas" w:hAnsi="Consolas" w:cs="Consolas"/>
      <w:sz w:val="20"/>
      <w:szCs w:val="20"/>
    </w:rPr>
  </w:style>
  <w:style w:type="paragraph" w:styleId="Header">
    <w:name w:val="header"/>
    <w:basedOn w:val="Normal"/>
    <w:link w:val="HeaderChar"/>
    <w:uiPriority w:val="99"/>
    <w:unhideWhenUsed/>
    <w:rsid w:val="00F8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652"/>
  </w:style>
  <w:style w:type="paragraph" w:styleId="Footer">
    <w:name w:val="footer"/>
    <w:basedOn w:val="Normal"/>
    <w:link w:val="FooterChar"/>
    <w:uiPriority w:val="99"/>
    <w:unhideWhenUsed/>
    <w:rsid w:val="00F85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6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FFE"/>
    <w:rPr>
      <w:rFonts w:ascii="Tahoma" w:hAnsi="Tahoma" w:cs="Tahoma"/>
      <w:sz w:val="16"/>
      <w:szCs w:val="16"/>
    </w:rPr>
  </w:style>
  <w:style w:type="character" w:customStyle="1" w:styleId="panchor">
    <w:name w:val="panchor"/>
    <w:basedOn w:val="DefaultParagraphFont"/>
    <w:rsid w:val="00844CD1"/>
  </w:style>
  <w:style w:type="paragraph" w:styleId="HTMLPreformatted">
    <w:name w:val="HTML Preformatted"/>
    <w:basedOn w:val="Normal"/>
    <w:link w:val="HTMLPreformattedChar"/>
    <w:uiPriority w:val="99"/>
    <w:semiHidden/>
    <w:unhideWhenUsed/>
    <w:rsid w:val="001B1B8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B1B8A"/>
    <w:rPr>
      <w:rFonts w:ascii="Consolas" w:hAnsi="Consolas" w:cs="Consolas"/>
      <w:sz w:val="20"/>
      <w:szCs w:val="20"/>
    </w:rPr>
  </w:style>
  <w:style w:type="paragraph" w:styleId="Header">
    <w:name w:val="header"/>
    <w:basedOn w:val="Normal"/>
    <w:link w:val="HeaderChar"/>
    <w:uiPriority w:val="99"/>
    <w:unhideWhenUsed/>
    <w:rsid w:val="00F8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652"/>
  </w:style>
  <w:style w:type="paragraph" w:styleId="Footer">
    <w:name w:val="footer"/>
    <w:basedOn w:val="Normal"/>
    <w:link w:val="FooterChar"/>
    <w:uiPriority w:val="99"/>
    <w:unhideWhenUsed/>
    <w:rsid w:val="00F85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5579">
      <w:bodyDiv w:val="1"/>
      <w:marLeft w:val="0"/>
      <w:marRight w:val="0"/>
      <w:marTop w:val="0"/>
      <w:marBottom w:val="0"/>
      <w:divBdr>
        <w:top w:val="none" w:sz="0" w:space="0" w:color="auto"/>
        <w:left w:val="none" w:sz="0" w:space="0" w:color="auto"/>
        <w:bottom w:val="none" w:sz="0" w:space="0" w:color="auto"/>
        <w:right w:val="none" w:sz="0" w:space="0" w:color="auto"/>
      </w:divBdr>
      <w:divsChild>
        <w:div w:id="528957755">
          <w:marLeft w:val="0"/>
          <w:marRight w:val="0"/>
          <w:marTop w:val="0"/>
          <w:marBottom w:val="0"/>
          <w:divBdr>
            <w:top w:val="none" w:sz="0" w:space="0" w:color="auto"/>
            <w:left w:val="none" w:sz="0" w:space="0" w:color="auto"/>
            <w:bottom w:val="none" w:sz="0" w:space="0" w:color="auto"/>
            <w:right w:val="none" w:sz="0" w:space="0" w:color="auto"/>
          </w:divBdr>
        </w:div>
      </w:divsChild>
    </w:div>
    <w:div w:id="547297882">
      <w:bodyDiv w:val="1"/>
      <w:marLeft w:val="0"/>
      <w:marRight w:val="0"/>
      <w:marTop w:val="0"/>
      <w:marBottom w:val="0"/>
      <w:divBdr>
        <w:top w:val="none" w:sz="0" w:space="0" w:color="auto"/>
        <w:left w:val="none" w:sz="0" w:space="0" w:color="auto"/>
        <w:bottom w:val="none" w:sz="0" w:space="0" w:color="auto"/>
        <w:right w:val="none" w:sz="0" w:space="0" w:color="auto"/>
      </w:divBdr>
      <w:divsChild>
        <w:div w:id="808014141">
          <w:marLeft w:val="0"/>
          <w:marRight w:val="0"/>
          <w:marTop w:val="0"/>
          <w:marBottom w:val="0"/>
          <w:divBdr>
            <w:top w:val="none" w:sz="0" w:space="0" w:color="auto"/>
            <w:left w:val="none" w:sz="0" w:space="0" w:color="auto"/>
            <w:bottom w:val="none" w:sz="0" w:space="0" w:color="auto"/>
            <w:right w:val="none" w:sz="0" w:space="0" w:color="auto"/>
          </w:divBdr>
          <w:divsChild>
            <w:div w:id="1544168959">
              <w:marLeft w:val="0"/>
              <w:marRight w:val="0"/>
              <w:marTop w:val="0"/>
              <w:marBottom w:val="0"/>
              <w:divBdr>
                <w:top w:val="single" w:sz="12" w:space="0" w:color="CCCCCC"/>
                <w:left w:val="single" w:sz="12" w:space="0" w:color="CCCCCC"/>
                <w:bottom w:val="single" w:sz="12" w:space="0" w:color="CCCCCC"/>
                <w:right w:val="single" w:sz="12" w:space="0" w:color="CCCCCC"/>
              </w:divBdr>
              <w:divsChild>
                <w:div w:id="1514029256">
                  <w:marLeft w:val="0"/>
                  <w:marRight w:val="0"/>
                  <w:marTop w:val="0"/>
                  <w:marBottom w:val="0"/>
                  <w:divBdr>
                    <w:top w:val="single" w:sz="12" w:space="1" w:color="CCCCCC"/>
                    <w:left w:val="single" w:sz="12" w:space="1" w:color="CCCCCC"/>
                    <w:bottom w:val="single" w:sz="12" w:space="1" w:color="CCCCCC"/>
                    <w:right w:val="single" w:sz="12" w:space="1" w:color="CCCCCC"/>
                  </w:divBdr>
                  <w:divsChild>
                    <w:div w:id="620307494">
                      <w:marLeft w:val="0"/>
                      <w:marRight w:val="0"/>
                      <w:marTop w:val="0"/>
                      <w:marBottom w:val="0"/>
                      <w:divBdr>
                        <w:top w:val="none" w:sz="0" w:space="0" w:color="auto"/>
                        <w:left w:val="none" w:sz="0" w:space="0" w:color="auto"/>
                        <w:bottom w:val="none" w:sz="0" w:space="0" w:color="auto"/>
                        <w:right w:val="none" w:sz="0" w:space="0" w:color="auto"/>
                      </w:divBdr>
                    </w:div>
                  </w:divsChild>
                </w:div>
                <w:div w:id="198707079">
                  <w:marLeft w:val="0"/>
                  <w:marRight w:val="0"/>
                  <w:marTop w:val="0"/>
                  <w:marBottom w:val="0"/>
                  <w:divBdr>
                    <w:top w:val="single" w:sz="12" w:space="0" w:color="CCCCCC"/>
                    <w:left w:val="none" w:sz="0" w:space="0" w:color="auto"/>
                    <w:bottom w:val="none" w:sz="0" w:space="0" w:color="auto"/>
                    <w:right w:val="none" w:sz="0" w:space="0" w:color="auto"/>
                  </w:divBdr>
                  <w:divsChild>
                    <w:div w:id="17222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96697">
          <w:marLeft w:val="0"/>
          <w:marRight w:val="0"/>
          <w:marTop w:val="0"/>
          <w:marBottom w:val="0"/>
          <w:divBdr>
            <w:top w:val="none" w:sz="0" w:space="0" w:color="auto"/>
            <w:left w:val="none" w:sz="0" w:space="0" w:color="auto"/>
            <w:bottom w:val="none" w:sz="0" w:space="0" w:color="auto"/>
            <w:right w:val="none" w:sz="0" w:space="0" w:color="auto"/>
          </w:divBdr>
        </w:div>
        <w:div w:id="115834476">
          <w:marLeft w:val="0"/>
          <w:marRight w:val="0"/>
          <w:marTop w:val="0"/>
          <w:marBottom w:val="0"/>
          <w:divBdr>
            <w:top w:val="none" w:sz="0" w:space="0" w:color="auto"/>
            <w:left w:val="none" w:sz="0" w:space="0" w:color="auto"/>
            <w:bottom w:val="none" w:sz="0" w:space="0" w:color="auto"/>
            <w:right w:val="none" w:sz="0" w:space="0" w:color="auto"/>
          </w:divBdr>
          <w:divsChild>
            <w:div w:id="258636645">
              <w:marLeft w:val="0"/>
              <w:marRight w:val="0"/>
              <w:marTop w:val="60"/>
              <w:marBottom w:val="60"/>
              <w:divBdr>
                <w:top w:val="none" w:sz="0" w:space="0" w:color="auto"/>
                <w:left w:val="none" w:sz="0" w:space="0" w:color="auto"/>
                <w:bottom w:val="none" w:sz="0" w:space="0" w:color="auto"/>
                <w:right w:val="none" w:sz="0" w:space="0" w:color="auto"/>
              </w:divBdr>
            </w:div>
            <w:div w:id="540094132">
              <w:marLeft w:val="0"/>
              <w:marRight w:val="0"/>
              <w:marTop w:val="0"/>
              <w:marBottom w:val="0"/>
              <w:divBdr>
                <w:top w:val="none" w:sz="0" w:space="0" w:color="auto"/>
                <w:left w:val="none" w:sz="0" w:space="0" w:color="auto"/>
                <w:bottom w:val="none" w:sz="0" w:space="0" w:color="auto"/>
                <w:right w:val="none" w:sz="0" w:space="0" w:color="auto"/>
              </w:divBdr>
            </w:div>
          </w:divsChild>
        </w:div>
        <w:div w:id="332218968">
          <w:marLeft w:val="0"/>
          <w:marRight w:val="0"/>
          <w:marTop w:val="75"/>
          <w:marBottom w:val="75"/>
          <w:divBdr>
            <w:top w:val="single" w:sz="12" w:space="0" w:color="A0A0A0"/>
            <w:left w:val="none" w:sz="0" w:space="0" w:color="auto"/>
            <w:bottom w:val="none" w:sz="0" w:space="0" w:color="auto"/>
            <w:right w:val="none" w:sz="0" w:space="0" w:color="auto"/>
          </w:divBdr>
        </w:div>
        <w:div w:id="910506417">
          <w:marLeft w:val="0"/>
          <w:marRight w:val="0"/>
          <w:marTop w:val="0"/>
          <w:marBottom w:val="0"/>
          <w:divBdr>
            <w:top w:val="none" w:sz="0" w:space="0" w:color="auto"/>
            <w:left w:val="none" w:sz="0" w:space="0" w:color="auto"/>
            <w:bottom w:val="none" w:sz="0" w:space="0" w:color="auto"/>
            <w:right w:val="none" w:sz="0" w:space="0" w:color="auto"/>
          </w:divBdr>
        </w:div>
        <w:div w:id="1433085679">
          <w:marLeft w:val="0"/>
          <w:marRight w:val="0"/>
          <w:marTop w:val="0"/>
          <w:marBottom w:val="0"/>
          <w:divBdr>
            <w:top w:val="none" w:sz="0" w:space="0" w:color="auto"/>
            <w:left w:val="none" w:sz="0" w:space="0" w:color="auto"/>
            <w:bottom w:val="none" w:sz="0" w:space="0" w:color="auto"/>
            <w:right w:val="none" w:sz="0" w:space="0" w:color="auto"/>
          </w:divBdr>
        </w:div>
        <w:div w:id="1112895068">
          <w:marLeft w:val="0"/>
          <w:marRight w:val="0"/>
          <w:marTop w:val="0"/>
          <w:marBottom w:val="0"/>
          <w:divBdr>
            <w:top w:val="none" w:sz="0" w:space="0" w:color="auto"/>
            <w:left w:val="none" w:sz="0" w:space="0" w:color="auto"/>
            <w:bottom w:val="none" w:sz="0" w:space="0" w:color="auto"/>
            <w:right w:val="none" w:sz="0" w:space="0" w:color="auto"/>
          </w:divBdr>
        </w:div>
        <w:div w:id="1472095840">
          <w:marLeft w:val="0"/>
          <w:marRight w:val="0"/>
          <w:marTop w:val="0"/>
          <w:marBottom w:val="0"/>
          <w:divBdr>
            <w:top w:val="none" w:sz="0" w:space="0" w:color="auto"/>
            <w:left w:val="none" w:sz="0" w:space="0" w:color="auto"/>
            <w:bottom w:val="none" w:sz="0" w:space="0" w:color="auto"/>
            <w:right w:val="none" w:sz="0" w:space="0" w:color="auto"/>
          </w:divBdr>
        </w:div>
        <w:div w:id="893006876">
          <w:marLeft w:val="0"/>
          <w:marRight w:val="0"/>
          <w:marTop w:val="75"/>
          <w:marBottom w:val="75"/>
          <w:divBdr>
            <w:top w:val="single" w:sz="12" w:space="0" w:color="A0A0A0"/>
            <w:left w:val="none" w:sz="0" w:space="0" w:color="auto"/>
            <w:bottom w:val="none" w:sz="0" w:space="0" w:color="auto"/>
            <w:right w:val="none" w:sz="0" w:space="0" w:color="auto"/>
          </w:divBdr>
        </w:div>
        <w:div w:id="571040245">
          <w:marLeft w:val="0"/>
          <w:marRight w:val="0"/>
          <w:marTop w:val="0"/>
          <w:marBottom w:val="0"/>
          <w:divBdr>
            <w:top w:val="none" w:sz="0" w:space="0" w:color="auto"/>
            <w:left w:val="none" w:sz="0" w:space="0" w:color="auto"/>
            <w:bottom w:val="none" w:sz="0" w:space="0" w:color="auto"/>
            <w:right w:val="none" w:sz="0" w:space="0" w:color="auto"/>
          </w:divBdr>
        </w:div>
        <w:div w:id="187717703">
          <w:marLeft w:val="0"/>
          <w:marRight w:val="0"/>
          <w:marTop w:val="0"/>
          <w:marBottom w:val="0"/>
          <w:divBdr>
            <w:top w:val="none" w:sz="0" w:space="0" w:color="auto"/>
            <w:left w:val="none" w:sz="0" w:space="0" w:color="auto"/>
            <w:bottom w:val="none" w:sz="0" w:space="0" w:color="auto"/>
            <w:right w:val="none" w:sz="0" w:space="0" w:color="auto"/>
          </w:divBdr>
        </w:div>
        <w:div w:id="934821274">
          <w:marLeft w:val="0"/>
          <w:marRight w:val="0"/>
          <w:marTop w:val="0"/>
          <w:marBottom w:val="0"/>
          <w:divBdr>
            <w:top w:val="none" w:sz="0" w:space="0" w:color="auto"/>
            <w:left w:val="none" w:sz="0" w:space="0" w:color="auto"/>
            <w:bottom w:val="none" w:sz="0" w:space="0" w:color="auto"/>
            <w:right w:val="none" w:sz="0" w:space="0" w:color="auto"/>
          </w:divBdr>
        </w:div>
        <w:div w:id="1513766115">
          <w:marLeft w:val="0"/>
          <w:marRight w:val="0"/>
          <w:marTop w:val="0"/>
          <w:marBottom w:val="0"/>
          <w:divBdr>
            <w:top w:val="none" w:sz="0" w:space="0" w:color="auto"/>
            <w:left w:val="none" w:sz="0" w:space="0" w:color="auto"/>
            <w:bottom w:val="none" w:sz="0" w:space="0" w:color="auto"/>
            <w:right w:val="none" w:sz="0" w:space="0" w:color="auto"/>
          </w:divBdr>
        </w:div>
        <w:div w:id="1800956758">
          <w:marLeft w:val="0"/>
          <w:marRight w:val="0"/>
          <w:marTop w:val="0"/>
          <w:marBottom w:val="0"/>
          <w:divBdr>
            <w:top w:val="none" w:sz="0" w:space="0" w:color="auto"/>
            <w:left w:val="none" w:sz="0" w:space="0" w:color="auto"/>
            <w:bottom w:val="none" w:sz="0" w:space="0" w:color="auto"/>
            <w:right w:val="none" w:sz="0" w:space="0" w:color="auto"/>
          </w:divBdr>
        </w:div>
        <w:div w:id="2083671079">
          <w:marLeft w:val="0"/>
          <w:marRight w:val="0"/>
          <w:marTop w:val="75"/>
          <w:marBottom w:val="75"/>
          <w:divBdr>
            <w:top w:val="single" w:sz="12" w:space="0" w:color="A0A0A0"/>
            <w:left w:val="none" w:sz="0" w:space="0" w:color="auto"/>
            <w:bottom w:val="none" w:sz="0" w:space="0" w:color="auto"/>
            <w:right w:val="none" w:sz="0" w:space="0" w:color="auto"/>
          </w:divBdr>
        </w:div>
        <w:div w:id="526866568">
          <w:marLeft w:val="0"/>
          <w:marRight w:val="0"/>
          <w:marTop w:val="0"/>
          <w:marBottom w:val="0"/>
          <w:divBdr>
            <w:top w:val="none" w:sz="0" w:space="0" w:color="auto"/>
            <w:left w:val="none" w:sz="0" w:space="0" w:color="auto"/>
            <w:bottom w:val="none" w:sz="0" w:space="0" w:color="auto"/>
            <w:right w:val="none" w:sz="0" w:space="0" w:color="auto"/>
          </w:divBdr>
        </w:div>
        <w:div w:id="170918232">
          <w:marLeft w:val="0"/>
          <w:marRight w:val="0"/>
          <w:marTop w:val="0"/>
          <w:marBottom w:val="0"/>
          <w:divBdr>
            <w:top w:val="none" w:sz="0" w:space="0" w:color="auto"/>
            <w:left w:val="none" w:sz="0" w:space="0" w:color="auto"/>
            <w:bottom w:val="none" w:sz="0" w:space="0" w:color="auto"/>
            <w:right w:val="none" w:sz="0" w:space="0" w:color="auto"/>
          </w:divBdr>
        </w:div>
        <w:div w:id="61757488">
          <w:marLeft w:val="0"/>
          <w:marRight w:val="0"/>
          <w:marTop w:val="0"/>
          <w:marBottom w:val="0"/>
          <w:divBdr>
            <w:top w:val="none" w:sz="0" w:space="0" w:color="auto"/>
            <w:left w:val="none" w:sz="0" w:space="0" w:color="auto"/>
            <w:bottom w:val="none" w:sz="0" w:space="0" w:color="auto"/>
            <w:right w:val="none" w:sz="0" w:space="0" w:color="auto"/>
          </w:divBdr>
        </w:div>
        <w:div w:id="1435899355">
          <w:marLeft w:val="0"/>
          <w:marRight w:val="0"/>
          <w:marTop w:val="0"/>
          <w:marBottom w:val="0"/>
          <w:divBdr>
            <w:top w:val="none" w:sz="0" w:space="0" w:color="auto"/>
            <w:left w:val="none" w:sz="0" w:space="0" w:color="auto"/>
            <w:bottom w:val="none" w:sz="0" w:space="0" w:color="auto"/>
            <w:right w:val="none" w:sz="0" w:space="0" w:color="auto"/>
          </w:divBdr>
        </w:div>
        <w:div w:id="1164512774">
          <w:marLeft w:val="0"/>
          <w:marRight w:val="0"/>
          <w:marTop w:val="75"/>
          <w:marBottom w:val="75"/>
          <w:divBdr>
            <w:top w:val="single" w:sz="12" w:space="0" w:color="A0A0A0"/>
            <w:left w:val="none" w:sz="0" w:space="0" w:color="auto"/>
            <w:bottom w:val="none" w:sz="0" w:space="0" w:color="auto"/>
            <w:right w:val="none" w:sz="0" w:space="0" w:color="auto"/>
          </w:divBdr>
        </w:div>
        <w:div w:id="378239787">
          <w:marLeft w:val="0"/>
          <w:marRight w:val="0"/>
          <w:marTop w:val="0"/>
          <w:marBottom w:val="0"/>
          <w:divBdr>
            <w:top w:val="none" w:sz="0" w:space="0" w:color="auto"/>
            <w:left w:val="none" w:sz="0" w:space="0" w:color="auto"/>
            <w:bottom w:val="none" w:sz="0" w:space="0" w:color="auto"/>
            <w:right w:val="none" w:sz="0" w:space="0" w:color="auto"/>
          </w:divBdr>
        </w:div>
        <w:div w:id="1419518971">
          <w:marLeft w:val="0"/>
          <w:marRight w:val="0"/>
          <w:marTop w:val="0"/>
          <w:marBottom w:val="0"/>
          <w:divBdr>
            <w:top w:val="none" w:sz="0" w:space="0" w:color="auto"/>
            <w:left w:val="none" w:sz="0" w:space="0" w:color="auto"/>
            <w:bottom w:val="none" w:sz="0" w:space="0" w:color="auto"/>
            <w:right w:val="none" w:sz="0" w:space="0" w:color="auto"/>
          </w:divBdr>
        </w:div>
        <w:div w:id="362946370">
          <w:marLeft w:val="0"/>
          <w:marRight w:val="0"/>
          <w:marTop w:val="75"/>
          <w:marBottom w:val="75"/>
          <w:divBdr>
            <w:top w:val="single" w:sz="12" w:space="0" w:color="A0A0A0"/>
            <w:left w:val="none" w:sz="0" w:space="0" w:color="auto"/>
            <w:bottom w:val="none" w:sz="0" w:space="0" w:color="auto"/>
            <w:right w:val="none" w:sz="0" w:space="0" w:color="auto"/>
          </w:divBdr>
        </w:div>
        <w:div w:id="766727812">
          <w:marLeft w:val="0"/>
          <w:marRight w:val="0"/>
          <w:marTop w:val="0"/>
          <w:marBottom w:val="0"/>
          <w:divBdr>
            <w:top w:val="none" w:sz="0" w:space="0" w:color="auto"/>
            <w:left w:val="none" w:sz="0" w:space="0" w:color="auto"/>
            <w:bottom w:val="none" w:sz="0" w:space="0" w:color="auto"/>
            <w:right w:val="none" w:sz="0" w:space="0" w:color="auto"/>
          </w:divBdr>
        </w:div>
        <w:div w:id="552354634">
          <w:marLeft w:val="0"/>
          <w:marRight w:val="0"/>
          <w:marTop w:val="0"/>
          <w:marBottom w:val="0"/>
          <w:divBdr>
            <w:top w:val="none" w:sz="0" w:space="0" w:color="auto"/>
            <w:left w:val="none" w:sz="0" w:space="0" w:color="auto"/>
            <w:bottom w:val="none" w:sz="0" w:space="0" w:color="auto"/>
            <w:right w:val="none" w:sz="0" w:space="0" w:color="auto"/>
          </w:divBdr>
        </w:div>
        <w:div w:id="1675568842">
          <w:marLeft w:val="0"/>
          <w:marRight w:val="0"/>
          <w:marTop w:val="0"/>
          <w:marBottom w:val="0"/>
          <w:divBdr>
            <w:top w:val="single" w:sz="48" w:space="0" w:color="F0F0F0"/>
            <w:left w:val="none" w:sz="0" w:space="0" w:color="auto"/>
            <w:bottom w:val="none" w:sz="0" w:space="0" w:color="auto"/>
            <w:right w:val="none" w:sz="0" w:space="0" w:color="auto"/>
          </w:divBdr>
          <w:divsChild>
            <w:div w:id="1976914158">
              <w:marLeft w:val="0"/>
              <w:marRight w:val="0"/>
              <w:marTop w:val="0"/>
              <w:marBottom w:val="0"/>
              <w:divBdr>
                <w:top w:val="none" w:sz="0" w:space="0" w:color="auto"/>
                <w:left w:val="none" w:sz="0" w:space="0" w:color="auto"/>
                <w:bottom w:val="none" w:sz="0" w:space="0" w:color="auto"/>
                <w:right w:val="none" w:sz="0" w:space="0" w:color="auto"/>
              </w:divBdr>
            </w:div>
            <w:div w:id="1301306827">
              <w:marLeft w:val="0"/>
              <w:marRight w:val="0"/>
              <w:marTop w:val="0"/>
              <w:marBottom w:val="0"/>
              <w:divBdr>
                <w:top w:val="none" w:sz="0" w:space="0" w:color="auto"/>
                <w:left w:val="none" w:sz="0" w:space="0" w:color="auto"/>
                <w:bottom w:val="none" w:sz="0" w:space="0" w:color="auto"/>
                <w:right w:val="none" w:sz="0" w:space="0" w:color="auto"/>
              </w:divBdr>
            </w:div>
            <w:div w:id="1248274576">
              <w:marLeft w:val="0"/>
              <w:marRight w:val="0"/>
              <w:marTop w:val="0"/>
              <w:marBottom w:val="0"/>
              <w:divBdr>
                <w:top w:val="none" w:sz="0" w:space="0" w:color="auto"/>
                <w:left w:val="none" w:sz="0" w:space="0" w:color="auto"/>
                <w:bottom w:val="none" w:sz="0" w:space="0" w:color="auto"/>
                <w:right w:val="none" w:sz="0" w:space="0" w:color="auto"/>
              </w:divBdr>
            </w:div>
            <w:div w:id="612707252">
              <w:marLeft w:val="0"/>
              <w:marRight w:val="0"/>
              <w:marTop w:val="0"/>
              <w:marBottom w:val="0"/>
              <w:divBdr>
                <w:top w:val="none" w:sz="0" w:space="0" w:color="auto"/>
                <w:left w:val="none" w:sz="0" w:space="0" w:color="auto"/>
                <w:bottom w:val="none" w:sz="0" w:space="0" w:color="auto"/>
                <w:right w:val="none" w:sz="0" w:space="0" w:color="auto"/>
              </w:divBdr>
            </w:div>
            <w:div w:id="811095758">
              <w:marLeft w:val="0"/>
              <w:marRight w:val="0"/>
              <w:marTop w:val="0"/>
              <w:marBottom w:val="0"/>
              <w:divBdr>
                <w:top w:val="none" w:sz="0" w:space="0" w:color="auto"/>
                <w:left w:val="none" w:sz="0" w:space="0" w:color="auto"/>
                <w:bottom w:val="none" w:sz="0" w:space="0" w:color="auto"/>
                <w:right w:val="none" w:sz="0" w:space="0" w:color="auto"/>
              </w:divBdr>
            </w:div>
            <w:div w:id="1199244180">
              <w:marLeft w:val="0"/>
              <w:marRight w:val="0"/>
              <w:marTop w:val="0"/>
              <w:marBottom w:val="0"/>
              <w:divBdr>
                <w:top w:val="none" w:sz="0" w:space="0" w:color="auto"/>
                <w:left w:val="none" w:sz="0" w:space="0" w:color="auto"/>
                <w:bottom w:val="none" w:sz="0" w:space="0" w:color="auto"/>
                <w:right w:val="none" w:sz="0" w:space="0" w:color="auto"/>
              </w:divBdr>
              <w:divsChild>
                <w:div w:id="1871675030">
                  <w:marLeft w:val="0"/>
                  <w:marRight w:val="0"/>
                  <w:marTop w:val="0"/>
                  <w:marBottom w:val="0"/>
                  <w:divBdr>
                    <w:top w:val="none" w:sz="0" w:space="0" w:color="auto"/>
                    <w:left w:val="none" w:sz="0" w:space="0" w:color="auto"/>
                    <w:bottom w:val="none" w:sz="0" w:space="0" w:color="auto"/>
                    <w:right w:val="none" w:sz="0" w:space="0" w:color="auto"/>
                  </w:divBdr>
                  <w:divsChild>
                    <w:div w:id="1880434096">
                      <w:marLeft w:val="0"/>
                      <w:marRight w:val="0"/>
                      <w:marTop w:val="0"/>
                      <w:marBottom w:val="0"/>
                      <w:divBdr>
                        <w:top w:val="none" w:sz="0" w:space="0" w:color="auto"/>
                        <w:left w:val="none" w:sz="0" w:space="0" w:color="auto"/>
                        <w:bottom w:val="none" w:sz="0" w:space="0" w:color="auto"/>
                        <w:right w:val="none" w:sz="0" w:space="0" w:color="auto"/>
                      </w:divBdr>
                    </w:div>
                    <w:div w:id="337392305">
                      <w:marLeft w:val="0"/>
                      <w:marRight w:val="0"/>
                      <w:marTop w:val="0"/>
                      <w:marBottom w:val="0"/>
                      <w:divBdr>
                        <w:top w:val="none" w:sz="0" w:space="0" w:color="auto"/>
                        <w:left w:val="none" w:sz="0" w:space="0" w:color="auto"/>
                        <w:bottom w:val="none" w:sz="0" w:space="0" w:color="auto"/>
                        <w:right w:val="none" w:sz="0" w:space="0" w:color="auto"/>
                      </w:divBdr>
                    </w:div>
                    <w:div w:id="3710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99475">
              <w:marLeft w:val="0"/>
              <w:marRight w:val="0"/>
              <w:marTop w:val="0"/>
              <w:marBottom w:val="0"/>
              <w:divBdr>
                <w:top w:val="none" w:sz="0" w:space="0" w:color="auto"/>
                <w:left w:val="none" w:sz="0" w:space="0" w:color="auto"/>
                <w:bottom w:val="none" w:sz="0" w:space="0" w:color="auto"/>
                <w:right w:val="none" w:sz="0" w:space="0" w:color="auto"/>
              </w:divBdr>
            </w:div>
            <w:div w:id="513033870">
              <w:marLeft w:val="0"/>
              <w:marRight w:val="0"/>
              <w:marTop w:val="0"/>
              <w:marBottom w:val="0"/>
              <w:divBdr>
                <w:top w:val="none" w:sz="0" w:space="0" w:color="auto"/>
                <w:left w:val="none" w:sz="0" w:space="0" w:color="auto"/>
                <w:bottom w:val="none" w:sz="0" w:space="0" w:color="auto"/>
                <w:right w:val="none" w:sz="0" w:space="0" w:color="auto"/>
              </w:divBdr>
            </w:div>
            <w:div w:id="1624115787">
              <w:marLeft w:val="0"/>
              <w:marRight w:val="0"/>
              <w:marTop w:val="0"/>
              <w:marBottom w:val="0"/>
              <w:divBdr>
                <w:top w:val="none" w:sz="0" w:space="0" w:color="auto"/>
                <w:left w:val="none" w:sz="0" w:space="0" w:color="auto"/>
                <w:bottom w:val="none" w:sz="0" w:space="0" w:color="auto"/>
                <w:right w:val="none" w:sz="0" w:space="0" w:color="auto"/>
              </w:divBdr>
            </w:div>
          </w:divsChild>
        </w:div>
        <w:div w:id="971862386">
          <w:marLeft w:val="0"/>
          <w:marRight w:val="0"/>
          <w:marTop w:val="0"/>
          <w:marBottom w:val="0"/>
          <w:divBdr>
            <w:top w:val="single" w:sz="12" w:space="15" w:color="CCCCCC"/>
            <w:left w:val="single" w:sz="12" w:space="15" w:color="CCCCCC"/>
            <w:bottom w:val="single" w:sz="12" w:space="15" w:color="CCCCCC"/>
            <w:right w:val="single" w:sz="12" w:space="15" w:color="CCCCCC"/>
          </w:divBdr>
        </w:div>
        <w:div w:id="1540581044">
          <w:marLeft w:val="-2400"/>
          <w:marRight w:val="0"/>
          <w:marTop w:val="0"/>
          <w:marBottom w:val="0"/>
          <w:divBdr>
            <w:top w:val="none" w:sz="0" w:space="0" w:color="auto"/>
            <w:left w:val="none" w:sz="0" w:space="0" w:color="auto"/>
            <w:bottom w:val="none" w:sz="0" w:space="0" w:color="auto"/>
            <w:right w:val="none" w:sz="0" w:space="0" w:color="auto"/>
          </w:divBdr>
        </w:div>
      </w:divsChild>
    </w:div>
    <w:div w:id="1162162763">
      <w:bodyDiv w:val="1"/>
      <w:marLeft w:val="0"/>
      <w:marRight w:val="0"/>
      <w:marTop w:val="0"/>
      <w:marBottom w:val="0"/>
      <w:divBdr>
        <w:top w:val="none" w:sz="0" w:space="0" w:color="auto"/>
        <w:left w:val="none" w:sz="0" w:space="0" w:color="auto"/>
        <w:bottom w:val="none" w:sz="0" w:space="0" w:color="auto"/>
        <w:right w:val="none" w:sz="0" w:space="0" w:color="auto"/>
      </w:divBdr>
      <w:divsChild>
        <w:div w:id="1319650106">
          <w:marLeft w:val="0"/>
          <w:marRight w:val="0"/>
          <w:marTop w:val="0"/>
          <w:marBottom w:val="0"/>
          <w:divBdr>
            <w:top w:val="none" w:sz="0" w:space="0" w:color="auto"/>
            <w:left w:val="none" w:sz="0" w:space="0" w:color="auto"/>
            <w:bottom w:val="none" w:sz="0" w:space="0" w:color="auto"/>
            <w:right w:val="none" w:sz="0" w:space="0" w:color="auto"/>
          </w:divBdr>
        </w:div>
        <w:div w:id="742336532">
          <w:marLeft w:val="0"/>
          <w:marRight w:val="0"/>
          <w:marTop w:val="0"/>
          <w:marBottom w:val="0"/>
          <w:divBdr>
            <w:top w:val="none" w:sz="0" w:space="0" w:color="auto"/>
            <w:left w:val="none" w:sz="0" w:space="0" w:color="auto"/>
            <w:bottom w:val="none" w:sz="0" w:space="0" w:color="auto"/>
            <w:right w:val="none" w:sz="0" w:space="0" w:color="auto"/>
          </w:divBdr>
        </w:div>
        <w:div w:id="776945260">
          <w:marLeft w:val="0"/>
          <w:marRight w:val="0"/>
          <w:marTop w:val="0"/>
          <w:marBottom w:val="0"/>
          <w:divBdr>
            <w:top w:val="none" w:sz="0" w:space="0" w:color="auto"/>
            <w:left w:val="none" w:sz="0" w:space="0" w:color="auto"/>
            <w:bottom w:val="none" w:sz="0" w:space="0" w:color="auto"/>
            <w:right w:val="none" w:sz="0" w:space="0" w:color="auto"/>
          </w:divBdr>
          <w:divsChild>
            <w:div w:id="248662764">
              <w:marLeft w:val="0"/>
              <w:marRight w:val="0"/>
              <w:marTop w:val="60"/>
              <w:marBottom w:val="60"/>
              <w:divBdr>
                <w:top w:val="none" w:sz="0" w:space="0" w:color="auto"/>
                <w:left w:val="none" w:sz="0" w:space="0" w:color="auto"/>
                <w:bottom w:val="none" w:sz="0" w:space="0" w:color="auto"/>
                <w:right w:val="none" w:sz="0" w:space="0" w:color="auto"/>
              </w:divBdr>
            </w:div>
            <w:div w:id="294456815">
              <w:marLeft w:val="0"/>
              <w:marRight w:val="0"/>
              <w:marTop w:val="0"/>
              <w:marBottom w:val="0"/>
              <w:divBdr>
                <w:top w:val="none" w:sz="0" w:space="0" w:color="auto"/>
                <w:left w:val="none" w:sz="0" w:space="0" w:color="auto"/>
                <w:bottom w:val="none" w:sz="0" w:space="0" w:color="auto"/>
                <w:right w:val="none" w:sz="0" w:space="0" w:color="auto"/>
              </w:divBdr>
            </w:div>
          </w:divsChild>
        </w:div>
        <w:div w:id="1017658648">
          <w:marLeft w:val="0"/>
          <w:marRight w:val="0"/>
          <w:marTop w:val="75"/>
          <w:marBottom w:val="75"/>
          <w:divBdr>
            <w:top w:val="single" w:sz="12" w:space="0" w:color="A0A0A0"/>
            <w:left w:val="none" w:sz="0" w:space="0" w:color="auto"/>
            <w:bottom w:val="none" w:sz="0" w:space="0" w:color="auto"/>
            <w:right w:val="none" w:sz="0" w:space="0" w:color="auto"/>
          </w:divBdr>
        </w:div>
        <w:div w:id="1407873337">
          <w:marLeft w:val="0"/>
          <w:marRight w:val="0"/>
          <w:marTop w:val="0"/>
          <w:marBottom w:val="0"/>
          <w:divBdr>
            <w:top w:val="none" w:sz="0" w:space="0" w:color="auto"/>
            <w:left w:val="none" w:sz="0" w:space="0" w:color="auto"/>
            <w:bottom w:val="none" w:sz="0" w:space="0" w:color="auto"/>
            <w:right w:val="none" w:sz="0" w:space="0" w:color="auto"/>
          </w:divBdr>
        </w:div>
        <w:div w:id="1309821409">
          <w:marLeft w:val="0"/>
          <w:marRight w:val="0"/>
          <w:marTop w:val="0"/>
          <w:marBottom w:val="0"/>
          <w:divBdr>
            <w:top w:val="none" w:sz="0" w:space="0" w:color="auto"/>
            <w:left w:val="none" w:sz="0" w:space="0" w:color="auto"/>
            <w:bottom w:val="none" w:sz="0" w:space="0" w:color="auto"/>
            <w:right w:val="none" w:sz="0" w:space="0" w:color="auto"/>
          </w:divBdr>
        </w:div>
        <w:div w:id="1541042436">
          <w:marLeft w:val="0"/>
          <w:marRight w:val="0"/>
          <w:marTop w:val="0"/>
          <w:marBottom w:val="0"/>
          <w:divBdr>
            <w:top w:val="none" w:sz="0" w:space="0" w:color="auto"/>
            <w:left w:val="none" w:sz="0" w:space="0" w:color="auto"/>
            <w:bottom w:val="none" w:sz="0" w:space="0" w:color="auto"/>
            <w:right w:val="none" w:sz="0" w:space="0" w:color="auto"/>
          </w:divBdr>
        </w:div>
        <w:div w:id="1390687607">
          <w:marLeft w:val="0"/>
          <w:marRight w:val="0"/>
          <w:marTop w:val="0"/>
          <w:marBottom w:val="0"/>
          <w:divBdr>
            <w:top w:val="none" w:sz="0" w:space="0" w:color="auto"/>
            <w:left w:val="none" w:sz="0" w:space="0" w:color="auto"/>
            <w:bottom w:val="none" w:sz="0" w:space="0" w:color="auto"/>
            <w:right w:val="none" w:sz="0" w:space="0" w:color="auto"/>
          </w:divBdr>
        </w:div>
        <w:div w:id="210919566">
          <w:marLeft w:val="0"/>
          <w:marRight w:val="0"/>
          <w:marTop w:val="75"/>
          <w:marBottom w:val="75"/>
          <w:divBdr>
            <w:top w:val="single" w:sz="12" w:space="0" w:color="A0A0A0"/>
            <w:left w:val="none" w:sz="0" w:space="0" w:color="auto"/>
            <w:bottom w:val="none" w:sz="0" w:space="0" w:color="auto"/>
            <w:right w:val="none" w:sz="0" w:space="0" w:color="auto"/>
          </w:divBdr>
        </w:div>
        <w:div w:id="1347901126">
          <w:marLeft w:val="0"/>
          <w:marRight w:val="0"/>
          <w:marTop w:val="0"/>
          <w:marBottom w:val="0"/>
          <w:divBdr>
            <w:top w:val="none" w:sz="0" w:space="0" w:color="auto"/>
            <w:left w:val="none" w:sz="0" w:space="0" w:color="auto"/>
            <w:bottom w:val="none" w:sz="0" w:space="0" w:color="auto"/>
            <w:right w:val="none" w:sz="0" w:space="0" w:color="auto"/>
          </w:divBdr>
        </w:div>
        <w:div w:id="428698845">
          <w:marLeft w:val="0"/>
          <w:marRight w:val="0"/>
          <w:marTop w:val="0"/>
          <w:marBottom w:val="0"/>
          <w:divBdr>
            <w:top w:val="none" w:sz="0" w:space="0" w:color="auto"/>
            <w:left w:val="none" w:sz="0" w:space="0" w:color="auto"/>
            <w:bottom w:val="none" w:sz="0" w:space="0" w:color="auto"/>
            <w:right w:val="none" w:sz="0" w:space="0" w:color="auto"/>
          </w:divBdr>
        </w:div>
        <w:div w:id="1468655">
          <w:marLeft w:val="0"/>
          <w:marRight w:val="0"/>
          <w:marTop w:val="0"/>
          <w:marBottom w:val="0"/>
          <w:divBdr>
            <w:top w:val="none" w:sz="0" w:space="0" w:color="auto"/>
            <w:left w:val="none" w:sz="0" w:space="0" w:color="auto"/>
            <w:bottom w:val="none" w:sz="0" w:space="0" w:color="auto"/>
            <w:right w:val="none" w:sz="0" w:space="0" w:color="auto"/>
          </w:divBdr>
        </w:div>
        <w:div w:id="1088425678">
          <w:marLeft w:val="0"/>
          <w:marRight w:val="0"/>
          <w:marTop w:val="0"/>
          <w:marBottom w:val="0"/>
          <w:divBdr>
            <w:top w:val="none" w:sz="0" w:space="0" w:color="auto"/>
            <w:left w:val="none" w:sz="0" w:space="0" w:color="auto"/>
            <w:bottom w:val="none" w:sz="0" w:space="0" w:color="auto"/>
            <w:right w:val="none" w:sz="0" w:space="0" w:color="auto"/>
          </w:divBdr>
        </w:div>
        <w:div w:id="190609865">
          <w:marLeft w:val="0"/>
          <w:marRight w:val="0"/>
          <w:marTop w:val="0"/>
          <w:marBottom w:val="0"/>
          <w:divBdr>
            <w:top w:val="none" w:sz="0" w:space="0" w:color="auto"/>
            <w:left w:val="none" w:sz="0" w:space="0" w:color="auto"/>
            <w:bottom w:val="none" w:sz="0" w:space="0" w:color="auto"/>
            <w:right w:val="none" w:sz="0" w:space="0" w:color="auto"/>
          </w:divBdr>
        </w:div>
        <w:div w:id="2081712573">
          <w:marLeft w:val="0"/>
          <w:marRight w:val="0"/>
          <w:marTop w:val="75"/>
          <w:marBottom w:val="75"/>
          <w:divBdr>
            <w:top w:val="single" w:sz="12" w:space="0" w:color="A0A0A0"/>
            <w:left w:val="none" w:sz="0" w:space="0" w:color="auto"/>
            <w:bottom w:val="none" w:sz="0" w:space="0" w:color="auto"/>
            <w:right w:val="none" w:sz="0" w:space="0" w:color="auto"/>
          </w:divBdr>
        </w:div>
        <w:div w:id="773862079">
          <w:marLeft w:val="0"/>
          <w:marRight w:val="0"/>
          <w:marTop w:val="0"/>
          <w:marBottom w:val="0"/>
          <w:divBdr>
            <w:top w:val="none" w:sz="0" w:space="0" w:color="auto"/>
            <w:left w:val="none" w:sz="0" w:space="0" w:color="auto"/>
            <w:bottom w:val="none" w:sz="0" w:space="0" w:color="auto"/>
            <w:right w:val="none" w:sz="0" w:space="0" w:color="auto"/>
          </w:divBdr>
        </w:div>
        <w:div w:id="1417823166">
          <w:marLeft w:val="0"/>
          <w:marRight w:val="0"/>
          <w:marTop w:val="0"/>
          <w:marBottom w:val="0"/>
          <w:divBdr>
            <w:top w:val="none" w:sz="0" w:space="0" w:color="auto"/>
            <w:left w:val="none" w:sz="0" w:space="0" w:color="auto"/>
            <w:bottom w:val="none" w:sz="0" w:space="0" w:color="auto"/>
            <w:right w:val="none" w:sz="0" w:space="0" w:color="auto"/>
          </w:divBdr>
        </w:div>
        <w:div w:id="1864707540">
          <w:marLeft w:val="0"/>
          <w:marRight w:val="0"/>
          <w:marTop w:val="0"/>
          <w:marBottom w:val="0"/>
          <w:divBdr>
            <w:top w:val="none" w:sz="0" w:space="0" w:color="auto"/>
            <w:left w:val="none" w:sz="0" w:space="0" w:color="auto"/>
            <w:bottom w:val="none" w:sz="0" w:space="0" w:color="auto"/>
            <w:right w:val="none" w:sz="0" w:space="0" w:color="auto"/>
          </w:divBdr>
        </w:div>
        <w:div w:id="1131828752">
          <w:marLeft w:val="0"/>
          <w:marRight w:val="0"/>
          <w:marTop w:val="0"/>
          <w:marBottom w:val="0"/>
          <w:divBdr>
            <w:top w:val="none" w:sz="0" w:space="0" w:color="auto"/>
            <w:left w:val="none" w:sz="0" w:space="0" w:color="auto"/>
            <w:bottom w:val="none" w:sz="0" w:space="0" w:color="auto"/>
            <w:right w:val="none" w:sz="0" w:space="0" w:color="auto"/>
          </w:divBdr>
        </w:div>
        <w:div w:id="1086001455">
          <w:marLeft w:val="0"/>
          <w:marRight w:val="0"/>
          <w:marTop w:val="75"/>
          <w:marBottom w:val="75"/>
          <w:divBdr>
            <w:top w:val="single" w:sz="12" w:space="0" w:color="A0A0A0"/>
            <w:left w:val="none" w:sz="0" w:space="0" w:color="auto"/>
            <w:bottom w:val="none" w:sz="0" w:space="0" w:color="auto"/>
            <w:right w:val="none" w:sz="0" w:space="0" w:color="auto"/>
          </w:divBdr>
        </w:div>
        <w:div w:id="1097865177">
          <w:marLeft w:val="0"/>
          <w:marRight w:val="0"/>
          <w:marTop w:val="0"/>
          <w:marBottom w:val="0"/>
          <w:divBdr>
            <w:top w:val="none" w:sz="0" w:space="0" w:color="auto"/>
            <w:left w:val="none" w:sz="0" w:space="0" w:color="auto"/>
            <w:bottom w:val="none" w:sz="0" w:space="0" w:color="auto"/>
            <w:right w:val="none" w:sz="0" w:space="0" w:color="auto"/>
          </w:divBdr>
        </w:div>
        <w:div w:id="1903902443">
          <w:marLeft w:val="0"/>
          <w:marRight w:val="0"/>
          <w:marTop w:val="0"/>
          <w:marBottom w:val="0"/>
          <w:divBdr>
            <w:top w:val="none" w:sz="0" w:space="0" w:color="auto"/>
            <w:left w:val="none" w:sz="0" w:space="0" w:color="auto"/>
            <w:bottom w:val="none" w:sz="0" w:space="0" w:color="auto"/>
            <w:right w:val="none" w:sz="0" w:space="0" w:color="auto"/>
          </w:divBdr>
        </w:div>
        <w:div w:id="1726875425">
          <w:marLeft w:val="0"/>
          <w:marRight w:val="0"/>
          <w:marTop w:val="75"/>
          <w:marBottom w:val="75"/>
          <w:divBdr>
            <w:top w:val="single" w:sz="12" w:space="0" w:color="A0A0A0"/>
            <w:left w:val="none" w:sz="0" w:space="0" w:color="auto"/>
            <w:bottom w:val="none" w:sz="0" w:space="0" w:color="auto"/>
            <w:right w:val="none" w:sz="0" w:space="0" w:color="auto"/>
          </w:divBdr>
        </w:div>
        <w:div w:id="251428087">
          <w:marLeft w:val="0"/>
          <w:marRight w:val="0"/>
          <w:marTop w:val="0"/>
          <w:marBottom w:val="0"/>
          <w:divBdr>
            <w:top w:val="none" w:sz="0" w:space="0" w:color="auto"/>
            <w:left w:val="none" w:sz="0" w:space="0" w:color="auto"/>
            <w:bottom w:val="none" w:sz="0" w:space="0" w:color="auto"/>
            <w:right w:val="none" w:sz="0" w:space="0" w:color="auto"/>
          </w:divBdr>
        </w:div>
        <w:div w:id="858422475">
          <w:marLeft w:val="0"/>
          <w:marRight w:val="0"/>
          <w:marTop w:val="0"/>
          <w:marBottom w:val="0"/>
          <w:divBdr>
            <w:top w:val="none" w:sz="0" w:space="0" w:color="auto"/>
            <w:left w:val="none" w:sz="0" w:space="0" w:color="auto"/>
            <w:bottom w:val="none" w:sz="0" w:space="0" w:color="auto"/>
            <w:right w:val="none" w:sz="0" w:space="0" w:color="auto"/>
          </w:divBdr>
        </w:div>
        <w:div w:id="1643149530">
          <w:marLeft w:val="0"/>
          <w:marRight w:val="0"/>
          <w:marTop w:val="0"/>
          <w:marBottom w:val="0"/>
          <w:divBdr>
            <w:top w:val="single" w:sz="48" w:space="0" w:color="F0F0F0"/>
            <w:left w:val="none" w:sz="0" w:space="0" w:color="auto"/>
            <w:bottom w:val="none" w:sz="0" w:space="0" w:color="auto"/>
            <w:right w:val="none" w:sz="0" w:space="0" w:color="auto"/>
          </w:divBdr>
          <w:divsChild>
            <w:div w:id="703797150">
              <w:marLeft w:val="0"/>
              <w:marRight w:val="0"/>
              <w:marTop w:val="0"/>
              <w:marBottom w:val="0"/>
              <w:divBdr>
                <w:top w:val="none" w:sz="0" w:space="0" w:color="auto"/>
                <w:left w:val="none" w:sz="0" w:space="0" w:color="auto"/>
                <w:bottom w:val="none" w:sz="0" w:space="0" w:color="auto"/>
                <w:right w:val="none" w:sz="0" w:space="0" w:color="auto"/>
              </w:divBdr>
            </w:div>
            <w:div w:id="512963655">
              <w:marLeft w:val="0"/>
              <w:marRight w:val="0"/>
              <w:marTop w:val="0"/>
              <w:marBottom w:val="0"/>
              <w:divBdr>
                <w:top w:val="none" w:sz="0" w:space="0" w:color="auto"/>
                <w:left w:val="none" w:sz="0" w:space="0" w:color="auto"/>
                <w:bottom w:val="none" w:sz="0" w:space="0" w:color="auto"/>
                <w:right w:val="none" w:sz="0" w:space="0" w:color="auto"/>
              </w:divBdr>
            </w:div>
            <w:div w:id="461264255">
              <w:marLeft w:val="0"/>
              <w:marRight w:val="0"/>
              <w:marTop w:val="0"/>
              <w:marBottom w:val="0"/>
              <w:divBdr>
                <w:top w:val="none" w:sz="0" w:space="0" w:color="auto"/>
                <w:left w:val="none" w:sz="0" w:space="0" w:color="auto"/>
                <w:bottom w:val="none" w:sz="0" w:space="0" w:color="auto"/>
                <w:right w:val="none" w:sz="0" w:space="0" w:color="auto"/>
              </w:divBdr>
            </w:div>
            <w:div w:id="312176306">
              <w:marLeft w:val="0"/>
              <w:marRight w:val="0"/>
              <w:marTop w:val="0"/>
              <w:marBottom w:val="0"/>
              <w:divBdr>
                <w:top w:val="none" w:sz="0" w:space="0" w:color="auto"/>
                <w:left w:val="none" w:sz="0" w:space="0" w:color="auto"/>
                <w:bottom w:val="none" w:sz="0" w:space="0" w:color="auto"/>
                <w:right w:val="none" w:sz="0" w:space="0" w:color="auto"/>
              </w:divBdr>
            </w:div>
            <w:div w:id="970481560">
              <w:marLeft w:val="0"/>
              <w:marRight w:val="0"/>
              <w:marTop w:val="0"/>
              <w:marBottom w:val="0"/>
              <w:divBdr>
                <w:top w:val="none" w:sz="0" w:space="0" w:color="auto"/>
                <w:left w:val="none" w:sz="0" w:space="0" w:color="auto"/>
                <w:bottom w:val="none" w:sz="0" w:space="0" w:color="auto"/>
                <w:right w:val="none" w:sz="0" w:space="0" w:color="auto"/>
              </w:divBdr>
            </w:div>
            <w:div w:id="122701187">
              <w:marLeft w:val="0"/>
              <w:marRight w:val="0"/>
              <w:marTop w:val="0"/>
              <w:marBottom w:val="0"/>
              <w:divBdr>
                <w:top w:val="none" w:sz="0" w:space="0" w:color="auto"/>
                <w:left w:val="none" w:sz="0" w:space="0" w:color="auto"/>
                <w:bottom w:val="none" w:sz="0" w:space="0" w:color="auto"/>
                <w:right w:val="none" w:sz="0" w:space="0" w:color="auto"/>
              </w:divBdr>
              <w:divsChild>
                <w:div w:id="425538593">
                  <w:marLeft w:val="0"/>
                  <w:marRight w:val="0"/>
                  <w:marTop w:val="0"/>
                  <w:marBottom w:val="0"/>
                  <w:divBdr>
                    <w:top w:val="none" w:sz="0" w:space="0" w:color="auto"/>
                    <w:left w:val="none" w:sz="0" w:space="0" w:color="auto"/>
                    <w:bottom w:val="none" w:sz="0" w:space="0" w:color="auto"/>
                    <w:right w:val="none" w:sz="0" w:space="0" w:color="auto"/>
                  </w:divBdr>
                  <w:divsChild>
                    <w:div w:id="653801845">
                      <w:marLeft w:val="0"/>
                      <w:marRight w:val="0"/>
                      <w:marTop w:val="0"/>
                      <w:marBottom w:val="0"/>
                      <w:divBdr>
                        <w:top w:val="none" w:sz="0" w:space="0" w:color="auto"/>
                        <w:left w:val="none" w:sz="0" w:space="0" w:color="auto"/>
                        <w:bottom w:val="none" w:sz="0" w:space="0" w:color="auto"/>
                        <w:right w:val="none" w:sz="0" w:space="0" w:color="auto"/>
                      </w:divBdr>
                    </w:div>
                    <w:div w:id="1938519627">
                      <w:marLeft w:val="0"/>
                      <w:marRight w:val="0"/>
                      <w:marTop w:val="0"/>
                      <w:marBottom w:val="0"/>
                      <w:divBdr>
                        <w:top w:val="none" w:sz="0" w:space="0" w:color="auto"/>
                        <w:left w:val="none" w:sz="0" w:space="0" w:color="auto"/>
                        <w:bottom w:val="none" w:sz="0" w:space="0" w:color="auto"/>
                        <w:right w:val="none" w:sz="0" w:space="0" w:color="auto"/>
                      </w:divBdr>
                    </w:div>
                    <w:div w:id="36879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5832">
          <w:marLeft w:val="0"/>
          <w:marRight w:val="0"/>
          <w:marTop w:val="0"/>
          <w:marBottom w:val="0"/>
          <w:divBdr>
            <w:top w:val="single" w:sz="12" w:space="15" w:color="CCCCCC"/>
            <w:left w:val="single" w:sz="12" w:space="15" w:color="CCCCCC"/>
            <w:bottom w:val="single" w:sz="12" w:space="15" w:color="CCCCCC"/>
            <w:right w:val="single" w:sz="12" w:space="15" w:color="CCCCCC"/>
          </w:divBdr>
        </w:div>
        <w:div w:id="375274662">
          <w:marLeft w:val="-2400"/>
          <w:marRight w:val="0"/>
          <w:marTop w:val="0"/>
          <w:marBottom w:val="0"/>
          <w:divBdr>
            <w:top w:val="none" w:sz="0" w:space="0" w:color="auto"/>
            <w:left w:val="none" w:sz="0" w:space="0" w:color="auto"/>
            <w:bottom w:val="none" w:sz="0" w:space="0" w:color="auto"/>
            <w:right w:val="none" w:sz="0" w:space="0" w:color="auto"/>
          </w:divBdr>
        </w:div>
      </w:divsChild>
    </w:div>
    <w:div w:id="1321889051">
      <w:bodyDiv w:val="1"/>
      <w:marLeft w:val="0"/>
      <w:marRight w:val="0"/>
      <w:marTop w:val="0"/>
      <w:marBottom w:val="0"/>
      <w:divBdr>
        <w:top w:val="none" w:sz="0" w:space="0" w:color="auto"/>
        <w:left w:val="none" w:sz="0" w:space="0" w:color="auto"/>
        <w:bottom w:val="none" w:sz="0" w:space="0" w:color="auto"/>
        <w:right w:val="none" w:sz="0" w:space="0" w:color="auto"/>
      </w:divBdr>
    </w:div>
    <w:div w:id="2014332830">
      <w:bodyDiv w:val="1"/>
      <w:marLeft w:val="0"/>
      <w:marRight w:val="0"/>
      <w:marTop w:val="0"/>
      <w:marBottom w:val="0"/>
      <w:divBdr>
        <w:top w:val="none" w:sz="0" w:space="0" w:color="auto"/>
        <w:left w:val="none" w:sz="0" w:space="0" w:color="auto"/>
        <w:bottom w:val="none" w:sz="0" w:space="0" w:color="auto"/>
        <w:right w:val="none" w:sz="0" w:space="0" w:color="auto"/>
      </w:divBdr>
      <w:divsChild>
        <w:div w:id="1825511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7.xml"/><Relationship Id="rId26" Type="http://schemas.openxmlformats.org/officeDocument/2006/relationships/control" Target="activeX/activeX14.xml"/><Relationship Id="rId3" Type="http://schemas.openxmlformats.org/officeDocument/2006/relationships/settings" Target="settings.xml"/><Relationship Id="rId21" Type="http://schemas.openxmlformats.org/officeDocument/2006/relationships/control" Target="activeX/activeX9.xml"/><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3.xml"/><Relationship Id="rId33"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5.wmf"/><Relationship Id="rId20" Type="http://schemas.openxmlformats.org/officeDocument/2006/relationships/image" Target="media/image6.wmf"/><Relationship Id="rId29" Type="http://schemas.openxmlformats.org/officeDocument/2006/relationships/control" Target="activeX/activeX17.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12.xml"/><Relationship Id="rId32" Type="http://schemas.openxmlformats.org/officeDocument/2006/relationships/control" Target="activeX/activeX19.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1.xml"/><Relationship Id="rId28" Type="http://schemas.openxmlformats.org/officeDocument/2006/relationships/control" Target="activeX/activeX16.xml"/><Relationship Id="rId10" Type="http://schemas.openxmlformats.org/officeDocument/2006/relationships/control" Target="activeX/activeX2.xml"/><Relationship Id="rId19" Type="http://schemas.openxmlformats.org/officeDocument/2006/relationships/control" Target="activeX/activeX8.xml"/><Relationship Id="rId31"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Delfrati</dc:creator>
  <cp:lastModifiedBy>Razvan Duna</cp:lastModifiedBy>
  <cp:revision>17</cp:revision>
  <cp:lastPrinted>2018-11-21T10:22:00Z</cp:lastPrinted>
  <dcterms:created xsi:type="dcterms:W3CDTF">2018-11-05T07:27:00Z</dcterms:created>
  <dcterms:modified xsi:type="dcterms:W3CDTF">2018-11-28T07:55:00Z</dcterms:modified>
</cp:coreProperties>
</file>