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8D" w:rsidRDefault="00AB458D" w:rsidP="00AB458D">
      <w:pPr>
        <w:jc w:val="right"/>
      </w:pPr>
      <w:r>
        <w:t>Nr.…</w:t>
      </w:r>
      <w:r w:rsidR="00A74E4A">
        <w:t>...</w:t>
      </w:r>
      <w:r>
        <w:t>……/AJOFM CS/……………</w:t>
      </w:r>
      <w:r w:rsidR="00A74E4A">
        <w:t>...............</w:t>
      </w:r>
    </w:p>
    <w:p w:rsidR="00A74E4A" w:rsidRPr="00427038" w:rsidRDefault="00A74E4A" w:rsidP="00AB458D">
      <w:pPr>
        <w:jc w:val="right"/>
      </w:pPr>
    </w:p>
    <w:p w:rsidR="00AB458D" w:rsidRDefault="00A74E4A" w:rsidP="00A74E4A">
      <w:pPr>
        <w:jc w:val="center"/>
        <w:rPr>
          <w:rFonts w:ascii="Courier New" w:hAnsi="Courier New" w:cs="Courier New"/>
          <w:szCs w:val="28"/>
        </w:rPr>
      </w:pPr>
      <w:r>
        <w:rPr>
          <w:rFonts w:ascii="Courier New" w:hAnsi="Courier New" w:cs="Courier New"/>
          <w:szCs w:val="28"/>
        </w:rPr>
        <w:t xml:space="preserve">                                                  Aprobat</w:t>
      </w:r>
    </w:p>
    <w:p w:rsidR="00A74E4A" w:rsidRDefault="00A74E4A" w:rsidP="00B83487">
      <w:pPr>
        <w:jc w:val="right"/>
        <w:rPr>
          <w:rFonts w:ascii="Courier New" w:hAnsi="Courier New" w:cs="Courier New"/>
          <w:szCs w:val="28"/>
        </w:rPr>
      </w:pPr>
      <w:r>
        <w:rPr>
          <w:rFonts w:ascii="Courier New" w:hAnsi="Courier New" w:cs="Courier New"/>
          <w:szCs w:val="28"/>
        </w:rPr>
        <w:t>Director Executiv</w:t>
      </w:r>
    </w:p>
    <w:p w:rsidR="00A74E4A" w:rsidRDefault="00A74E4A" w:rsidP="00B83487">
      <w:pPr>
        <w:jc w:val="right"/>
        <w:rPr>
          <w:rFonts w:ascii="Courier New" w:hAnsi="Courier New" w:cs="Courier New"/>
          <w:szCs w:val="28"/>
        </w:rPr>
      </w:pPr>
      <w:r>
        <w:rPr>
          <w:rFonts w:ascii="Courier New" w:hAnsi="Courier New" w:cs="Courier New"/>
          <w:szCs w:val="28"/>
        </w:rPr>
        <w:t>Mihaela IOVANOVICI</w:t>
      </w:r>
    </w:p>
    <w:p w:rsidR="00AB458D" w:rsidRDefault="00AB458D" w:rsidP="00B83487">
      <w:pPr>
        <w:jc w:val="right"/>
        <w:rPr>
          <w:rFonts w:ascii="Courier New" w:hAnsi="Courier New" w:cs="Courier New"/>
          <w:szCs w:val="28"/>
        </w:rPr>
      </w:pPr>
    </w:p>
    <w:p w:rsidR="00EB6B6F" w:rsidRPr="00DB644D" w:rsidRDefault="00DB644D" w:rsidP="00B83487">
      <w:pPr>
        <w:jc w:val="right"/>
        <w:rPr>
          <w:rFonts w:ascii="Courier New" w:hAnsi="Courier New" w:cs="Courier New"/>
          <w:szCs w:val="28"/>
        </w:rPr>
      </w:pPr>
      <w:r>
        <w:rPr>
          <w:rFonts w:ascii="Courier New" w:hAnsi="Courier New" w:cs="Courier New"/>
          <w:szCs w:val="28"/>
        </w:rPr>
        <w:t>A</w:t>
      </w:r>
      <w:r w:rsidR="00420637" w:rsidRPr="00DB644D">
        <w:rPr>
          <w:rFonts w:ascii="Courier New" w:hAnsi="Courier New" w:cs="Courier New"/>
          <w:szCs w:val="28"/>
        </w:rPr>
        <w:t>nexa 6</w:t>
      </w:r>
    </w:p>
    <w:p w:rsidR="00AB458D" w:rsidRDefault="00AB458D" w:rsidP="00420637">
      <w:pPr>
        <w:jc w:val="center"/>
        <w:rPr>
          <w:rFonts w:ascii="Courier New" w:hAnsi="Courier New" w:cs="Courier New"/>
          <w:color w:val="000000"/>
        </w:rPr>
      </w:pPr>
    </w:p>
    <w:p w:rsidR="00420637" w:rsidRDefault="00420637" w:rsidP="00420637">
      <w:pPr>
        <w:jc w:val="center"/>
        <w:rPr>
          <w:rFonts w:ascii="Courier New" w:hAnsi="Courier New" w:cs="Courier New"/>
          <w:color w:val="000000"/>
        </w:rPr>
      </w:pPr>
      <w:r>
        <w:rPr>
          <w:rFonts w:ascii="Courier New" w:hAnsi="Courier New" w:cs="Courier New"/>
          <w:color w:val="000000"/>
        </w:rPr>
        <w:t>Raport anual de evaluare a incidentelor de integritate</w:t>
      </w:r>
    </w:p>
    <w:p w:rsidR="00B83487" w:rsidRDefault="00A74E4A" w:rsidP="00420637">
      <w:pPr>
        <w:jc w:val="center"/>
        <w:rPr>
          <w:rFonts w:ascii="Courier New" w:hAnsi="Courier New" w:cs="Courier New"/>
          <w:color w:val="000000"/>
        </w:rPr>
      </w:pPr>
      <w:r>
        <w:rPr>
          <w:rFonts w:ascii="Courier New" w:hAnsi="Courier New" w:cs="Courier New"/>
          <w:color w:val="000000"/>
        </w:rPr>
        <w:t>din cadrul A.J.O.F.M. Caraș-Severin p</w:t>
      </w:r>
      <w:r w:rsidR="00B83487">
        <w:rPr>
          <w:rFonts w:ascii="Courier New" w:hAnsi="Courier New" w:cs="Courier New"/>
          <w:color w:val="000000"/>
        </w:rPr>
        <w:t>entru anul 2018</w:t>
      </w:r>
    </w:p>
    <w:tbl>
      <w:tblPr>
        <w:tblStyle w:val="TableGrid"/>
        <w:tblpPr w:leftFromText="180" w:rightFromText="180" w:vertAnchor="page" w:horzAnchor="margin" w:tblpY="7921"/>
        <w:tblW w:w="9288" w:type="dxa"/>
        <w:tblLook w:val="04A0"/>
      </w:tblPr>
      <w:tblGrid>
        <w:gridCol w:w="3096"/>
        <w:gridCol w:w="3096"/>
        <w:gridCol w:w="3096"/>
      </w:tblGrid>
      <w:tr w:rsidR="00AB458D" w:rsidTr="00A74E4A">
        <w:tc>
          <w:tcPr>
            <w:tcW w:w="9288" w:type="dxa"/>
            <w:gridSpan w:val="3"/>
          </w:tcPr>
          <w:p w:rsidR="00AB458D" w:rsidRDefault="00AB458D" w:rsidP="00A74E4A">
            <w:pPr>
              <w:rPr>
                <w:rFonts w:ascii="Courier New" w:eastAsiaTheme="minorEastAsia" w:hAnsi="Courier New" w:cs="Courier New"/>
                <w:sz w:val="18"/>
                <w:szCs w:val="18"/>
                <w:lang w:eastAsia="ro-RO"/>
              </w:rPr>
            </w:pPr>
            <w:r w:rsidRPr="000852E1">
              <w:rPr>
                <w:rFonts w:ascii="Courier New" w:eastAsiaTheme="minorEastAsia" w:hAnsi="Courier New" w:cs="Courier New"/>
                <w:sz w:val="18"/>
                <w:szCs w:val="18"/>
                <w:lang w:eastAsia="ro-RO"/>
              </w:rPr>
              <w:t>Nr. total de incidente de integritate</w:t>
            </w:r>
            <w:r>
              <w:rPr>
                <w:rFonts w:ascii="Courier New" w:eastAsiaTheme="minorEastAsia" w:hAnsi="Courier New" w:cs="Courier New"/>
                <w:sz w:val="18"/>
                <w:szCs w:val="18"/>
                <w:lang w:eastAsia="ro-RO"/>
              </w:rPr>
              <w:t xml:space="preserve">    </w:t>
            </w:r>
            <w:r w:rsidRPr="000852E1">
              <w:rPr>
                <w:rFonts w:ascii="Courier New" w:eastAsiaTheme="minorEastAsia" w:hAnsi="Courier New" w:cs="Courier New"/>
                <w:sz w:val="18"/>
                <w:szCs w:val="18"/>
                <w:lang w:eastAsia="ro-RO"/>
              </w:rPr>
              <w:t xml:space="preserve"> </w:t>
            </w:r>
          </w:p>
          <w:p w:rsidR="00AB458D" w:rsidRDefault="00AB458D" w:rsidP="00A74E4A">
            <w:pPr>
              <w:rPr>
                <w:szCs w:val="28"/>
              </w:rPr>
            </w:pPr>
          </w:p>
        </w:tc>
      </w:tr>
      <w:tr w:rsidR="00AB458D" w:rsidTr="00A74E4A">
        <w:tc>
          <w:tcPr>
            <w:tcW w:w="3096" w:type="dxa"/>
          </w:tcPr>
          <w:p w:rsidR="00AB458D" w:rsidRDefault="00AB458D" w:rsidP="00A74E4A">
            <w:pPr>
              <w:rPr>
                <w:szCs w:val="28"/>
              </w:rPr>
            </w:pPr>
            <w:r>
              <w:rPr>
                <w:rFonts w:ascii="Courier New" w:eastAsiaTheme="minorEastAsia" w:hAnsi="Courier New" w:cs="Courier New"/>
                <w:sz w:val="18"/>
                <w:szCs w:val="18"/>
                <w:lang w:eastAsia="ro-RO"/>
              </w:rPr>
              <w:t xml:space="preserve">Tipul de </w:t>
            </w:r>
            <w:r w:rsidRPr="000852E1">
              <w:rPr>
                <w:rFonts w:ascii="Courier New" w:eastAsiaTheme="minorEastAsia" w:hAnsi="Courier New" w:cs="Courier New"/>
                <w:sz w:val="18"/>
                <w:szCs w:val="18"/>
                <w:lang w:eastAsia="ro-RO"/>
              </w:rPr>
              <w:t xml:space="preserve"> fapte       </w:t>
            </w:r>
          </w:p>
        </w:tc>
        <w:tc>
          <w:tcPr>
            <w:tcW w:w="3096" w:type="dxa"/>
          </w:tcPr>
          <w:p w:rsidR="00AB458D" w:rsidRPr="00420637" w:rsidRDefault="00AB458D" w:rsidP="00A7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heme="minorEastAsia" w:hAnsi="Courier New" w:cs="Courier New"/>
                <w:sz w:val="18"/>
                <w:szCs w:val="18"/>
                <w:lang w:eastAsia="ro-RO"/>
              </w:rPr>
            </w:pPr>
            <w:r w:rsidRPr="000852E1">
              <w:rPr>
                <w:rFonts w:ascii="Courier New" w:eastAsiaTheme="minorEastAsia" w:hAnsi="Courier New" w:cs="Courier New"/>
                <w:sz w:val="18"/>
                <w:szCs w:val="18"/>
                <w:lang w:eastAsia="ro-RO"/>
              </w:rPr>
              <w:t>Nr. de abateri</w:t>
            </w:r>
            <w:r>
              <w:rPr>
                <w:rFonts w:ascii="Courier New" w:eastAsiaTheme="minorEastAsia" w:hAnsi="Courier New" w:cs="Courier New"/>
                <w:sz w:val="18"/>
                <w:szCs w:val="18"/>
                <w:lang w:eastAsia="ro-RO"/>
              </w:rPr>
              <w:t xml:space="preserve"> de la    </w:t>
            </w:r>
            <w:r w:rsidRPr="000852E1">
              <w:rPr>
                <w:rFonts w:ascii="Courier New" w:eastAsiaTheme="minorEastAsia" w:hAnsi="Courier New" w:cs="Courier New"/>
                <w:sz w:val="18"/>
                <w:szCs w:val="18"/>
                <w:lang w:eastAsia="ro-RO"/>
              </w:rPr>
              <w:t xml:space="preserve">     </w:t>
            </w:r>
            <w:r>
              <w:rPr>
                <w:rFonts w:ascii="Courier New" w:eastAsiaTheme="minorEastAsia" w:hAnsi="Courier New" w:cs="Courier New"/>
                <w:sz w:val="18"/>
                <w:szCs w:val="18"/>
                <w:lang w:eastAsia="ro-RO"/>
              </w:rPr>
              <w:t xml:space="preserve">      normele deontologice sau</w:t>
            </w:r>
            <w:r w:rsidRPr="000852E1">
              <w:rPr>
                <w:rFonts w:ascii="Courier New" w:eastAsiaTheme="minorEastAsia" w:hAnsi="Courier New" w:cs="Courier New"/>
                <w:sz w:val="18"/>
                <w:szCs w:val="18"/>
                <w:lang w:eastAsia="ro-RO"/>
              </w:rPr>
              <w:t xml:space="preserve"> </w:t>
            </w:r>
            <w:r>
              <w:rPr>
                <w:rFonts w:ascii="Courier New" w:eastAsiaTheme="minorEastAsia" w:hAnsi="Courier New" w:cs="Courier New"/>
                <w:sz w:val="18"/>
                <w:szCs w:val="18"/>
                <w:lang w:eastAsia="ro-RO"/>
              </w:rPr>
              <w:t xml:space="preserve">de la alte prevederi </w:t>
            </w:r>
            <w:r w:rsidRPr="000852E1">
              <w:rPr>
                <w:rFonts w:ascii="Courier New" w:eastAsiaTheme="minorEastAsia" w:hAnsi="Courier New" w:cs="Courier New"/>
                <w:sz w:val="18"/>
                <w:szCs w:val="18"/>
                <w:lang w:eastAsia="ro-RO"/>
              </w:rPr>
              <w:t>similare menite să</w:t>
            </w:r>
            <w:r>
              <w:rPr>
                <w:rFonts w:ascii="Courier New" w:eastAsiaTheme="minorEastAsia" w:hAnsi="Courier New" w:cs="Courier New"/>
                <w:sz w:val="18"/>
                <w:szCs w:val="18"/>
                <w:lang w:eastAsia="ro-RO"/>
              </w:rPr>
              <w:t xml:space="preserve"> protejeze integritatea </w:t>
            </w:r>
            <w:r w:rsidRPr="000852E1">
              <w:rPr>
                <w:rFonts w:ascii="Courier New" w:eastAsiaTheme="minorEastAsia" w:hAnsi="Courier New" w:cs="Courier New"/>
                <w:sz w:val="18"/>
                <w:szCs w:val="18"/>
                <w:lang w:eastAsia="ro-RO"/>
              </w:rPr>
              <w:t xml:space="preserve">funcţiei publice        </w:t>
            </w:r>
          </w:p>
        </w:tc>
        <w:tc>
          <w:tcPr>
            <w:tcW w:w="3096" w:type="dxa"/>
          </w:tcPr>
          <w:p w:rsidR="00AB458D" w:rsidRDefault="00AB458D" w:rsidP="00A74E4A">
            <w:pPr>
              <w:jc w:val="center"/>
              <w:rPr>
                <w:szCs w:val="28"/>
              </w:rPr>
            </w:pPr>
          </w:p>
          <w:p w:rsidR="00A74E4A" w:rsidRDefault="00A74E4A" w:rsidP="00A74E4A">
            <w:pPr>
              <w:jc w:val="center"/>
              <w:rPr>
                <w:szCs w:val="28"/>
              </w:rPr>
            </w:pPr>
          </w:p>
          <w:p w:rsidR="00A74E4A" w:rsidRDefault="00A74E4A" w:rsidP="00A74E4A">
            <w:pPr>
              <w:jc w:val="center"/>
              <w:rPr>
                <w:szCs w:val="28"/>
              </w:rPr>
            </w:pPr>
            <w:r>
              <w:rPr>
                <w:szCs w:val="28"/>
              </w:rPr>
              <w:t>0</w:t>
            </w:r>
          </w:p>
        </w:tc>
      </w:tr>
      <w:tr w:rsidR="00AB458D" w:rsidTr="00A74E4A">
        <w:tc>
          <w:tcPr>
            <w:tcW w:w="3096" w:type="dxa"/>
          </w:tcPr>
          <w:p w:rsidR="00AB458D" w:rsidRDefault="00AB458D" w:rsidP="00A74E4A">
            <w:pPr>
              <w:rPr>
                <w:szCs w:val="28"/>
              </w:rPr>
            </w:pPr>
          </w:p>
        </w:tc>
        <w:tc>
          <w:tcPr>
            <w:tcW w:w="3096" w:type="dxa"/>
          </w:tcPr>
          <w:p w:rsidR="00AB458D" w:rsidRPr="000852E1" w:rsidRDefault="00AB458D" w:rsidP="00A7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heme="minorEastAsia" w:hAnsi="Courier New" w:cs="Courier New"/>
                <w:sz w:val="18"/>
                <w:szCs w:val="18"/>
                <w:lang w:eastAsia="ro-RO"/>
              </w:rPr>
            </w:pPr>
            <w:r>
              <w:rPr>
                <w:rFonts w:ascii="Courier New" w:eastAsiaTheme="minorEastAsia" w:hAnsi="Courier New" w:cs="Courier New"/>
                <w:sz w:val="18"/>
                <w:szCs w:val="18"/>
                <w:lang w:eastAsia="ro-RO"/>
              </w:rPr>
              <w:t xml:space="preserve">Nr. de infracţiuni de   corupţie sau de fapte   legate de nerespectarea regimului interdicţiilor,         </w:t>
            </w:r>
            <w:r w:rsidRPr="000852E1">
              <w:rPr>
                <w:rFonts w:ascii="Courier New" w:eastAsiaTheme="minorEastAsia" w:hAnsi="Courier New" w:cs="Courier New"/>
                <w:sz w:val="18"/>
                <w:szCs w:val="18"/>
                <w:lang w:eastAsia="ro-RO"/>
              </w:rPr>
              <w:t xml:space="preserve">           </w:t>
            </w:r>
            <w:r>
              <w:rPr>
                <w:rFonts w:ascii="Courier New" w:eastAsiaTheme="minorEastAsia" w:hAnsi="Courier New" w:cs="Courier New"/>
                <w:sz w:val="18"/>
                <w:szCs w:val="18"/>
                <w:lang w:eastAsia="ro-RO"/>
              </w:rPr>
              <w:t>incompatibilităţilor, conflictului de interese</w:t>
            </w:r>
          </w:p>
          <w:p w:rsidR="00AB458D" w:rsidRPr="00420637" w:rsidRDefault="00AB458D" w:rsidP="00A7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heme="minorEastAsia" w:hAnsi="Courier New" w:cs="Courier New"/>
                <w:sz w:val="18"/>
                <w:szCs w:val="18"/>
                <w:lang w:eastAsia="ro-RO"/>
              </w:rPr>
            </w:pPr>
            <w:r>
              <w:rPr>
                <w:rFonts w:ascii="Courier New" w:eastAsiaTheme="minorEastAsia" w:hAnsi="Courier New" w:cs="Courier New"/>
                <w:sz w:val="18"/>
                <w:szCs w:val="18"/>
                <w:lang w:eastAsia="ro-RO"/>
              </w:rPr>
              <w:t xml:space="preserve">sau declarării averilor </w:t>
            </w:r>
          </w:p>
        </w:tc>
        <w:tc>
          <w:tcPr>
            <w:tcW w:w="3096" w:type="dxa"/>
          </w:tcPr>
          <w:p w:rsidR="00AB458D" w:rsidRDefault="00AB458D" w:rsidP="00A74E4A">
            <w:pPr>
              <w:jc w:val="center"/>
              <w:rPr>
                <w:szCs w:val="28"/>
              </w:rPr>
            </w:pPr>
          </w:p>
          <w:p w:rsidR="00A74E4A" w:rsidRDefault="00A74E4A" w:rsidP="00A74E4A">
            <w:pPr>
              <w:jc w:val="center"/>
              <w:rPr>
                <w:szCs w:val="28"/>
              </w:rPr>
            </w:pPr>
          </w:p>
          <w:p w:rsidR="00A74E4A" w:rsidRDefault="00A74E4A" w:rsidP="00A74E4A">
            <w:pPr>
              <w:jc w:val="center"/>
              <w:rPr>
                <w:szCs w:val="28"/>
              </w:rPr>
            </w:pPr>
            <w:r>
              <w:rPr>
                <w:szCs w:val="28"/>
              </w:rPr>
              <w:t>0</w:t>
            </w:r>
          </w:p>
        </w:tc>
      </w:tr>
      <w:tr w:rsidR="00AB458D" w:rsidTr="00A74E4A">
        <w:tc>
          <w:tcPr>
            <w:tcW w:w="3096" w:type="dxa"/>
            <w:tcBorders>
              <w:bottom w:val="single" w:sz="4" w:space="0" w:color="auto"/>
            </w:tcBorders>
          </w:tcPr>
          <w:p w:rsidR="00AB458D" w:rsidRDefault="00AB458D" w:rsidP="00A74E4A">
            <w:pPr>
              <w:rPr>
                <w:szCs w:val="28"/>
              </w:rPr>
            </w:pPr>
          </w:p>
        </w:tc>
        <w:tc>
          <w:tcPr>
            <w:tcW w:w="3096" w:type="dxa"/>
            <w:tcBorders>
              <w:bottom w:val="single" w:sz="4" w:space="0" w:color="auto"/>
            </w:tcBorders>
          </w:tcPr>
          <w:p w:rsidR="00AB458D" w:rsidRPr="00C06C81" w:rsidRDefault="00AB458D" w:rsidP="00A7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heme="minorEastAsia" w:hAnsi="Courier New" w:cs="Courier New"/>
                <w:sz w:val="18"/>
                <w:szCs w:val="18"/>
                <w:lang w:eastAsia="ro-RO"/>
              </w:rPr>
            </w:pPr>
            <w:r>
              <w:rPr>
                <w:rFonts w:ascii="Courier New" w:eastAsiaTheme="minorEastAsia" w:hAnsi="Courier New" w:cs="Courier New"/>
                <w:sz w:val="18"/>
                <w:szCs w:val="18"/>
                <w:lang w:eastAsia="ro-RO"/>
              </w:rPr>
              <w:t xml:space="preserve">Nr. de încălcări ale </w:t>
            </w:r>
            <w:r w:rsidRPr="000852E1">
              <w:rPr>
                <w:rFonts w:ascii="Courier New" w:eastAsiaTheme="minorEastAsia" w:hAnsi="Courier New" w:cs="Courier New"/>
                <w:sz w:val="18"/>
                <w:szCs w:val="18"/>
                <w:lang w:eastAsia="ro-RO"/>
              </w:rPr>
              <w:t xml:space="preserve"> </w:t>
            </w:r>
            <w:r>
              <w:rPr>
                <w:rFonts w:ascii="Courier New" w:eastAsiaTheme="minorEastAsia" w:hAnsi="Courier New" w:cs="Courier New"/>
                <w:sz w:val="18"/>
                <w:szCs w:val="18"/>
                <w:lang w:eastAsia="ro-RO"/>
              </w:rPr>
              <w:t xml:space="preserve">obligaţiilor </w:t>
            </w:r>
            <w:r w:rsidRPr="000852E1">
              <w:rPr>
                <w:rFonts w:ascii="Courier New" w:eastAsiaTheme="minorEastAsia" w:hAnsi="Courier New" w:cs="Courier New"/>
                <w:sz w:val="18"/>
                <w:szCs w:val="18"/>
                <w:lang w:eastAsia="ro-RO"/>
              </w:rPr>
              <w:t xml:space="preserve">legale    </w:t>
            </w:r>
            <w:r>
              <w:rPr>
                <w:rFonts w:ascii="Courier New" w:eastAsiaTheme="minorEastAsia" w:hAnsi="Courier New" w:cs="Courier New"/>
                <w:sz w:val="18"/>
                <w:szCs w:val="18"/>
                <w:lang w:eastAsia="ro-RO"/>
              </w:rPr>
              <w:t xml:space="preserve">privind </w:t>
            </w:r>
            <w:r w:rsidRPr="000852E1">
              <w:rPr>
                <w:rFonts w:ascii="Courier New" w:eastAsiaTheme="minorEastAsia" w:hAnsi="Courier New" w:cs="Courier New"/>
                <w:sz w:val="18"/>
                <w:szCs w:val="18"/>
                <w:lang w:eastAsia="ro-RO"/>
              </w:rPr>
              <w:t>averile         nejustificate,</w:t>
            </w:r>
            <w:r>
              <w:rPr>
                <w:rFonts w:ascii="Courier New" w:eastAsiaTheme="minorEastAsia" w:hAnsi="Courier New" w:cs="Courier New"/>
                <w:sz w:val="18"/>
                <w:szCs w:val="18"/>
                <w:lang w:eastAsia="ro-RO"/>
              </w:rPr>
              <w:t xml:space="preserve"> </w:t>
            </w:r>
            <w:r w:rsidRPr="000852E1">
              <w:rPr>
                <w:rFonts w:ascii="Courier New" w:eastAsiaTheme="minorEastAsia" w:hAnsi="Courier New" w:cs="Courier New"/>
                <w:sz w:val="18"/>
                <w:szCs w:val="18"/>
                <w:lang w:eastAsia="ro-RO"/>
              </w:rPr>
              <w:t>conflictul de interese</w:t>
            </w:r>
            <w:r>
              <w:rPr>
                <w:rFonts w:ascii="Courier New" w:eastAsiaTheme="minorEastAsia" w:hAnsi="Courier New" w:cs="Courier New"/>
                <w:sz w:val="18"/>
                <w:szCs w:val="18"/>
                <w:lang w:eastAsia="ro-RO"/>
              </w:rPr>
              <w:t xml:space="preserve"> sau regimul             </w:t>
            </w:r>
            <w:r w:rsidRPr="000852E1">
              <w:rPr>
                <w:rFonts w:ascii="Courier New" w:eastAsiaTheme="minorEastAsia" w:hAnsi="Courier New" w:cs="Courier New"/>
                <w:sz w:val="18"/>
                <w:szCs w:val="18"/>
                <w:lang w:eastAsia="ro-RO"/>
              </w:rPr>
              <w:t xml:space="preserve">incompatibilităţilor    </w:t>
            </w:r>
          </w:p>
        </w:tc>
        <w:tc>
          <w:tcPr>
            <w:tcW w:w="3096" w:type="dxa"/>
            <w:tcBorders>
              <w:bottom w:val="single" w:sz="4" w:space="0" w:color="auto"/>
            </w:tcBorders>
          </w:tcPr>
          <w:p w:rsidR="00AB458D" w:rsidRDefault="00AB458D" w:rsidP="00A74E4A">
            <w:pPr>
              <w:jc w:val="center"/>
              <w:rPr>
                <w:szCs w:val="28"/>
              </w:rPr>
            </w:pPr>
          </w:p>
          <w:p w:rsidR="00A74E4A" w:rsidRDefault="00A74E4A" w:rsidP="00A74E4A">
            <w:pPr>
              <w:jc w:val="center"/>
              <w:rPr>
                <w:szCs w:val="28"/>
              </w:rPr>
            </w:pPr>
          </w:p>
          <w:p w:rsidR="00A74E4A" w:rsidRDefault="00A74E4A" w:rsidP="00A74E4A">
            <w:pPr>
              <w:jc w:val="center"/>
              <w:rPr>
                <w:szCs w:val="28"/>
              </w:rPr>
            </w:pPr>
            <w:r>
              <w:rPr>
                <w:szCs w:val="28"/>
              </w:rPr>
              <w:t>0</w:t>
            </w:r>
          </w:p>
        </w:tc>
      </w:tr>
      <w:tr w:rsidR="00AB458D" w:rsidTr="00A74E4A">
        <w:tc>
          <w:tcPr>
            <w:tcW w:w="6192" w:type="dxa"/>
            <w:gridSpan w:val="2"/>
            <w:tcBorders>
              <w:bottom w:val="single" w:sz="4" w:space="0" w:color="auto"/>
            </w:tcBorders>
          </w:tcPr>
          <w:p w:rsidR="00AB458D" w:rsidRPr="00C06C81" w:rsidRDefault="00AB458D" w:rsidP="00A7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heme="minorEastAsia" w:hAnsi="Courier New" w:cs="Courier New"/>
                <w:sz w:val="18"/>
                <w:szCs w:val="18"/>
                <w:lang w:eastAsia="ro-RO"/>
              </w:rPr>
            </w:pPr>
            <w:r w:rsidRPr="000852E1">
              <w:rPr>
                <w:rFonts w:ascii="Courier New" w:eastAsiaTheme="minorEastAsia" w:hAnsi="Courier New" w:cs="Courier New"/>
                <w:sz w:val="18"/>
                <w:szCs w:val="18"/>
                <w:lang w:eastAsia="ro-RO"/>
              </w:rPr>
              <w:t>Structura/Compartimentul/Direcţia/Sectoru</w:t>
            </w:r>
            <w:r>
              <w:rPr>
                <w:rFonts w:ascii="Courier New" w:eastAsiaTheme="minorEastAsia" w:hAnsi="Courier New" w:cs="Courier New"/>
                <w:sz w:val="18"/>
                <w:szCs w:val="18"/>
                <w:lang w:eastAsia="ro-RO"/>
              </w:rPr>
              <w:t xml:space="preserve">lde activitate în care au </w:t>
            </w:r>
            <w:r w:rsidRPr="000852E1">
              <w:rPr>
                <w:rFonts w:ascii="Courier New" w:eastAsiaTheme="minorEastAsia" w:hAnsi="Courier New" w:cs="Courier New"/>
                <w:sz w:val="18"/>
                <w:szCs w:val="18"/>
                <w:lang w:eastAsia="ro-RO"/>
              </w:rPr>
              <w:t>intervenit incidente de integritate</w:t>
            </w:r>
          </w:p>
        </w:tc>
        <w:tc>
          <w:tcPr>
            <w:tcW w:w="3096" w:type="dxa"/>
            <w:tcBorders>
              <w:bottom w:val="single" w:sz="4" w:space="0" w:color="auto"/>
            </w:tcBorders>
          </w:tcPr>
          <w:p w:rsidR="0014068D" w:rsidRDefault="0014068D" w:rsidP="00A7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heme="minorEastAsia" w:hAnsi="Courier New" w:cs="Courier New"/>
                <w:sz w:val="18"/>
                <w:szCs w:val="18"/>
                <w:lang w:eastAsia="ro-RO"/>
              </w:rPr>
            </w:pPr>
            <w:r>
              <w:rPr>
                <w:rFonts w:ascii="Courier New" w:eastAsiaTheme="minorEastAsia" w:hAnsi="Courier New" w:cs="Courier New"/>
                <w:sz w:val="18"/>
                <w:szCs w:val="18"/>
                <w:lang w:eastAsia="ro-RO"/>
              </w:rPr>
              <w:t xml:space="preserve">           </w:t>
            </w:r>
          </w:p>
          <w:p w:rsidR="00AB458D" w:rsidRPr="00C06C81" w:rsidRDefault="0014068D" w:rsidP="0014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heme="minorEastAsia" w:hAnsi="Courier New" w:cs="Courier New"/>
                <w:sz w:val="18"/>
                <w:szCs w:val="18"/>
                <w:lang w:eastAsia="ro-RO"/>
              </w:rPr>
            </w:pPr>
            <w:r>
              <w:rPr>
                <w:rFonts w:ascii="Courier New" w:eastAsiaTheme="minorEastAsia" w:hAnsi="Courier New" w:cs="Courier New"/>
                <w:sz w:val="18"/>
                <w:szCs w:val="18"/>
                <w:lang w:eastAsia="ro-RO"/>
              </w:rPr>
              <w:t>-</w:t>
            </w:r>
          </w:p>
        </w:tc>
      </w:tr>
    </w:tbl>
    <w:p w:rsidR="00AB458D" w:rsidRDefault="00AB458D" w:rsidP="00AB458D">
      <w:pPr>
        <w:pStyle w:val="ListParagraph"/>
        <w:ind w:left="1080"/>
        <w:rPr>
          <w:rFonts w:ascii="Courier New" w:hAnsi="Courier New" w:cs="Courier New"/>
          <w:color w:val="000000"/>
        </w:rPr>
      </w:pPr>
    </w:p>
    <w:p w:rsidR="00AB458D" w:rsidRDefault="00AB458D" w:rsidP="00AB458D">
      <w:pPr>
        <w:pStyle w:val="ListParagraph"/>
        <w:ind w:left="1080"/>
        <w:rPr>
          <w:rFonts w:ascii="Courier New" w:hAnsi="Courier New" w:cs="Courier New"/>
          <w:color w:val="000000"/>
        </w:rPr>
      </w:pPr>
    </w:p>
    <w:p w:rsidR="00AB458D" w:rsidRDefault="00AB458D" w:rsidP="00AB458D">
      <w:pPr>
        <w:pStyle w:val="ListParagraph"/>
        <w:ind w:left="1080"/>
        <w:rPr>
          <w:rFonts w:ascii="Courier New" w:hAnsi="Courier New" w:cs="Courier New"/>
          <w:color w:val="000000"/>
        </w:rPr>
      </w:pPr>
    </w:p>
    <w:p w:rsidR="00A74E4A" w:rsidRDefault="00A74E4A" w:rsidP="00AB458D">
      <w:pPr>
        <w:pStyle w:val="ListParagraph"/>
        <w:ind w:left="1080"/>
        <w:rPr>
          <w:rFonts w:ascii="Courier New" w:hAnsi="Courier New" w:cs="Courier New"/>
          <w:color w:val="000000"/>
        </w:rPr>
      </w:pPr>
    </w:p>
    <w:p w:rsidR="00A74E4A" w:rsidRDefault="00A74E4A" w:rsidP="00AB458D">
      <w:pPr>
        <w:pStyle w:val="ListParagraph"/>
        <w:ind w:left="1080"/>
        <w:rPr>
          <w:rFonts w:ascii="Courier New" w:hAnsi="Courier New" w:cs="Courier New"/>
          <w:color w:val="000000"/>
        </w:rPr>
      </w:pPr>
    </w:p>
    <w:p w:rsidR="00A74E4A" w:rsidRDefault="00A74E4A" w:rsidP="00AB458D">
      <w:pPr>
        <w:pStyle w:val="ListParagraph"/>
        <w:ind w:left="1080"/>
        <w:rPr>
          <w:rFonts w:ascii="Courier New" w:hAnsi="Courier New" w:cs="Courier New"/>
          <w:color w:val="000000"/>
        </w:rPr>
      </w:pPr>
    </w:p>
    <w:p w:rsidR="00A74E4A" w:rsidRDefault="00A74E4A" w:rsidP="00AB458D">
      <w:pPr>
        <w:pStyle w:val="ListParagraph"/>
        <w:ind w:left="1080"/>
        <w:rPr>
          <w:rFonts w:ascii="Courier New" w:hAnsi="Courier New" w:cs="Courier New"/>
          <w:color w:val="000000"/>
        </w:rPr>
      </w:pPr>
    </w:p>
    <w:p w:rsidR="00AB458D" w:rsidRDefault="00AB458D" w:rsidP="00AB458D">
      <w:pPr>
        <w:pStyle w:val="ListParagraph"/>
        <w:ind w:left="1080"/>
        <w:rPr>
          <w:rFonts w:ascii="Courier New" w:hAnsi="Courier New" w:cs="Courier New"/>
          <w:color w:val="000000"/>
        </w:rPr>
      </w:pPr>
    </w:p>
    <w:p w:rsidR="00AB458D" w:rsidRPr="00AB458D" w:rsidRDefault="00420637" w:rsidP="00AB458D">
      <w:pPr>
        <w:pStyle w:val="ListParagraph"/>
        <w:numPr>
          <w:ilvl w:val="0"/>
          <w:numId w:val="1"/>
        </w:numPr>
        <w:jc w:val="center"/>
        <w:rPr>
          <w:rFonts w:ascii="Courier New" w:hAnsi="Courier New" w:cs="Courier New"/>
          <w:color w:val="000000"/>
        </w:rPr>
      </w:pPr>
      <w:r w:rsidRPr="00AB458D">
        <w:rPr>
          <w:rFonts w:ascii="Courier New" w:hAnsi="Courier New" w:cs="Courier New"/>
          <w:color w:val="000000"/>
        </w:rPr>
        <w:t>Incidente de integritate</w:t>
      </w:r>
    </w:p>
    <w:tbl>
      <w:tblPr>
        <w:tblStyle w:val="TableGrid"/>
        <w:tblW w:w="0" w:type="auto"/>
        <w:tblLook w:val="04A0"/>
      </w:tblPr>
      <w:tblGrid>
        <w:gridCol w:w="3096"/>
        <w:gridCol w:w="3096"/>
        <w:gridCol w:w="3096"/>
      </w:tblGrid>
      <w:tr w:rsidR="00C7721E" w:rsidTr="00B83487">
        <w:tc>
          <w:tcPr>
            <w:tcW w:w="3096" w:type="dxa"/>
            <w:vMerge w:val="restart"/>
            <w:tcBorders>
              <w:top w:val="single" w:sz="4" w:space="0" w:color="auto"/>
            </w:tcBorders>
          </w:tcPr>
          <w:p w:rsidR="00C7721E" w:rsidRPr="009E312C" w:rsidRDefault="009E312C" w:rsidP="009E3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heme="minorEastAsia" w:hAnsi="Courier New" w:cs="Courier New"/>
                <w:sz w:val="18"/>
                <w:szCs w:val="18"/>
                <w:lang w:eastAsia="ro-RO"/>
              </w:rPr>
            </w:pPr>
            <w:r w:rsidRPr="000852E1">
              <w:rPr>
                <w:rFonts w:ascii="Courier New" w:eastAsiaTheme="minorEastAsia" w:hAnsi="Courier New" w:cs="Courier New"/>
                <w:sz w:val="18"/>
                <w:szCs w:val="18"/>
                <w:lang w:eastAsia="ro-RO"/>
              </w:rPr>
              <w:t xml:space="preserve">Funcţiile </w:t>
            </w:r>
            <w:r>
              <w:rPr>
                <w:rFonts w:ascii="Courier New" w:eastAsiaTheme="minorEastAsia" w:hAnsi="Courier New" w:cs="Courier New"/>
                <w:sz w:val="18"/>
                <w:szCs w:val="18"/>
                <w:lang w:eastAsia="ro-RO"/>
              </w:rPr>
              <w:t xml:space="preserve">persoanelor </w:t>
            </w:r>
            <w:r w:rsidRPr="000852E1">
              <w:rPr>
                <w:rFonts w:ascii="Courier New" w:eastAsiaTheme="minorEastAsia" w:hAnsi="Courier New" w:cs="Courier New"/>
                <w:sz w:val="18"/>
                <w:szCs w:val="18"/>
                <w:lang w:eastAsia="ro-RO"/>
              </w:rPr>
              <w:t>care au</w:t>
            </w:r>
            <w:r>
              <w:rPr>
                <w:rFonts w:ascii="Courier New" w:eastAsiaTheme="minorEastAsia" w:hAnsi="Courier New" w:cs="Courier New"/>
                <w:sz w:val="18"/>
                <w:szCs w:val="18"/>
                <w:lang w:eastAsia="ro-RO"/>
              </w:rPr>
              <w:t xml:space="preserve"> săvârșit incidente de integritate</w:t>
            </w:r>
          </w:p>
        </w:tc>
        <w:tc>
          <w:tcPr>
            <w:tcW w:w="3096" w:type="dxa"/>
            <w:tcBorders>
              <w:top w:val="single" w:sz="4" w:space="0" w:color="auto"/>
            </w:tcBorders>
          </w:tcPr>
          <w:p w:rsidR="00C7721E" w:rsidRDefault="009E312C" w:rsidP="009E312C">
            <w:pPr>
              <w:jc w:val="both"/>
              <w:rPr>
                <w:szCs w:val="28"/>
              </w:rPr>
            </w:pPr>
            <w:r w:rsidRPr="000852E1">
              <w:rPr>
                <w:rFonts w:ascii="Courier New" w:eastAsiaTheme="minorEastAsia" w:hAnsi="Courier New" w:cs="Courier New"/>
                <w:sz w:val="18"/>
                <w:szCs w:val="18"/>
                <w:lang w:eastAsia="ro-RO"/>
              </w:rPr>
              <w:t>Nr. de fapte săvârşite</w:t>
            </w:r>
            <w:r>
              <w:rPr>
                <w:rFonts w:ascii="Courier New" w:eastAsiaTheme="minorEastAsia" w:hAnsi="Courier New" w:cs="Courier New"/>
                <w:sz w:val="18"/>
                <w:szCs w:val="18"/>
                <w:lang w:eastAsia="ro-RO"/>
              </w:rPr>
              <w:t xml:space="preserve"> </w:t>
            </w:r>
            <w:r w:rsidRPr="000852E1">
              <w:rPr>
                <w:rFonts w:ascii="Courier New" w:eastAsiaTheme="minorEastAsia" w:hAnsi="Courier New" w:cs="Courier New"/>
                <w:sz w:val="18"/>
                <w:szCs w:val="18"/>
                <w:lang w:eastAsia="ro-RO"/>
              </w:rPr>
              <w:t>de persoane cu funcţii</w:t>
            </w:r>
            <w:r>
              <w:rPr>
                <w:rFonts w:ascii="Courier New" w:eastAsiaTheme="minorEastAsia" w:hAnsi="Courier New" w:cs="Courier New"/>
                <w:sz w:val="18"/>
                <w:szCs w:val="18"/>
                <w:lang w:eastAsia="ro-RO"/>
              </w:rPr>
              <w:t xml:space="preserve"> </w:t>
            </w:r>
            <w:r w:rsidRPr="000852E1">
              <w:rPr>
                <w:rFonts w:ascii="Courier New" w:eastAsiaTheme="minorEastAsia" w:hAnsi="Courier New" w:cs="Courier New"/>
                <w:sz w:val="18"/>
                <w:szCs w:val="18"/>
                <w:lang w:eastAsia="ro-RO"/>
              </w:rPr>
              <w:t xml:space="preserve">  de conducere            </w:t>
            </w:r>
          </w:p>
        </w:tc>
        <w:tc>
          <w:tcPr>
            <w:tcW w:w="3096" w:type="dxa"/>
            <w:tcBorders>
              <w:top w:val="single" w:sz="4" w:space="0" w:color="auto"/>
            </w:tcBorders>
          </w:tcPr>
          <w:p w:rsidR="00C7721E" w:rsidRDefault="00C7721E" w:rsidP="00420637">
            <w:pPr>
              <w:jc w:val="center"/>
              <w:rPr>
                <w:szCs w:val="28"/>
              </w:rPr>
            </w:pPr>
          </w:p>
          <w:p w:rsidR="00A74E4A" w:rsidRDefault="00A74E4A" w:rsidP="00420637">
            <w:pPr>
              <w:jc w:val="center"/>
              <w:rPr>
                <w:szCs w:val="28"/>
              </w:rPr>
            </w:pPr>
            <w:r>
              <w:rPr>
                <w:szCs w:val="28"/>
              </w:rPr>
              <w:t>0</w:t>
            </w:r>
          </w:p>
        </w:tc>
      </w:tr>
      <w:tr w:rsidR="009E312C" w:rsidTr="00C7721E">
        <w:tc>
          <w:tcPr>
            <w:tcW w:w="3096" w:type="dxa"/>
            <w:vMerge/>
          </w:tcPr>
          <w:p w:rsidR="009E312C" w:rsidRDefault="009E312C" w:rsidP="00420637">
            <w:pPr>
              <w:jc w:val="center"/>
              <w:rPr>
                <w:szCs w:val="28"/>
              </w:rPr>
            </w:pPr>
          </w:p>
        </w:tc>
        <w:tc>
          <w:tcPr>
            <w:tcW w:w="3096" w:type="dxa"/>
          </w:tcPr>
          <w:p w:rsidR="009E312C" w:rsidRDefault="009E312C" w:rsidP="00A17D50">
            <w:pPr>
              <w:jc w:val="both"/>
              <w:rPr>
                <w:szCs w:val="28"/>
              </w:rPr>
            </w:pPr>
            <w:r w:rsidRPr="000852E1">
              <w:rPr>
                <w:rFonts w:ascii="Courier New" w:eastAsiaTheme="minorEastAsia" w:hAnsi="Courier New" w:cs="Courier New"/>
                <w:sz w:val="18"/>
                <w:szCs w:val="18"/>
                <w:lang w:eastAsia="ro-RO"/>
              </w:rPr>
              <w:t>Nr. de fapte săvârşite</w:t>
            </w:r>
            <w:r>
              <w:rPr>
                <w:rFonts w:ascii="Courier New" w:eastAsiaTheme="minorEastAsia" w:hAnsi="Courier New" w:cs="Courier New"/>
                <w:sz w:val="18"/>
                <w:szCs w:val="18"/>
                <w:lang w:eastAsia="ro-RO"/>
              </w:rPr>
              <w:t xml:space="preserve"> </w:t>
            </w:r>
            <w:r w:rsidRPr="000852E1">
              <w:rPr>
                <w:rFonts w:ascii="Courier New" w:eastAsiaTheme="minorEastAsia" w:hAnsi="Courier New" w:cs="Courier New"/>
                <w:sz w:val="18"/>
                <w:szCs w:val="18"/>
                <w:lang w:eastAsia="ro-RO"/>
              </w:rPr>
              <w:t>de persoane cu funcţii</w:t>
            </w:r>
            <w:r>
              <w:rPr>
                <w:rFonts w:ascii="Courier New" w:eastAsiaTheme="minorEastAsia" w:hAnsi="Courier New" w:cs="Courier New"/>
                <w:sz w:val="18"/>
                <w:szCs w:val="18"/>
                <w:lang w:eastAsia="ro-RO"/>
              </w:rPr>
              <w:t xml:space="preserve"> </w:t>
            </w:r>
            <w:r w:rsidRPr="000852E1">
              <w:rPr>
                <w:rFonts w:ascii="Courier New" w:eastAsiaTheme="minorEastAsia" w:hAnsi="Courier New" w:cs="Courier New"/>
                <w:sz w:val="18"/>
                <w:szCs w:val="18"/>
                <w:lang w:eastAsia="ro-RO"/>
              </w:rPr>
              <w:t xml:space="preserve">  </w:t>
            </w:r>
            <w:r>
              <w:rPr>
                <w:rFonts w:ascii="Courier New" w:eastAsiaTheme="minorEastAsia" w:hAnsi="Courier New" w:cs="Courier New"/>
                <w:sz w:val="18"/>
                <w:szCs w:val="18"/>
                <w:lang w:eastAsia="ro-RO"/>
              </w:rPr>
              <w:t>de execuție</w:t>
            </w:r>
            <w:r w:rsidRPr="000852E1">
              <w:rPr>
                <w:rFonts w:ascii="Courier New" w:eastAsiaTheme="minorEastAsia" w:hAnsi="Courier New" w:cs="Courier New"/>
                <w:sz w:val="18"/>
                <w:szCs w:val="18"/>
                <w:lang w:eastAsia="ro-RO"/>
              </w:rPr>
              <w:t xml:space="preserve">           </w:t>
            </w:r>
          </w:p>
        </w:tc>
        <w:tc>
          <w:tcPr>
            <w:tcW w:w="3096" w:type="dxa"/>
          </w:tcPr>
          <w:p w:rsidR="009E312C" w:rsidRDefault="009E312C" w:rsidP="00420637">
            <w:pPr>
              <w:jc w:val="center"/>
              <w:rPr>
                <w:szCs w:val="28"/>
              </w:rPr>
            </w:pPr>
          </w:p>
          <w:p w:rsidR="00A74E4A" w:rsidRDefault="00A74E4A" w:rsidP="00420637">
            <w:pPr>
              <w:jc w:val="center"/>
              <w:rPr>
                <w:szCs w:val="28"/>
              </w:rPr>
            </w:pPr>
            <w:r>
              <w:rPr>
                <w:szCs w:val="28"/>
              </w:rPr>
              <w:t>0</w:t>
            </w:r>
          </w:p>
        </w:tc>
      </w:tr>
      <w:tr w:rsidR="009E312C" w:rsidTr="00C7721E">
        <w:tc>
          <w:tcPr>
            <w:tcW w:w="3096" w:type="dxa"/>
            <w:vMerge w:val="restart"/>
          </w:tcPr>
          <w:p w:rsidR="009E312C" w:rsidRDefault="009E312C" w:rsidP="00420637">
            <w:pPr>
              <w:jc w:val="center"/>
              <w:rPr>
                <w:szCs w:val="28"/>
              </w:rPr>
            </w:pPr>
            <w:r w:rsidRPr="000852E1">
              <w:rPr>
                <w:rFonts w:ascii="Courier New" w:eastAsiaTheme="minorEastAsia" w:hAnsi="Courier New" w:cs="Courier New"/>
                <w:sz w:val="18"/>
                <w:szCs w:val="18"/>
                <w:lang w:eastAsia="ro-RO"/>
              </w:rPr>
              <w:t xml:space="preserve">Nr. de </w:t>
            </w:r>
            <w:r>
              <w:rPr>
                <w:rFonts w:ascii="Courier New" w:eastAsiaTheme="minorEastAsia" w:hAnsi="Courier New" w:cs="Courier New"/>
                <w:sz w:val="18"/>
                <w:szCs w:val="18"/>
                <w:lang w:eastAsia="ro-RO"/>
              </w:rPr>
              <w:t>sancțiuni aplicate</w:t>
            </w:r>
          </w:p>
        </w:tc>
        <w:tc>
          <w:tcPr>
            <w:tcW w:w="3096" w:type="dxa"/>
          </w:tcPr>
          <w:p w:rsidR="009E312C" w:rsidRDefault="009E312C" w:rsidP="009E312C">
            <w:pPr>
              <w:jc w:val="both"/>
              <w:rPr>
                <w:szCs w:val="28"/>
              </w:rPr>
            </w:pPr>
            <w:r w:rsidRPr="000852E1">
              <w:rPr>
                <w:rFonts w:ascii="Courier New" w:eastAsiaTheme="minorEastAsia" w:hAnsi="Courier New" w:cs="Courier New"/>
                <w:sz w:val="18"/>
                <w:szCs w:val="18"/>
                <w:lang w:eastAsia="ro-RO"/>
              </w:rPr>
              <w:t xml:space="preserve">Nr. de </w:t>
            </w:r>
            <w:r>
              <w:rPr>
                <w:rFonts w:ascii="Courier New" w:eastAsiaTheme="minorEastAsia" w:hAnsi="Courier New" w:cs="Courier New"/>
                <w:sz w:val="18"/>
                <w:szCs w:val="18"/>
                <w:lang w:eastAsia="ro-RO"/>
              </w:rPr>
              <w:t>sancțiuni</w:t>
            </w:r>
            <w:r w:rsidR="00B83487">
              <w:rPr>
                <w:rFonts w:ascii="Courier New" w:eastAsiaTheme="minorEastAsia" w:hAnsi="Courier New" w:cs="Courier New"/>
                <w:sz w:val="18"/>
                <w:szCs w:val="18"/>
                <w:lang w:eastAsia="ro-RO"/>
              </w:rPr>
              <w:t xml:space="preserve"> disciplinare</w:t>
            </w:r>
          </w:p>
        </w:tc>
        <w:tc>
          <w:tcPr>
            <w:tcW w:w="3096" w:type="dxa"/>
          </w:tcPr>
          <w:p w:rsidR="00A74E4A" w:rsidRDefault="00A74E4A" w:rsidP="00420637">
            <w:pPr>
              <w:jc w:val="center"/>
              <w:rPr>
                <w:szCs w:val="28"/>
              </w:rPr>
            </w:pPr>
          </w:p>
          <w:p w:rsidR="009E312C" w:rsidRDefault="00A74E4A" w:rsidP="00420637">
            <w:pPr>
              <w:jc w:val="center"/>
              <w:rPr>
                <w:szCs w:val="28"/>
              </w:rPr>
            </w:pPr>
            <w:r>
              <w:rPr>
                <w:szCs w:val="28"/>
              </w:rPr>
              <w:t>0</w:t>
            </w:r>
          </w:p>
        </w:tc>
      </w:tr>
      <w:tr w:rsidR="009E312C" w:rsidTr="00C7721E">
        <w:tc>
          <w:tcPr>
            <w:tcW w:w="3096" w:type="dxa"/>
            <w:vMerge/>
          </w:tcPr>
          <w:p w:rsidR="009E312C" w:rsidRDefault="009E312C" w:rsidP="00420637">
            <w:pPr>
              <w:jc w:val="center"/>
              <w:rPr>
                <w:szCs w:val="28"/>
              </w:rPr>
            </w:pPr>
          </w:p>
        </w:tc>
        <w:tc>
          <w:tcPr>
            <w:tcW w:w="3096" w:type="dxa"/>
          </w:tcPr>
          <w:p w:rsidR="009E312C" w:rsidRDefault="009E312C" w:rsidP="009E312C">
            <w:pPr>
              <w:jc w:val="both"/>
              <w:rPr>
                <w:szCs w:val="28"/>
              </w:rPr>
            </w:pPr>
            <w:r w:rsidRPr="000852E1">
              <w:rPr>
                <w:rFonts w:ascii="Courier New" w:eastAsiaTheme="minorEastAsia" w:hAnsi="Courier New" w:cs="Courier New"/>
                <w:sz w:val="18"/>
                <w:szCs w:val="18"/>
                <w:lang w:eastAsia="ro-RO"/>
              </w:rPr>
              <w:t xml:space="preserve">Nr. de </w:t>
            </w:r>
            <w:r>
              <w:rPr>
                <w:rFonts w:ascii="Courier New" w:eastAsiaTheme="minorEastAsia" w:hAnsi="Courier New" w:cs="Courier New"/>
                <w:sz w:val="18"/>
                <w:szCs w:val="18"/>
                <w:lang w:eastAsia="ro-RO"/>
              </w:rPr>
              <w:t>sancțiuni</w:t>
            </w:r>
            <w:r w:rsidR="00B83487">
              <w:rPr>
                <w:rFonts w:ascii="Courier New" w:eastAsiaTheme="minorEastAsia" w:hAnsi="Courier New" w:cs="Courier New"/>
                <w:sz w:val="18"/>
                <w:szCs w:val="18"/>
                <w:lang w:eastAsia="ro-RO"/>
              </w:rPr>
              <w:t xml:space="preserve"> administrative</w:t>
            </w:r>
          </w:p>
        </w:tc>
        <w:tc>
          <w:tcPr>
            <w:tcW w:w="3096" w:type="dxa"/>
          </w:tcPr>
          <w:p w:rsidR="00A74E4A" w:rsidRDefault="00A74E4A" w:rsidP="00420637">
            <w:pPr>
              <w:jc w:val="center"/>
              <w:rPr>
                <w:szCs w:val="28"/>
              </w:rPr>
            </w:pPr>
          </w:p>
          <w:p w:rsidR="009E312C" w:rsidRDefault="00A74E4A" w:rsidP="00420637">
            <w:pPr>
              <w:jc w:val="center"/>
              <w:rPr>
                <w:szCs w:val="28"/>
              </w:rPr>
            </w:pPr>
            <w:r>
              <w:rPr>
                <w:szCs w:val="28"/>
              </w:rPr>
              <w:t>0</w:t>
            </w:r>
          </w:p>
        </w:tc>
      </w:tr>
      <w:tr w:rsidR="009E312C" w:rsidTr="00C7721E">
        <w:tc>
          <w:tcPr>
            <w:tcW w:w="3096" w:type="dxa"/>
            <w:vMerge/>
          </w:tcPr>
          <w:p w:rsidR="009E312C" w:rsidRDefault="009E312C" w:rsidP="00420637">
            <w:pPr>
              <w:jc w:val="center"/>
              <w:rPr>
                <w:szCs w:val="28"/>
              </w:rPr>
            </w:pPr>
          </w:p>
        </w:tc>
        <w:tc>
          <w:tcPr>
            <w:tcW w:w="3096" w:type="dxa"/>
          </w:tcPr>
          <w:p w:rsidR="009E312C" w:rsidRDefault="009E312C" w:rsidP="009E312C">
            <w:pPr>
              <w:jc w:val="both"/>
              <w:rPr>
                <w:szCs w:val="28"/>
              </w:rPr>
            </w:pPr>
            <w:r w:rsidRPr="000852E1">
              <w:rPr>
                <w:rFonts w:ascii="Courier New" w:eastAsiaTheme="minorEastAsia" w:hAnsi="Courier New" w:cs="Courier New"/>
                <w:sz w:val="18"/>
                <w:szCs w:val="18"/>
                <w:lang w:eastAsia="ro-RO"/>
              </w:rPr>
              <w:t xml:space="preserve">Nr. de </w:t>
            </w:r>
            <w:r>
              <w:rPr>
                <w:rFonts w:ascii="Courier New" w:eastAsiaTheme="minorEastAsia" w:hAnsi="Courier New" w:cs="Courier New"/>
                <w:sz w:val="18"/>
                <w:szCs w:val="18"/>
                <w:lang w:eastAsia="ro-RO"/>
              </w:rPr>
              <w:t>sancțiuni</w:t>
            </w:r>
            <w:r w:rsidR="00B83487">
              <w:rPr>
                <w:rFonts w:ascii="Courier New" w:eastAsiaTheme="minorEastAsia" w:hAnsi="Courier New" w:cs="Courier New"/>
                <w:sz w:val="18"/>
                <w:szCs w:val="18"/>
                <w:lang w:eastAsia="ro-RO"/>
              </w:rPr>
              <w:t xml:space="preserve"> penale</w:t>
            </w:r>
          </w:p>
        </w:tc>
        <w:tc>
          <w:tcPr>
            <w:tcW w:w="3096" w:type="dxa"/>
          </w:tcPr>
          <w:p w:rsidR="00A74E4A" w:rsidRDefault="00A74E4A" w:rsidP="00420637">
            <w:pPr>
              <w:jc w:val="center"/>
              <w:rPr>
                <w:szCs w:val="28"/>
              </w:rPr>
            </w:pPr>
          </w:p>
          <w:p w:rsidR="009E312C" w:rsidRDefault="00A74E4A" w:rsidP="00420637">
            <w:pPr>
              <w:jc w:val="center"/>
              <w:rPr>
                <w:szCs w:val="28"/>
              </w:rPr>
            </w:pPr>
            <w:r>
              <w:rPr>
                <w:szCs w:val="28"/>
              </w:rPr>
              <w:t>0</w:t>
            </w:r>
          </w:p>
        </w:tc>
      </w:tr>
      <w:tr w:rsidR="00B83487" w:rsidTr="00B83487">
        <w:tc>
          <w:tcPr>
            <w:tcW w:w="6192" w:type="dxa"/>
            <w:gridSpan w:val="2"/>
          </w:tcPr>
          <w:p w:rsidR="00B83487" w:rsidRPr="00B83487" w:rsidRDefault="00B83487" w:rsidP="00B83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heme="minorEastAsia" w:hAnsi="Courier New" w:cs="Courier New"/>
                <w:sz w:val="18"/>
                <w:szCs w:val="18"/>
                <w:lang w:eastAsia="ro-RO"/>
              </w:rPr>
            </w:pPr>
            <w:r w:rsidRPr="000852E1">
              <w:rPr>
                <w:rFonts w:ascii="Courier New" w:eastAsiaTheme="minorEastAsia" w:hAnsi="Courier New" w:cs="Courier New"/>
                <w:sz w:val="18"/>
                <w:szCs w:val="18"/>
                <w:lang w:eastAsia="ro-RO"/>
              </w:rPr>
              <w:t>Durata medie a procedurilor de cerceta</w:t>
            </w:r>
            <w:r>
              <w:rPr>
                <w:rFonts w:ascii="Courier New" w:eastAsiaTheme="minorEastAsia" w:hAnsi="Courier New" w:cs="Courier New"/>
                <w:sz w:val="18"/>
                <w:szCs w:val="18"/>
                <w:lang w:eastAsia="ro-RO"/>
              </w:rPr>
              <w:t xml:space="preserve">re a faptelor ce constituie </w:t>
            </w:r>
            <w:r w:rsidRPr="000852E1">
              <w:rPr>
                <w:rFonts w:ascii="Courier New" w:eastAsiaTheme="minorEastAsia" w:hAnsi="Courier New" w:cs="Courier New"/>
                <w:sz w:val="18"/>
                <w:szCs w:val="18"/>
                <w:lang w:eastAsia="ro-RO"/>
              </w:rPr>
              <w:t xml:space="preserve">abateri disciplinare                </w:t>
            </w:r>
          </w:p>
        </w:tc>
        <w:tc>
          <w:tcPr>
            <w:tcW w:w="3096" w:type="dxa"/>
          </w:tcPr>
          <w:p w:rsidR="00B83487" w:rsidRDefault="00B83487" w:rsidP="00420637">
            <w:pPr>
              <w:jc w:val="center"/>
              <w:rPr>
                <w:szCs w:val="28"/>
              </w:rPr>
            </w:pPr>
          </w:p>
          <w:p w:rsidR="0014068D" w:rsidRDefault="0014068D" w:rsidP="00420637">
            <w:pPr>
              <w:jc w:val="center"/>
              <w:rPr>
                <w:szCs w:val="28"/>
              </w:rPr>
            </w:pPr>
            <w:r>
              <w:rPr>
                <w:szCs w:val="28"/>
              </w:rPr>
              <w:t>-</w:t>
            </w:r>
          </w:p>
        </w:tc>
      </w:tr>
    </w:tbl>
    <w:p w:rsidR="00AB458D" w:rsidRDefault="00AB458D" w:rsidP="00AB458D">
      <w:pPr>
        <w:rPr>
          <w:rFonts w:ascii="Times New Roman" w:eastAsiaTheme="minorEastAsia" w:hAnsi="Times New Roman" w:cs="Times New Roman"/>
          <w:sz w:val="24"/>
          <w:szCs w:val="24"/>
          <w:lang w:eastAsia="ro-RO"/>
        </w:rPr>
      </w:pPr>
    </w:p>
    <w:p w:rsidR="00AB458D" w:rsidRDefault="00AB458D" w:rsidP="00420637">
      <w:pPr>
        <w:jc w:val="center"/>
        <w:rPr>
          <w:rFonts w:ascii="Times New Roman" w:eastAsiaTheme="minorEastAsia" w:hAnsi="Times New Roman" w:cs="Times New Roman"/>
          <w:sz w:val="24"/>
          <w:szCs w:val="24"/>
          <w:lang w:eastAsia="ro-RO"/>
        </w:rPr>
      </w:pPr>
    </w:p>
    <w:p w:rsidR="00AB458D" w:rsidRPr="00AB458D" w:rsidRDefault="00B83487" w:rsidP="00AB458D">
      <w:pPr>
        <w:jc w:val="center"/>
        <w:rPr>
          <w:rFonts w:ascii="Courier New" w:eastAsiaTheme="minorEastAsia" w:hAnsi="Courier New" w:cs="Courier New"/>
          <w:lang w:eastAsia="ro-RO"/>
        </w:rPr>
      </w:pPr>
      <w:r w:rsidRPr="000852E1">
        <w:rPr>
          <w:rFonts w:ascii="Courier New" w:eastAsiaTheme="minorEastAsia" w:hAnsi="Courier New" w:cs="Courier New"/>
          <w:lang w:eastAsia="ro-RO"/>
        </w:rPr>
        <w:t>II. Măsuri de prevenire şi/sau control</w:t>
      </w:r>
    </w:p>
    <w:tbl>
      <w:tblPr>
        <w:tblStyle w:val="TableGrid"/>
        <w:tblpPr w:leftFromText="180" w:rightFromText="180" w:vertAnchor="text" w:horzAnchor="margin" w:tblpY="50"/>
        <w:tblW w:w="0" w:type="auto"/>
        <w:tblLook w:val="04A0"/>
      </w:tblPr>
      <w:tblGrid>
        <w:gridCol w:w="4644"/>
        <w:gridCol w:w="4644"/>
      </w:tblGrid>
      <w:tr w:rsidR="00AB458D" w:rsidTr="00AB458D">
        <w:tc>
          <w:tcPr>
            <w:tcW w:w="9288" w:type="dxa"/>
            <w:gridSpan w:val="2"/>
          </w:tcPr>
          <w:p w:rsidR="00AB458D" w:rsidRDefault="00AB458D" w:rsidP="00AB458D">
            <w:pPr>
              <w:jc w:val="center"/>
              <w:rPr>
                <w:rFonts w:ascii="Courier New" w:hAnsi="Courier New" w:cs="Courier New"/>
              </w:rPr>
            </w:pPr>
            <w:r w:rsidRPr="000852E1">
              <w:rPr>
                <w:rFonts w:ascii="Courier New" w:eastAsiaTheme="minorEastAsia" w:hAnsi="Courier New" w:cs="Courier New"/>
                <w:sz w:val="18"/>
                <w:szCs w:val="18"/>
                <w:lang w:eastAsia="ro-RO"/>
              </w:rPr>
              <w:t xml:space="preserve">Nr. total de măsuri propuse:          </w:t>
            </w:r>
          </w:p>
        </w:tc>
      </w:tr>
      <w:tr w:rsidR="00AB458D" w:rsidRPr="00B83487" w:rsidTr="00AB458D">
        <w:tc>
          <w:tcPr>
            <w:tcW w:w="4644" w:type="dxa"/>
          </w:tcPr>
          <w:p w:rsidR="00AB458D" w:rsidRPr="00B83487" w:rsidRDefault="00AB458D" w:rsidP="00AB458D">
            <w:pPr>
              <w:rPr>
                <w:rFonts w:ascii="Courier New" w:hAnsi="Courier New" w:cs="Courier New"/>
              </w:rPr>
            </w:pPr>
            <w:r w:rsidRPr="000852E1">
              <w:rPr>
                <w:rFonts w:ascii="Courier New" w:eastAsiaTheme="minorEastAsia" w:hAnsi="Courier New" w:cs="Courier New"/>
                <w:lang w:eastAsia="ro-RO"/>
              </w:rPr>
              <w:t>Descrierea</w:t>
            </w:r>
            <w:r w:rsidRPr="00B83487">
              <w:rPr>
                <w:rFonts w:ascii="Courier New" w:eastAsiaTheme="minorEastAsia" w:hAnsi="Courier New" w:cs="Courier New"/>
                <w:lang w:eastAsia="ro-RO"/>
              </w:rPr>
              <w:t xml:space="preserve"> </w:t>
            </w:r>
            <w:r w:rsidRPr="000852E1">
              <w:rPr>
                <w:rFonts w:ascii="Courier New" w:eastAsiaTheme="minorEastAsia" w:hAnsi="Courier New" w:cs="Courier New"/>
                <w:lang w:eastAsia="ro-RO"/>
              </w:rPr>
              <w:t>măsurilor</w:t>
            </w:r>
          </w:p>
        </w:tc>
        <w:tc>
          <w:tcPr>
            <w:tcW w:w="4644" w:type="dxa"/>
          </w:tcPr>
          <w:p w:rsidR="00AB458D" w:rsidRPr="00B83487" w:rsidRDefault="00AB458D" w:rsidP="00AB458D">
            <w:pPr>
              <w:rPr>
                <w:rFonts w:ascii="Courier New" w:hAnsi="Courier New" w:cs="Courier New"/>
              </w:rPr>
            </w:pPr>
            <w:r w:rsidRPr="00B83487">
              <w:rPr>
                <w:rFonts w:ascii="Courier New" w:eastAsiaTheme="minorEastAsia" w:hAnsi="Courier New" w:cs="Courier New"/>
                <w:lang w:eastAsia="ro-RO"/>
              </w:rPr>
              <w:t xml:space="preserve">Stadiul </w:t>
            </w:r>
            <w:r w:rsidRPr="000852E1">
              <w:rPr>
                <w:rFonts w:ascii="Courier New" w:eastAsiaTheme="minorEastAsia" w:hAnsi="Courier New" w:cs="Courier New"/>
                <w:lang w:eastAsia="ro-RO"/>
              </w:rPr>
              <w:t xml:space="preserve">implementării               </w:t>
            </w:r>
          </w:p>
        </w:tc>
      </w:tr>
      <w:tr w:rsidR="00AB458D" w:rsidTr="00AB458D">
        <w:tc>
          <w:tcPr>
            <w:tcW w:w="4644" w:type="dxa"/>
          </w:tcPr>
          <w:p w:rsidR="00AB458D" w:rsidRDefault="00AB458D" w:rsidP="00AB458D">
            <w:pPr>
              <w:rPr>
                <w:rFonts w:ascii="Courier New" w:hAnsi="Courier New" w:cs="Courier New"/>
              </w:rPr>
            </w:pPr>
            <w:r>
              <w:rPr>
                <w:rFonts w:ascii="Courier New" w:hAnsi="Courier New" w:cs="Courier New"/>
              </w:rPr>
              <w:t>1.</w:t>
            </w:r>
            <w:r w:rsidR="00A74E4A">
              <w:rPr>
                <w:rFonts w:ascii="Courier New" w:hAnsi="Courier New" w:cs="Courier New"/>
              </w:rPr>
              <w:t xml:space="preserve">                -</w:t>
            </w:r>
          </w:p>
        </w:tc>
        <w:tc>
          <w:tcPr>
            <w:tcW w:w="4644" w:type="dxa"/>
          </w:tcPr>
          <w:p w:rsidR="00AB458D" w:rsidRDefault="00AB458D" w:rsidP="00AB458D">
            <w:pPr>
              <w:rPr>
                <w:rFonts w:ascii="Courier New" w:hAnsi="Courier New" w:cs="Courier New"/>
              </w:rPr>
            </w:pPr>
          </w:p>
        </w:tc>
      </w:tr>
      <w:tr w:rsidR="00AB458D" w:rsidTr="00AB458D">
        <w:tc>
          <w:tcPr>
            <w:tcW w:w="4644" w:type="dxa"/>
          </w:tcPr>
          <w:p w:rsidR="00AB458D" w:rsidRDefault="00AB458D" w:rsidP="00AB458D">
            <w:pPr>
              <w:rPr>
                <w:rFonts w:ascii="Courier New" w:hAnsi="Courier New" w:cs="Courier New"/>
              </w:rPr>
            </w:pPr>
            <w:r>
              <w:rPr>
                <w:rFonts w:ascii="Courier New" w:hAnsi="Courier New" w:cs="Courier New"/>
              </w:rPr>
              <w:t>2.</w:t>
            </w:r>
            <w:r w:rsidR="00A74E4A">
              <w:rPr>
                <w:rFonts w:ascii="Courier New" w:hAnsi="Courier New" w:cs="Courier New"/>
              </w:rPr>
              <w:t xml:space="preserve">                -</w:t>
            </w:r>
          </w:p>
        </w:tc>
        <w:tc>
          <w:tcPr>
            <w:tcW w:w="4644" w:type="dxa"/>
          </w:tcPr>
          <w:p w:rsidR="00AB458D" w:rsidRDefault="00AB458D" w:rsidP="00AB458D">
            <w:pPr>
              <w:rPr>
                <w:rFonts w:ascii="Courier New" w:hAnsi="Courier New" w:cs="Courier New"/>
              </w:rPr>
            </w:pPr>
          </w:p>
        </w:tc>
      </w:tr>
      <w:tr w:rsidR="00AB458D" w:rsidTr="00AB458D">
        <w:tc>
          <w:tcPr>
            <w:tcW w:w="4644" w:type="dxa"/>
          </w:tcPr>
          <w:p w:rsidR="00AB458D" w:rsidRDefault="00AB458D" w:rsidP="00AB458D">
            <w:pPr>
              <w:rPr>
                <w:rFonts w:ascii="Courier New" w:hAnsi="Courier New" w:cs="Courier New"/>
              </w:rPr>
            </w:pPr>
            <w:r>
              <w:rPr>
                <w:rFonts w:ascii="Courier New" w:hAnsi="Courier New" w:cs="Courier New"/>
              </w:rPr>
              <w:t>3.</w:t>
            </w:r>
            <w:r w:rsidR="00A74E4A">
              <w:rPr>
                <w:rFonts w:ascii="Courier New" w:hAnsi="Courier New" w:cs="Courier New"/>
              </w:rPr>
              <w:t xml:space="preserve">                -</w:t>
            </w:r>
          </w:p>
        </w:tc>
        <w:tc>
          <w:tcPr>
            <w:tcW w:w="4644" w:type="dxa"/>
          </w:tcPr>
          <w:p w:rsidR="00AB458D" w:rsidRDefault="00AB458D" w:rsidP="00AB458D">
            <w:pPr>
              <w:rPr>
                <w:rFonts w:ascii="Courier New" w:hAnsi="Courier New" w:cs="Courier New"/>
              </w:rPr>
            </w:pPr>
          </w:p>
        </w:tc>
      </w:tr>
    </w:tbl>
    <w:p w:rsidR="00AB458D" w:rsidRDefault="00AB458D" w:rsidP="00B83487">
      <w:pPr>
        <w:rPr>
          <w:rFonts w:ascii="Courier New" w:hAnsi="Courier New" w:cs="Courier New"/>
        </w:rPr>
      </w:pPr>
    </w:p>
    <w:p w:rsidR="00B83487" w:rsidRDefault="00B83487" w:rsidP="00B83487">
      <w:pPr>
        <w:rPr>
          <w:rFonts w:ascii="Courier New" w:hAnsi="Courier New" w:cs="Courier New"/>
        </w:rPr>
      </w:pPr>
      <w:r>
        <w:rPr>
          <w:rFonts w:ascii="Courier New" w:hAnsi="Courier New" w:cs="Courier New"/>
        </w:rPr>
        <w:t>Responsabil,</w:t>
      </w:r>
    </w:p>
    <w:p w:rsidR="00B83487" w:rsidRDefault="00B83487" w:rsidP="00B83487">
      <w:pPr>
        <w:rPr>
          <w:rFonts w:ascii="Courier New" w:hAnsi="Courier New" w:cs="Courier New"/>
        </w:rPr>
      </w:pPr>
      <w:r>
        <w:rPr>
          <w:rFonts w:ascii="Courier New" w:hAnsi="Courier New" w:cs="Courier New"/>
        </w:rPr>
        <w:t>Sebastian BUZORI</w:t>
      </w:r>
    </w:p>
    <w:p w:rsidR="00AB458D" w:rsidRDefault="00AB458D" w:rsidP="00B83487">
      <w:pPr>
        <w:rPr>
          <w:rFonts w:ascii="Courier New" w:hAnsi="Courier New" w:cs="Courier New"/>
        </w:rPr>
      </w:pPr>
    </w:p>
    <w:p w:rsidR="00AB458D" w:rsidRDefault="00AB458D" w:rsidP="00B83487">
      <w:pPr>
        <w:rPr>
          <w:rFonts w:ascii="Courier New" w:hAnsi="Courier New" w:cs="Courier New"/>
        </w:rPr>
      </w:pPr>
    </w:p>
    <w:p w:rsidR="00AB458D" w:rsidRDefault="00AB458D" w:rsidP="00B83487">
      <w:pPr>
        <w:rPr>
          <w:rFonts w:ascii="Courier New" w:hAnsi="Courier New" w:cs="Courier New"/>
        </w:rPr>
      </w:pPr>
    </w:p>
    <w:p w:rsidR="00AB458D" w:rsidRPr="002A367B" w:rsidRDefault="00AB458D" w:rsidP="00AB458D">
      <w:pPr>
        <w:pStyle w:val="Footer"/>
        <w:rPr>
          <w:sz w:val="14"/>
        </w:rPr>
      </w:pPr>
      <w:r w:rsidRPr="002A367B">
        <w:rPr>
          <w:sz w:val="14"/>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AB458D" w:rsidRPr="00F44190" w:rsidRDefault="00AB458D" w:rsidP="00AB458D">
      <w:pPr>
        <w:pStyle w:val="Footer"/>
        <w:rPr>
          <w:sz w:val="14"/>
        </w:rPr>
      </w:pPr>
      <w:r w:rsidRPr="002A367B">
        <w:rPr>
          <w:sz w:val="14"/>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rPr>
        <w:t>i (UE) 2016.</w:t>
      </w:r>
      <w:bookmarkStart w:id="0" w:name="_GoBack"/>
      <w:bookmarkEnd w:id="0"/>
    </w:p>
    <w:p w:rsidR="00AB458D" w:rsidRPr="00B83487" w:rsidRDefault="00AB458D" w:rsidP="00AB458D">
      <w:pPr>
        <w:rPr>
          <w:rFonts w:ascii="Courier New" w:hAnsi="Courier New" w:cs="Courier New"/>
        </w:rPr>
      </w:pPr>
    </w:p>
    <w:sectPr w:rsidR="00AB458D" w:rsidRPr="00B83487" w:rsidSect="002A30E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0F7" w:rsidRDefault="007460F7" w:rsidP="00AB458D">
      <w:pPr>
        <w:spacing w:after="0" w:line="240" w:lineRule="auto"/>
      </w:pPr>
      <w:r>
        <w:separator/>
      </w:r>
    </w:p>
  </w:endnote>
  <w:endnote w:type="continuationSeparator" w:id="0">
    <w:p w:rsidR="007460F7" w:rsidRDefault="007460F7" w:rsidP="00AB4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vantGardEFNormal">
    <w:altName w:val="Arial"/>
    <w:panose1 w:val="00000000000000000000"/>
    <w:charset w:val="00"/>
    <w:family w:val="modern"/>
    <w:notTrueType/>
    <w:pitch w:val="variable"/>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8D" w:rsidRPr="00702E2A" w:rsidRDefault="00AB458D" w:rsidP="00AB458D">
    <w:pPr>
      <w:pStyle w:val="Footer"/>
      <w:ind w:left="1699"/>
      <w:rPr>
        <w:sz w:val="14"/>
        <w:szCs w:val="14"/>
      </w:rPr>
    </w:pPr>
    <w:r w:rsidRPr="00BB6EAA">
      <w:rPr>
        <w:noProof/>
        <w:lang w:val="en-US"/>
      </w:rPr>
      <w:pict>
        <v:shapetype id="_x0000_t32" coordsize="21600,21600" o:spt="32" o:oned="t" path="m,l21600,21600e" filled="f">
          <v:path arrowok="t" fillok="f" o:connecttype="none"/>
          <o:lock v:ext="edit" shapetype="t"/>
        </v:shapetype>
        <v:shape id="AutoShape 2" o:spid="_x0000_s4097" type="#_x0000_t32" style="position:absolute;left:0;text-align:left;margin-left:71.25pt;margin-top:1pt;width:457.8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AB458D" w:rsidRDefault="00AB458D" w:rsidP="00AB458D">
    <w:pPr>
      <w:pStyle w:val="Footer"/>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AB458D" w:rsidRPr="00702E2A" w:rsidRDefault="00AB458D" w:rsidP="00AB458D">
    <w:pPr>
      <w:pStyle w:val="Footer"/>
      <w:ind w:left="1699"/>
      <w:rPr>
        <w:sz w:val="14"/>
        <w:szCs w:val="14"/>
      </w:rPr>
    </w:pPr>
  </w:p>
  <w:p w:rsidR="00AB458D" w:rsidRPr="00F44190" w:rsidRDefault="00AB458D" w:rsidP="00AB458D">
    <w:pPr>
      <w:pStyle w:val="Footer"/>
      <w:ind w:left="1440"/>
      <w:rPr>
        <w:sz w:val="14"/>
        <w:szCs w:val="14"/>
      </w:rPr>
    </w:pPr>
    <w:r w:rsidRPr="002A367B">
      <w:rPr>
        <w:sz w:val="14"/>
        <w:szCs w:val="14"/>
      </w:rPr>
      <w:t xml:space="preserve">AGENŢIA </w:t>
    </w:r>
    <w:r>
      <w:rPr>
        <w:sz w:val="14"/>
        <w:szCs w:val="14"/>
      </w:rPr>
      <w:t>JUDE</w:t>
    </w:r>
    <w:r w:rsidRPr="002A367B">
      <w:rPr>
        <w:sz w:val="14"/>
        <w:szCs w:val="14"/>
      </w:rPr>
      <w:t>Ţ</w:t>
    </w:r>
    <w:r>
      <w:rPr>
        <w:sz w:val="14"/>
        <w:szCs w:val="14"/>
      </w:rPr>
      <w:t>EAN</w:t>
    </w:r>
    <w:r w:rsidRPr="002A367B">
      <w:rPr>
        <w:sz w:val="14"/>
        <w:szCs w:val="14"/>
      </w:rPr>
      <w:t>Ă PENTRU OCUPAREA FORŢEI DE MUNCĂ</w:t>
    </w:r>
    <w:r>
      <w:rPr>
        <w:sz w:val="14"/>
        <w:szCs w:val="14"/>
      </w:rPr>
      <w:t xml:space="preserve"> CARAŞ-SEVERIN </w:t>
    </w:r>
    <w:r w:rsidRPr="00F44190">
      <w:rPr>
        <w:sz w:val="14"/>
        <w:szCs w:val="14"/>
      </w:rPr>
      <w:tab/>
    </w:r>
    <w:r>
      <w:rPr>
        <w:sz w:val="14"/>
        <w:szCs w:val="14"/>
      </w:rPr>
      <w:tab/>
    </w:r>
    <w:r w:rsidRPr="00F44190">
      <w:rPr>
        <w:sz w:val="14"/>
        <w:szCs w:val="14"/>
      </w:rPr>
      <w:t xml:space="preserve">pagina </w:t>
    </w:r>
    <w:r w:rsidRPr="002A367B">
      <w:rPr>
        <w:sz w:val="14"/>
        <w:szCs w:val="14"/>
      </w:rPr>
      <w:fldChar w:fldCharType="begin"/>
    </w:r>
    <w:r w:rsidRPr="002A367B">
      <w:rPr>
        <w:sz w:val="14"/>
        <w:szCs w:val="14"/>
      </w:rPr>
      <w:instrText>PAGE   \* MERGEFORMAT</w:instrText>
    </w:r>
    <w:r w:rsidRPr="002A367B">
      <w:rPr>
        <w:sz w:val="14"/>
        <w:szCs w:val="14"/>
      </w:rPr>
      <w:fldChar w:fldCharType="separate"/>
    </w:r>
    <w:r w:rsidR="001C5D4B">
      <w:rPr>
        <w:noProof/>
        <w:sz w:val="14"/>
        <w:szCs w:val="14"/>
      </w:rPr>
      <w:t>2</w:t>
    </w:r>
    <w:r w:rsidRPr="002A367B">
      <w:rPr>
        <w:sz w:val="14"/>
        <w:szCs w:val="14"/>
      </w:rPr>
      <w:fldChar w:fldCharType="end"/>
    </w:r>
    <w:r w:rsidRPr="00F44190">
      <w:rPr>
        <w:sz w:val="14"/>
        <w:szCs w:val="14"/>
      </w:rPr>
      <w:t xml:space="preserve"> din </w:t>
    </w:r>
    <w:fldSimple w:instr=" NUMPAGES   \* MERGEFORMAT ">
      <w:r w:rsidR="001C5D4B" w:rsidRPr="001C5D4B">
        <w:rPr>
          <w:noProof/>
          <w:sz w:val="14"/>
          <w:szCs w:val="14"/>
        </w:rPr>
        <w:t>2</w:t>
      </w:r>
    </w:fldSimple>
  </w:p>
  <w:p w:rsidR="00AB458D" w:rsidRPr="002A367B" w:rsidRDefault="00AB458D" w:rsidP="00AB458D">
    <w:pPr>
      <w:pStyle w:val="Footer"/>
      <w:ind w:left="1440"/>
      <w:rPr>
        <w:sz w:val="14"/>
        <w:szCs w:val="14"/>
      </w:rPr>
    </w:pPr>
    <w:r w:rsidRPr="002A367B">
      <w:rPr>
        <w:sz w:val="14"/>
        <w:szCs w:val="14"/>
      </w:rPr>
      <w:t xml:space="preserve">Operator de date cu caracter personal nr. </w:t>
    </w:r>
    <w:r>
      <w:rPr>
        <w:sz w:val="14"/>
        <w:szCs w:val="14"/>
      </w:rPr>
      <w:t>565</w:t>
    </w:r>
  </w:p>
  <w:p w:rsidR="00AB458D" w:rsidRPr="002A367B" w:rsidRDefault="00AB458D" w:rsidP="00AB458D">
    <w:pPr>
      <w:pStyle w:val="Footer"/>
      <w:ind w:left="1440"/>
      <w:rPr>
        <w:sz w:val="14"/>
        <w:szCs w:val="14"/>
      </w:rPr>
    </w:pPr>
    <w:r w:rsidRPr="002A367B">
      <w:rPr>
        <w:sz w:val="14"/>
        <w:szCs w:val="14"/>
      </w:rPr>
      <w:t xml:space="preserve">Str. </w:t>
    </w:r>
    <w:r>
      <w:rPr>
        <w:sz w:val="14"/>
        <w:szCs w:val="14"/>
      </w:rPr>
      <w:t>T. Lalescu</w:t>
    </w:r>
    <w:r w:rsidRPr="002A367B">
      <w:rPr>
        <w:sz w:val="14"/>
        <w:szCs w:val="14"/>
      </w:rPr>
      <w:t xml:space="preserve">, nr. </w:t>
    </w:r>
    <w:r>
      <w:rPr>
        <w:sz w:val="14"/>
        <w:szCs w:val="14"/>
      </w:rPr>
      <w:t>17</w:t>
    </w:r>
    <w:r w:rsidRPr="002A367B">
      <w:rPr>
        <w:sz w:val="14"/>
        <w:szCs w:val="14"/>
      </w:rPr>
      <w:t xml:space="preserve">, </w:t>
    </w:r>
    <w:r>
      <w:rPr>
        <w:sz w:val="14"/>
        <w:szCs w:val="14"/>
      </w:rPr>
      <w:t>Re</w:t>
    </w:r>
    <w:r w:rsidRPr="002A367B">
      <w:rPr>
        <w:sz w:val="14"/>
        <w:szCs w:val="14"/>
      </w:rPr>
      <w:t>și</w:t>
    </w:r>
    <w:r>
      <w:rPr>
        <w:sz w:val="14"/>
        <w:szCs w:val="14"/>
      </w:rPr>
      <w:t>ţa</w:t>
    </w:r>
  </w:p>
  <w:p w:rsidR="00AB458D" w:rsidRPr="002A367B" w:rsidRDefault="00AB458D" w:rsidP="00AB458D">
    <w:pPr>
      <w:pStyle w:val="Footer"/>
      <w:ind w:left="1440"/>
      <w:rPr>
        <w:sz w:val="14"/>
        <w:szCs w:val="14"/>
      </w:rPr>
    </w:pPr>
    <w:r w:rsidRPr="002A367B">
      <w:rPr>
        <w:sz w:val="14"/>
        <w:szCs w:val="14"/>
      </w:rPr>
      <w:t>Tel.: +4 02</w:t>
    </w:r>
    <w:r>
      <w:rPr>
        <w:sz w:val="14"/>
        <w:szCs w:val="14"/>
      </w:rPr>
      <w:t>55 212 160/</w:t>
    </w:r>
    <w:r w:rsidRPr="002A367B">
      <w:rPr>
        <w:sz w:val="14"/>
        <w:szCs w:val="14"/>
      </w:rPr>
      <w:t xml:space="preserve"> +4 02</w:t>
    </w:r>
    <w:r>
      <w:rPr>
        <w:sz w:val="14"/>
        <w:szCs w:val="14"/>
      </w:rPr>
      <w:t>55 212 380</w:t>
    </w:r>
  </w:p>
  <w:p w:rsidR="00AB458D" w:rsidRPr="00C73BA1" w:rsidRDefault="00AB458D" w:rsidP="00AB458D">
    <w:pPr>
      <w:pStyle w:val="Footer"/>
      <w:ind w:left="1440"/>
      <w:rPr>
        <w:sz w:val="14"/>
        <w:szCs w:val="14"/>
      </w:rPr>
    </w:pPr>
    <w:r w:rsidRPr="00C73BA1">
      <w:rPr>
        <w:sz w:val="14"/>
        <w:szCs w:val="14"/>
      </w:rPr>
      <w:t xml:space="preserve">e-mail: </w:t>
    </w:r>
    <w:hyperlink r:id="rId1" w:history="1">
      <w:r w:rsidRPr="00C73BA1">
        <w:rPr>
          <w:rStyle w:val="Hyperlink"/>
          <w:sz w:val="14"/>
          <w:szCs w:val="14"/>
        </w:rPr>
        <w:t>ajofm@cs.anofm.ro</w:t>
      </w:r>
    </w:hyperlink>
    <w:r w:rsidRPr="00C73BA1">
      <w:rPr>
        <w:sz w:val="14"/>
        <w:szCs w:val="14"/>
      </w:rPr>
      <w:t xml:space="preserve">; </w:t>
    </w:r>
  </w:p>
  <w:p w:rsidR="00AB458D" w:rsidRPr="00F44190" w:rsidRDefault="00AB458D" w:rsidP="00AB458D">
    <w:pPr>
      <w:pStyle w:val="Footer"/>
      <w:ind w:left="1440"/>
      <w:rPr>
        <w:sz w:val="14"/>
        <w:szCs w:val="14"/>
      </w:rPr>
    </w:pPr>
    <w:r w:rsidRPr="002A367B">
      <w:rPr>
        <w:sz w:val="14"/>
        <w:szCs w:val="14"/>
      </w:rPr>
      <w:t>www.anofm.ro;</w:t>
    </w:r>
    <w:r w:rsidRPr="00F44190">
      <w:rPr>
        <w:sz w:val="14"/>
        <w:szCs w:val="14"/>
      </w:rPr>
      <w:t xml:space="preserve"> </w:t>
    </w:r>
    <w:r w:rsidRPr="00C73BA1">
      <w:rPr>
        <w:sz w:val="14"/>
        <w:szCs w:val="14"/>
      </w:rPr>
      <w:t>www.facebook.com/carasseverin.agentia.3</w:t>
    </w:r>
  </w:p>
  <w:p w:rsidR="00AB458D" w:rsidRDefault="00AB45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0F7" w:rsidRDefault="007460F7" w:rsidP="00AB458D">
      <w:pPr>
        <w:spacing w:after="0" w:line="240" w:lineRule="auto"/>
      </w:pPr>
      <w:r>
        <w:separator/>
      </w:r>
    </w:p>
  </w:footnote>
  <w:footnote w:type="continuationSeparator" w:id="0">
    <w:p w:rsidR="007460F7" w:rsidRDefault="007460F7" w:rsidP="00AB4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0" w:type="dxa"/>
      <w:tblInd w:w="-909" w:type="dxa"/>
      <w:tblLayout w:type="fixed"/>
      <w:tblCellMar>
        <w:left w:w="0" w:type="dxa"/>
        <w:right w:w="0" w:type="dxa"/>
      </w:tblCellMar>
      <w:tblLook w:val="04A0"/>
    </w:tblPr>
    <w:tblGrid>
      <w:gridCol w:w="5002"/>
      <w:gridCol w:w="2790"/>
      <w:gridCol w:w="3118"/>
    </w:tblGrid>
    <w:tr w:rsidR="00AB458D" w:rsidTr="00AB458D">
      <w:tc>
        <w:tcPr>
          <w:tcW w:w="5002" w:type="dxa"/>
          <w:shd w:val="clear" w:color="auto" w:fill="auto"/>
        </w:tcPr>
        <w:p w:rsidR="00AB458D" w:rsidRPr="002D0CDC" w:rsidRDefault="00AB458D" w:rsidP="00B016BC">
          <w:pPr>
            <w:pStyle w:val="MediumGrid21"/>
            <w:rPr>
              <w:lang w:val="ro-RO"/>
            </w:rPr>
          </w:pPr>
          <w:r>
            <w:rPr>
              <w:noProof/>
              <w:lang w:val="ro-RO" w:eastAsia="ro-RO"/>
            </w:rPr>
            <w:drawing>
              <wp:inline distT="0" distB="0" distL="0" distR="0">
                <wp:extent cx="3114675" cy="1009650"/>
                <wp:effectExtent l="0" t="0" r="9525" b="0"/>
                <wp:docPr id="4"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AB458D" w:rsidRDefault="00AB458D" w:rsidP="00B016BC">
          <w:pPr>
            <w:pStyle w:val="MediumGrid21"/>
            <w:jc w:val="center"/>
            <w:rPr>
              <w:noProof/>
              <w:lang w:val="ro-RO" w:eastAsia="ro-RO"/>
            </w:rPr>
          </w:pPr>
          <w:r>
            <w:rPr>
              <w:noProof/>
              <w:lang w:val="ro-RO" w:eastAsia="ro-RO"/>
            </w:rPr>
            <w:drawing>
              <wp:inline distT="0" distB="0" distL="0" distR="0">
                <wp:extent cx="1276350" cy="609600"/>
                <wp:effectExtent l="0" t="0" r="0" b="0"/>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AB458D" w:rsidRPr="002D0CDC" w:rsidRDefault="00AB458D" w:rsidP="00B016BC">
          <w:pPr>
            <w:pStyle w:val="MediumGrid21"/>
            <w:jc w:val="right"/>
            <w:rPr>
              <w:lang w:val="ro-RO"/>
            </w:rPr>
          </w:pPr>
          <w:r>
            <w:rPr>
              <w:noProof/>
              <w:lang w:val="ro-RO" w:eastAsia="ro-RO"/>
            </w:rPr>
            <w:drawing>
              <wp:inline distT="0" distB="0" distL="0" distR="0">
                <wp:extent cx="1895475" cy="609600"/>
                <wp:effectExtent l="0" t="0" r="9525" b="0"/>
                <wp:docPr id="9"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AB458D" w:rsidRDefault="00AB45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D03EB"/>
    <w:multiLevelType w:val="hybridMultilevel"/>
    <w:tmpl w:val="1B0C1DC4"/>
    <w:lvl w:ilvl="0" w:tplc="2FA40CE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4"/>
      <o:rules v:ext="edit">
        <o:r id="V:Rule1" type="connector" idref="#AutoShape 2"/>
      </o:rules>
    </o:shapelayout>
  </w:hdrShapeDefaults>
  <w:footnotePr>
    <w:footnote w:id="-1"/>
    <w:footnote w:id="0"/>
  </w:footnotePr>
  <w:endnotePr>
    <w:endnote w:id="-1"/>
    <w:endnote w:id="0"/>
  </w:endnotePr>
  <w:compat/>
  <w:rsids>
    <w:rsidRoot w:val="00BE509C"/>
    <w:rsid w:val="000852E1"/>
    <w:rsid w:val="0014068D"/>
    <w:rsid w:val="001C5D4B"/>
    <w:rsid w:val="002A30EC"/>
    <w:rsid w:val="003A1B76"/>
    <w:rsid w:val="00420637"/>
    <w:rsid w:val="00597FE4"/>
    <w:rsid w:val="007460F7"/>
    <w:rsid w:val="009E312C"/>
    <w:rsid w:val="00A74E4A"/>
    <w:rsid w:val="00AB458D"/>
    <w:rsid w:val="00B83487"/>
    <w:rsid w:val="00BE509C"/>
    <w:rsid w:val="00C06C81"/>
    <w:rsid w:val="00C7721E"/>
    <w:rsid w:val="00D12FC7"/>
    <w:rsid w:val="00DB644D"/>
    <w:rsid w:val="00EB1C9A"/>
    <w:rsid w:val="00EB6B6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0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5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0852E1"/>
    <w:rPr>
      <w:rFonts w:ascii="Courier New" w:eastAsia="Times New Roman" w:hAnsi="Courier New" w:cs="Courier New"/>
      <w:sz w:val="20"/>
      <w:szCs w:val="20"/>
      <w:lang w:eastAsia="ro-RO"/>
    </w:rPr>
  </w:style>
  <w:style w:type="table" w:styleId="TableGrid">
    <w:name w:val="Table Grid"/>
    <w:basedOn w:val="TableNormal"/>
    <w:uiPriority w:val="59"/>
    <w:rsid w:val="00EB1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B458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B458D"/>
  </w:style>
  <w:style w:type="paragraph" w:styleId="Footer">
    <w:name w:val="footer"/>
    <w:basedOn w:val="Normal"/>
    <w:link w:val="FooterChar"/>
    <w:uiPriority w:val="99"/>
    <w:unhideWhenUsed/>
    <w:rsid w:val="00AB45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458D"/>
  </w:style>
  <w:style w:type="paragraph" w:styleId="BalloonText">
    <w:name w:val="Balloon Text"/>
    <w:basedOn w:val="Normal"/>
    <w:link w:val="BalloonTextChar"/>
    <w:uiPriority w:val="99"/>
    <w:semiHidden/>
    <w:unhideWhenUsed/>
    <w:rsid w:val="00AB4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58D"/>
    <w:rPr>
      <w:rFonts w:ascii="Tahoma" w:hAnsi="Tahoma" w:cs="Tahoma"/>
      <w:sz w:val="16"/>
      <w:szCs w:val="16"/>
    </w:rPr>
  </w:style>
  <w:style w:type="paragraph" w:customStyle="1" w:styleId="MediumGrid21">
    <w:name w:val="Medium Grid 21"/>
    <w:uiPriority w:val="1"/>
    <w:qFormat/>
    <w:rsid w:val="00AB458D"/>
    <w:pPr>
      <w:spacing w:after="0" w:line="240" w:lineRule="auto"/>
    </w:pPr>
    <w:rPr>
      <w:rFonts w:ascii="Trebuchet MS" w:eastAsia="MS Mincho" w:hAnsi="Trebuchet MS" w:cs="Times New Roman"/>
      <w:sz w:val="18"/>
      <w:szCs w:val="18"/>
      <w:lang w:val="en-US"/>
    </w:rPr>
  </w:style>
  <w:style w:type="paragraph" w:styleId="ListParagraph">
    <w:name w:val="List Paragraph"/>
    <w:basedOn w:val="Normal"/>
    <w:uiPriority w:val="34"/>
    <w:qFormat/>
    <w:rsid w:val="00AB458D"/>
    <w:pPr>
      <w:ind w:left="720"/>
      <w:contextualSpacing/>
    </w:pPr>
  </w:style>
  <w:style w:type="character" w:styleId="Hyperlink">
    <w:name w:val="Hyperlink"/>
    <w:uiPriority w:val="99"/>
    <w:unhideWhenUsed/>
    <w:rsid w:val="00AB458D"/>
    <w:rPr>
      <w:color w:val="0000FF"/>
      <w:u w:val="single"/>
    </w:rPr>
  </w:style>
</w:styles>
</file>

<file path=word/webSettings.xml><?xml version="1.0" encoding="utf-8"?>
<w:webSettings xmlns:r="http://schemas.openxmlformats.org/officeDocument/2006/relationships" xmlns:w="http://schemas.openxmlformats.org/wordprocessingml/2006/main">
  <w:divs>
    <w:div w:id="1999454266">
      <w:bodyDiv w:val="1"/>
      <w:marLeft w:val="0"/>
      <w:marRight w:val="0"/>
      <w:marTop w:val="0"/>
      <w:marBottom w:val="0"/>
      <w:divBdr>
        <w:top w:val="none" w:sz="0" w:space="0" w:color="auto"/>
        <w:left w:val="none" w:sz="0" w:space="0" w:color="auto"/>
        <w:bottom w:val="none" w:sz="0" w:space="0" w:color="auto"/>
        <w:right w:val="none" w:sz="0" w:space="0" w:color="auto"/>
      </w:divBdr>
      <w:divsChild>
        <w:div w:id="1640768072">
          <w:marLeft w:val="0"/>
          <w:marRight w:val="0"/>
          <w:marTop w:val="0"/>
          <w:marBottom w:val="0"/>
          <w:divBdr>
            <w:top w:val="none" w:sz="0" w:space="0" w:color="auto"/>
            <w:left w:val="none" w:sz="0" w:space="0" w:color="auto"/>
            <w:bottom w:val="none" w:sz="0" w:space="0" w:color="auto"/>
            <w:right w:val="none" w:sz="0" w:space="0" w:color="auto"/>
          </w:divBdr>
        </w:div>
        <w:div w:id="803734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374</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2019-01-09T12:21:00Z</cp:lastPrinted>
  <dcterms:created xsi:type="dcterms:W3CDTF">2019-01-09T12:20:00Z</dcterms:created>
  <dcterms:modified xsi:type="dcterms:W3CDTF">2019-01-09T12:48:00Z</dcterms:modified>
</cp:coreProperties>
</file>