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D99" w:rsidRDefault="00007D99" w:rsidP="00D57A45">
      <w:pPr>
        <w:spacing w:line="276" w:lineRule="auto"/>
        <w:rPr>
          <w:rFonts w:ascii="Trebuchet MS" w:hAnsi="Trebuchet MS" w:cs="Arial"/>
          <w:bCs/>
          <w:color w:val="000000"/>
          <w:sz w:val="22"/>
          <w:szCs w:val="22"/>
          <w:lang w:val="ro-RO"/>
        </w:rPr>
      </w:pPr>
    </w:p>
    <w:p w:rsidR="00007D99" w:rsidRDefault="00007D99" w:rsidP="00D57A45">
      <w:pPr>
        <w:spacing w:line="276" w:lineRule="auto"/>
        <w:rPr>
          <w:rFonts w:ascii="Trebuchet MS" w:hAnsi="Trebuchet MS" w:cs="Arial"/>
          <w:bCs/>
          <w:color w:val="000000"/>
          <w:sz w:val="22"/>
          <w:szCs w:val="22"/>
          <w:lang w:val="ro-RO"/>
        </w:rPr>
      </w:pPr>
    </w:p>
    <w:p w:rsidR="00663484" w:rsidRDefault="00663484" w:rsidP="00D57A45">
      <w:pPr>
        <w:spacing w:line="276" w:lineRule="auto"/>
        <w:rPr>
          <w:rFonts w:ascii="Trebuchet MS" w:hAnsi="Trebuchet MS" w:cs="Arial"/>
          <w:bCs/>
          <w:color w:val="000000"/>
          <w:sz w:val="22"/>
          <w:szCs w:val="22"/>
          <w:lang w:val="ro-RO"/>
        </w:rPr>
      </w:pPr>
    </w:p>
    <w:p w:rsidR="008C6134" w:rsidRDefault="008C6134" w:rsidP="00D57A45">
      <w:pPr>
        <w:spacing w:line="276" w:lineRule="auto"/>
        <w:rPr>
          <w:rFonts w:ascii="Trebuchet MS" w:hAnsi="Trebuchet MS" w:cs="Arial"/>
          <w:bCs/>
          <w:color w:val="000000"/>
          <w:sz w:val="22"/>
          <w:szCs w:val="22"/>
          <w:lang w:val="ro-RO"/>
        </w:rPr>
      </w:pPr>
      <w:r w:rsidRPr="008C6134">
        <w:rPr>
          <w:rFonts w:ascii="Trebuchet MS" w:eastAsiaTheme="minorHAnsi" w:hAnsi="Trebuchet MS" w:cs="Arial"/>
          <w:noProof/>
          <w:sz w:val="22"/>
          <w:szCs w:val="22"/>
        </w:rPr>
        <mc:AlternateContent>
          <mc:Choice Requires="wps">
            <w:drawing>
              <wp:anchor distT="0" distB="0" distL="114300" distR="114300" simplePos="0" relativeHeight="251659264" behindDoc="0" locked="0" layoutInCell="1" allowOverlap="1" wp14:anchorId="2BC1FEA2" wp14:editId="4C525335">
                <wp:simplePos x="0" y="0"/>
                <wp:positionH relativeFrom="column">
                  <wp:posOffset>-15875</wp:posOffset>
                </wp:positionH>
                <wp:positionV relativeFrom="paragraph">
                  <wp:posOffset>-3175</wp:posOffset>
                </wp:positionV>
                <wp:extent cx="6503670" cy="357505"/>
                <wp:effectExtent l="0" t="0" r="0" b="4445"/>
                <wp:wrapNone/>
                <wp:docPr id="2" name="Rectangle 2"/>
                <wp:cNvGraphicFramePr/>
                <a:graphic xmlns:a="http://schemas.openxmlformats.org/drawingml/2006/main">
                  <a:graphicData uri="http://schemas.microsoft.com/office/word/2010/wordprocessingShape">
                    <wps:wsp>
                      <wps:cNvSpPr/>
                      <wps:spPr>
                        <a:xfrm>
                          <a:off x="0" y="0"/>
                          <a:ext cx="6503670" cy="357505"/>
                        </a:xfrm>
                        <a:prstGeom prst="rect">
                          <a:avLst/>
                        </a:prstGeom>
                        <a:solidFill>
                          <a:srgbClr val="4F81BD"/>
                        </a:solidFill>
                        <a:ln w="25400" cap="flat" cmpd="sng" algn="ctr">
                          <a:noFill/>
                          <a:prstDash val="solid"/>
                        </a:ln>
                        <a:effectLst/>
                      </wps:spPr>
                      <wps:txbx>
                        <w:txbxContent>
                          <w:p w:rsidR="008C6134" w:rsidRPr="008C6134" w:rsidRDefault="008C6134" w:rsidP="008C6134">
                            <w:pPr>
                              <w:jc w:val="center"/>
                              <w:rPr>
                                <w:rFonts w:ascii="Trebuchet MS" w:hAnsi="Trebuchet MS"/>
                                <w:b/>
                                <w:i/>
                                <w:color w:val="FFFFFF" w:themeColor="background1"/>
                                <w:sz w:val="28"/>
                                <w:szCs w:val="28"/>
                                <w:lang w:val="ro-RO"/>
                              </w:rPr>
                            </w:pPr>
                            <w:r w:rsidRPr="008C6134">
                              <w:rPr>
                                <w:rFonts w:ascii="Trebuchet MS" w:hAnsi="Trebuchet MS"/>
                                <w:b/>
                                <w:i/>
                                <w:color w:val="FFFFFF" w:themeColor="background1"/>
                                <w:sz w:val="28"/>
                                <w:szCs w:val="28"/>
                                <w:lang w:val="ro-RO"/>
                              </w:rPr>
                              <w:t>Informare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25pt;margin-top:-.25pt;width:512.1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" fillcolor="#4f81bd" stroked="f" strokeweight="2pt">
                <v:textbox>
                  <w:txbxContent>
                    <w:p w:rsidR="008C6134" w:rsidRPr="008C6134" w:rsidRDefault="008C6134" w:rsidP="008C6134">
                      <w:pPr>
                        <w:jc w:val="center"/>
                        <w:rPr>
                          <w:rFonts w:ascii="Trebuchet MS" w:hAnsi="Trebuchet MS"/>
                          <w:b/>
                          <w:i/>
                          <w:color w:val="FFFFFF" w:themeColor="background1"/>
                          <w:sz w:val="28"/>
                          <w:szCs w:val="28"/>
                          <w:lang w:val="ro-RO"/>
                        </w:rPr>
                      </w:pPr>
                      <w:r w:rsidRPr="008C6134">
                        <w:rPr>
                          <w:rFonts w:ascii="Trebuchet MS" w:hAnsi="Trebuchet MS"/>
                          <w:b/>
                          <w:i/>
                          <w:color w:val="FFFFFF" w:themeColor="background1"/>
                          <w:sz w:val="28"/>
                          <w:szCs w:val="28"/>
                          <w:lang w:val="ro-RO"/>
                        </w:rPr>
                        <w:t>Informare</w:t>
                      </w:r>
                    </w:p>
                  </w:txbxContent>
                </v:textbox>
              </v:rect>
            </w:pict>
          </mc:Fallback>
        </mc:AlternateContent>
      </w:r>
    </w:p>
    <w:p w:rsidR="008C6134" w:rsidRDefault="008C6134" w:rsidP="00D57A45">
      <w:pPr>
        <w:spacing w:line="276" w:lineRule="auto"/>
        <w:rPr>
          <w:rFonts w:ascii="Trebuchet MS" w:hAnsi="Trebuchet MS" w:cs="Arial"/>
          <w:bCs/>
          <w:color w:val="000000"/>
          <w:sz w:val="22"/>
          <w:szCs w:val="22"/>
          <w:lang w:val="ro-RO"/>
        </w:rPr>
      </w:pPr>
    </w:p>
    <w:p w:rsidR="00EA287B" w:rsidRDefault="00EA287B" w:rsidP="00D57A45">
      <w:pPr>
        <w:spacing w:line="276" w:lineRule="auto"/>
        <w:rPr>
          <w:rFonts w:ascii="Trebuchet MS" w:hAnsi="Trebuchet MS" w:cs="Arial"/>
          <w:bCs/>
          <w:color w:val="000000"/>
          <w:sz w:val="22"/>
          <w:szCs w:val="22"/>
          <w:lang w:val="ro-RO"/>
        </w:rPr>
      </w:pPr>
    </w:p>
    <w:p w:rsidR="00663484" w:rsidRDefault="00663484" w:rsidP="00663484">
      <w:pPr>
        <w:spacing w:line="276" w:lineRule="auto"/>
        <w:ind w:left="7920"/>
        <w:rPr>
          <w:rFonts w:ascii="Trebuchet MS" w:hAnsi="Trebuchet MS" w:cs="Arial"/>
          <w:b/>
          <w:bCs/>
          <w:color w:val="000000"/>
          <w:sz w:val="22"/>
          <w:szCs w:val="22"/>
          <w:lang w:val="ro-RO"/>
        </w:rPr>
      </w:pPr>
    </w:p>
    <w:p w:rsidR="00663484" w:rsidRPr="00663484" w:rsidRDefault="00663484" w:rsidP="00663484">
      <w:pPr>
        <w:spacing w:line="276" w:lineRule="auto"/>
        <w:ind w:left="7920"/>
        <w:rPr>
          <w:rFonts w:ascii="Trebuchet MS" w:hAnsi="Trebuchet MS" w:cs="Arial"/>
          <w:b/>
          <w:bCs/>
          <w:color w:val="000000"/>
          <w:sz w:val="22"/>
          <w:szCs w:val="22"/>
          <w:lang w:val="ro-RO"/>
        </w:rPr>
      </w:pPr>
      <w:r w:rsidRPr="00663484">
        <w:rPr>
          <w:rFonts w:ascii="Trebuchet MS" w:hAnsi="Trebuchet MS" w:cs="Arial"/>
          <w:b/>
          <w:bCs/>
          <w:color w:val="000000"/>
          <w:sz w:val="22"/>
          <w:szCs w:val="22"/>
          <w:lang w:val="ro-RO"/>
        </w:rPr>
        <w:t xml:space="preserve">28 Noiembrie 2018 </w:t>
      </w:r>
    </w:p>
    <w:p w:rsidR="00F6296B" w:rsidRPr="003F7B5F" w:rsidRDefault="00B06527" w:rsidP="00663484">
      <w:pPr>
        <w:tabs>
          <w:tab w:val="left" w:pos="2150"/>
        </w:tabs>
        <w:spacing w:line="276" w:lineRule="auto"/>
        <w:rPr>
          <w:rFonts w:ascii="Trebuchet MS" w:hAnsi="Trebuchet MS" w:cs="Arial"/>
          <w:b/>
          <w:sz w:val="22"/>
          <w:szCs w:val="22"/>
          <w:lang w:val="ro-RO"/>
        </w:rPr>
      </w:pPr>
      <w:r>
        <w:rPr>
          <w:rFonts w:ascii="Trebuchet MS" w:hAnsi="Trebuchet MS" w:cs="Arial"/>
          <w:b/>
          <w:sz w:val="22"/>
          <w:szCs w:val="22"/>
          <w:lang w:val="ro-RO"/>
        </w:rPr>
        <w:t xml:space="preserve">    </w:t>
      </w:r>
      <w:r w:rsidR="00BB6C07">
        <w:rPr>
          <w:rFonts w:ascii="Trebuchet MS" w:hAnsi="Trebuchet MS" w:cs="Arial"/>
          <w:b/>
          <w:sz w:val="22"/>
          <w:szCs w:val="22"/>
          <w:lang w:val="ro-RO"/>
        </w:rPr>
        <w:tab/>
        <w:t xml:space="preserve">  </w:t>
      </w:r>
      <w:r w:rsidR="003C02AE">
        <w:rPr>
          <w:rFonts w:ascii="Trebuchet MS" w:hAnsi="Trebuchet MS" w:cs="Arial"/>
          <w:sz w:val="22"/>
          <w:szCs w:val="22"/>
        </w:rPr>
        <w:tab/>
      </w:r>
      <w:r w:rsidR="00836B36">
        <w:rPr>
          <w:rFonts w:ascii="Trebuchet MS" w:hAnsi="Trebuchet MS" w:cs="Arial"/>
          <w:sz w:val="22"/>
          <w:szCs w:val="22"/>
        </w:rPr>
        <w:t xml:space="preserve">        </w:t>
      </w:r>
    </w:p>
    <w:p w:rsidR="00913E7A" w:rsidRDefault="008C6134" w:rsidP="008C6134">
      <w:pPr>
        <w:tabs>
          <w:tab w:val="left" w:pos="2150"/>
        </w:tabs>
        <w:spacing w:after="120" w:line="276" w:lineRule="auto"/>
        <w:jc w:val="both"/>
        <w:rPr>
          <w:rFonts w:ascii="Trebuchet MS" w:hAnsi="Trebuchet MS" w:cs="Arial"/>
          <w:sz w:val="22"/>
          <w:szCs w:val="22"/>
          <w:lang w:val="ro-RO"/>
        </w:rPr>
      </w:pPr>
      <w:r>
        <w:rPr>
          <w:rFonts w:ascii="Trebuchet MS" w:hAnsi="Trebuchet MS" w:cs="Arial"/>
          <w:sz w:val="22"/>
          <w:szCs w:val="22"/>
        </w:rPr>
        <w:t>A</w:t>
      </w:r>
      <w:r w:rsidR="00823F87">
        <w:rPr>
          <w:rFonts w:ascii="Trebuchet MS" w:hAnsi="Trebuchet MS" w:cs="Arial"/>
          <w:sz w:val="22"/>
          <w:szCs w:val="22"/>
        </w:rPr>
        <w:t xml:space="preserve">genția </w:t>
      </w:r>
      <w:r>
        <w:rPr>
          <w:rFonts w:ascii="Trebuchet MS" w:hAnsi="Trebuchet MS" w:cs="Arial"/>
          <w:sz w:val="22"/>
          <w:szCs w:val="22"/>
        </w:rPr>
        <w:t>N</w:t>
      </w:r>
      <w:r w:rsidR="00823F87">
        <w:rPr>
          <w:rFonts w:ascii="Trebuchet MS" w:hAnsi="Trebuchet MS" w:cs="Arial"/>
          <w:sz w:val="22"/>
          <w:szCs w:val="22"/>
        </w:rPr>
        <w:t xml:space="preserve">ațională pentru </w:t>
      </w:r>
      <w:r>
        <w:rPr>
          <w:rFonts w:ascii="Trebuchet MS" w:hAnsi="Trebuchet MS" w:cs="Arial"/>
          <w:sz w:val="22"/>
          <w:szCs w:val="22"/>
        </w:rPr>
        <w:t>O</w:t>
      </w:r>
      <w:r w:rsidR="00823F87">
        <w:rPr>
          <w:rFonts w:ascii="Trebuchet MS" w:hAnsi="Trebuchet MS" w:cs="Arial"/>
          <w:sz w:val="22"/>
          <w:szCs w:val="22"/>
        </w:rPr>
        <w:t xml:space="preserve">cuparea </w:t>
      </w:r>
      <w:r>
        <w:rPr>
          <w:rFonts w:ascii="Trebuchet MS" w:hAnsi="Trebuchet MS" w:cs="Arial"/>
          <w:sz w:val="22"/>
          <w:szCs w:val="22"/>
        </w:rPr>
        <w:t>F</w:t>
      </w:r>
      <w:r w:rsidR="00823F87">
        <w:rPr>
          <w:rFonts w:ascii="Trebuchet MS" w:hAnsi="Trebuchet MS" w:cs="Arial"/>
          <w:sz w:val="22"/>
          <w:szCs w:val="22"/>
        </w:rPr>
        <w:t xml:space="preserve">orței de </w:t>
      </w:r>
      <w:r>
        <w:rPr>
          <w:rFonts w:ascii="Trebuchet MS" w:hAnsi="Trebuchet MS" w:cs="Arial"/>
          <w:sz w:val="22"/>
          <w:szCs w:val="22"/>
        </w:rPr>
        <w:t>M</w:t>
      </w:r>
      <w:r w:rsidR="00823F87">
        <w:rPr>
          <w:rFonts w:ascii="Trebuchet MS" w:hAnsi="Trebuchet MS" w:cs="Arial"/>
          <w:sz w:val="22"/>
          <w:szCs w:val="22"/>
        </w:rPr>
        <w:t>uncă (ANOFM)</w:t>
      </w:r>
      <w:r>
        <w:rPr>
          <w:rFonts w:ascii="Trebuchet MS" w:hAnsi="Trebuchet MS" w:cs="Arial"/>
          <w:sz w:val="22"/>
          <w:szCs w:val="22"/>
        </w:rPr>
        <w:t xml:space="preserve"> </w:t>
      </w:r>
      <w:r w:rsidR="00913E7A">
        <w:rPr>
          <w:rFonts w:ascii="Trebuchet MS" w:hAnsi="Trebuchet MS" w:cs="Arial"/>
          <w:sz w:val="22"/>
          <w:szCs w:val="22"/>
        </w:rPr>
        <w:t>a f</w:t>
      </w:r>
      <w:r w:rsidR="00913E7A">
        <w:rPr>
          <w:rFonts w:ascii="Trebuchet MS" w:hAnsi="Trebuchet MS" w:cs="Arial"/>
          <w:sz w:val="22"/>
          <w:szCs w:val="22"/>
          <w:lang w:val="ro-RO"/>
        </w:rPr>
        <w:t>ăcut</w:t>
      </w:r>
      <w:r w:rsidR="000979BA">
        <w:rPr>
          <w:rFonts w:ascii="Trebuchet MS" w:hAnsi="Trebuchet MS" w:cs="Arial"/>
          <w:sz w:val="22"/>
          <w:szCs w:val="22"/>
          <w:lang w:val="ro-RO"/>
        </w:rPr>
        <w:t xml:space="preserve"> referire</w:t>
      </w:r>
      <w:r w:rsidR="00913E7A">
        <w:rPr>
          <w:rFonts w:ascii="Trebuchet MS" w:hAnsi="Trebuchet MS" w:cs="Arial"/>
          <w:sz w:val="22"/>
          <w:szCs w:val="22"/>
          <w:lang w:val="ro-RO"/>
        </w:rPr>
        <w:t xml:space="preserve">, în repetate rânduri, la serviciile de informare şi consiliere profesională de care pot beneficia persoanele înregistrate în baza de date a agenţiilor teritoriale pentru ocuparea forţei de muncă.  </w:t>
      </w:r>
    </w:p>
    <w:p w:rsidR="008B2A34" w:rsidRDefault="008B2A34" w:rsidP="008C6134">
      <w:pPr>
        <w:tabs>
          <w:tab w:val="left" w:pos="2150"/>
        </w:tabs>
        <w:spacing w:after="120" w:line="276" w:lineRule="auto"/>
        <w:jc w:val="both"/>
        <w:rPr>
          <w:rFonts w:ascii="Trebuchet MS" w:hAnsi="Trebuchet MS" w:cs="Arial"/>
          <w:sz w:val="22"/>
          <w:szCs w:val="22"/>
          <w:lang w:val="ro-RO"/>
        </w:rPr>
      </w:pPr>
    </w:p>
    <w:p w:rsidR="008B2A34" w:rsidRPr="00A72DC9" w:rsidRDefault="00935456" w:rsidP="009C3FCB">
      <w:pPr>
        <w:tabs>
          <w:tab w:val="left" w:pos="2150"/>
        </w:tabs>
        <w:spacing w:after="120" w:line="276" w:lineRule="auto"/>
        <w:jc w:val="both"/>
        <w:rPr>
          <w:rFonts w:ascii="Trebuchet MS" w:hAnsi="Trebuchet MS" w:cs="Arial"/>
          <w:b/>
          <w:i/>
          <w:lang w:val="ro-RO"/>
        </w:rPr>
      </w:pPr>
      <w:r w:rsidRPr="00A72DC9">
        <w:rPr>
          <w:rFonts w:ascii="Trebuchet MS" w:hAnsi="Trebuchet MS" w:cs="Arial"/>
          <w:b/>
          <w:i/>
          <w:lang w:val="ro-RO"/>
        </w:rPr>
        <w:t>Informarea şi consilierea profesională</w:t>
      </w:r>
      <w:r w:rsidR="008B2A34" w:rsidRPr="00A72DC9">
        <w:rPr>
          <w:rFonts w:ascii="Trebuchet MS" w:hAnsi="Trebuchet MS" w:cs="Arial"/>
          <w:b/>
          <w:i/>
          <w:lang w:val="ro-RO"/>
        </w:rPr>
        <w:t>:</w:t>
      </w:r>
      <w:r w:rsidRPr="00A72DC9">
        <w:rPr>
          <w:rFonts w:ascii="Trebuchet MS" w:hAnsi="Trebuchet MS" w:cs="Arial"/>
          <w:b/>
          <w:i/>
          <w:lang w:val="ro-RO"/>
        </w:rPr>
        <w:t xml:space="preserve"> </w:t>
      </w:r>
    </w:p>
    <w:p w:rsidR="00935456" w:rsidRPr="001721D1" w:rsidRDefault="001721D1" w:rsidP="009C3FCB">
      <w:pPr>
        <w:tabs>
          <w:tab w:val="left" w:pos="2150"/>
        </w:tabs>
        <w:spacing w:after="120" w:line="276" w:lineRule="auto"/>
        <w:jc w:val="both"/>
        <w:rPr>
          <w:rFonts w:ascii="Trebuchet MS" w:hAnsi="Trebuchet MS" w:cs="Arial"/>
          <w:color w:val="0070C0"/>
          <w:sz w:val="22"/>
          <w:szCs w:val="22"/>
          <w:lang w:val="ro-RO"/>
        </w:rPr>
      </w:pPr>
      <w:r>
        <w:rPr>
          <w:rFonts w:ascii="Trebuchet MS" w:hAnsi="Trebuchet MS" w:cs="Arial"/>
          <w:sz w:val="22"/>
          <w:szCs w:val="22"/>
          <w:lang w:val="ro-RO"/>
        </w:rPr>
        <w:t>F</w:t>
      </w:r>
      <w:r w:rsidR="00935456" w:rsidRPr="001721D1">
        <w:rPr>
          <w:rFonts w:ascii="Trebuchet MS" w:hAnsi="Trebuchet MS" w:cs="Arial"/>
          <w:sz w:val="22"/>
          <w:szCs w:val="22"/>
          <w:lang w:val="ro-RO"/>
        </w:rPr>
        <w:t xml:space="preserve">ac parte din grupa de măsuri active care au ca scop </w:t>
      </w:r>
      <w:r w:rsidR="00935456" w:rsidRPr="001721D1">
        <w:rPr>
          <w:rFonts w:ascii="Trebuchet MS" w:hAnsi="Trebuchet MS" w:cs="Arial"/>
          <w:b/>
          <w:i/>
          <w:color w:val="0070C0"/>
          <w:sz w:val="22"/>
          <w:szCs w:val="22"/>
          <w:lang w:val="ro-RO"/>
        </w:rPr>
        <w:t xml:space="preserve">creşterea şanselor de ocupare a persoanelor </w:t>
      </w:r>
      <w:r w:rsidR="00BA0CEB" w:rsidRPr="001721D1">
        <w:rPr>
          <w:rFonts w:ascii="Trebuchet MS" w:hAnsi="Trebuchet MS" w:cs="Arial"/>
          <w:b/>
          <w:i/>
          <w:color w:val="0070C0"/>
          <w:sz w:val="22"/>
          <w:szCs w:val="22"/>
          <w:lang w:val="ro-RO"/>
        </w:rPr>
        <w:t xml:space="preserve">aflate </w:t>
      </w:r>
      <w:r w:rsidR="00935456" w:rsidRPr="001721D1">
        <w:rPr>
          <w:rFonts w:ascii="Trebuchet MS" w:hAnsi="Trebuchet MS" w:cs="Arial"/>
          <w:b/>
          <w:i/>
          <w:color w:val="0070C0"/>
          <w:sz w:val="22"/>
          <w:szCs w:val="22"/>
          <w:lang w:val="ro-RO"/>
        </w:rPr>
        <w:t>în căutarea unui loc de munc</w:t>
      </w:r>
      <w:r w:rsidR="00935456" w:rsidRPr="001721D1">
        <w:rPr>
          <w:rFonts w:ascii="Trebuchet MS" w:hAnsi="Trebuchet MS" w:cs="Arial"/>
          <w:i/>
          <w:color w:val="0070C0"/>
          <w:sz w:val="22"/>
          <w:szCs w:val="22"/>
          <w:lang w:val="ro-RO"/>
        </w:rPr>
        <w:t>ă</w:t>
      </w:r>
      <w:r w:rsidR="008B2A34" w:rsidRPr="001721D1">
        <w:rPr>
          <w:rFonts w:ascii="Trebuchet MS" w:hAnsi="Trebuchet MS" w:cs="Arial"/>
          <w:color w:val="0070C0"/>
          <w:sz w:val="22"/>
          <w:szCs w:val="22"/>
          <w:lang w:val="ro-RO"/>
        </w:rPr>
        <w:t xml:space="preserve">. </w:t>
      </w:r>
    </w:p>
    <w:p w:rsidR="00A72DC9" w:rsidRPr="001721D1" w:rsidRDefault="00A72DC9" w:rsidP="009C3FCB">
      <w:pPr>
        <w:tabs>
          <w:tab w:val="left" w:pos="2150"/>
        </w:tabs>
        <w:spacing w:after="120" w:line="276" w:lineRule="auto"/>
        <w:jc w:val="both"/>
        <w:rPr>
          <w:rFonts w:ascii="Trebuchet MS" w:hAnsi="Trebuchet MS" w:cs="Arial"/>
          <w:color w:val="0070C0"/>
          <w:sz w:val="22"/>
          <w:szCs w:val="22"/>
          <w:lang w:val="ro-RO"/>
        </w:rPr>
      </w:pPr>
      <w:r w:rsidRPr="001721D1">
        <w:rPr>
          <w:rFonts w:ascii="Trebuchet MS" w:hAnsi="Trebuchet MS" w:cs="Arial"/>
          <w:sz w:val="22"/>
          <w:szCs w:val="22"/>
          <w:lang w:val="ro-RO"/>
        </w:rPr>
        <w:t xml:space="preserve">Constituie un </w:t>
      </w:r>
      <w:r w:rsidRPr="001721D1">
        <w:rPr>
          <w:rFonts w:ascii="Trebuchet MS" w:hAnsi="Trebuchet MS" w:cs="Arial"/>
          <w:b/>
          <w:i/>
          <w:color w:val="0070C0"/>
          <w:sz w:val="22"/>
          <w:szCs w:val="22"/>
          <w:lang w:val="ro-RO"/>
        </w:rPr>
        <w:t>ansamblu de servicii acordate în mod gratuit</w:t>
      </w:r>
      <w:r w:rsidRPr="001721D1">
        <w:rPr>
          <w:rFonts w:ascii="Trebuchet MS" w:hAnsi="Trebuchet MS" w:cs="Arial"/>
          <w:sz w:val="22"/>
          <w:szCs w:val="22"/>
          <w:lang w:val="ro-RO"/>
        </w:rPr>
        <w:t xml:space="preserve"> persoanelor în căutarea unui loc de muncă </w:t>
      </w:r>
      <w:r w:rsidR="0059779A">
        <w:rPr>
          <w:rFonts w:ascii="Trebuchet MS" w:hAnsi="Trebuchet MS" w:cs="Arial"/>
          <w:sz w:val="22"/>
          <w:szCs w:val="22"/>
          <w:lang w:val="ro-RO"/>
        </w:rPr>
        <w:t>înregistrate la agenţiile teritoriale pentru ocuparea forţei de muncă</w:t>
      </w:r>
      <w:r w:rsidR="00167AA8">
        <w:rPr>
          <w:rFonts w:ascii="Trebuchet MS" w:hAnsi="Trebuchet MS" w:cs="Arial"/>
          <w:sz w:val="22"/>
          <w:szCs w:val="22"/>
          <w:lang w:val="ro-RO"/>
        </w:rPr>
        <w:t>:</w:t>
      </w:r>
      <w:bookmarkStart w:id="0" w:name="_GoBack"/>
      <w:bookmarkEnd w:id="0"/>
    </w:p>
    <w:p w:rsidR="00B47E82" w:rsidRPr="0095547C" w:rsidRDefault="00B47E82" w:rsidP="009C3FCB">
      <w:pPr>
        <w:pStyle w:val="ListParagraph"/>
        <w:numPr>
          <w:ilvl w:val="0"/>
          <w:numId w:val="19"/>
        </w:numPr>
        <w:tabs>
          <w:tab w:val="left" w:pos="2150"/>
        </w:tabs>
        <w:spacing w:after="120" w:line="276" w:lineRule="auto"/>
        <w:jc w:val="both"/>
        <w:rPr>
          <w:rFonts w:ascii="Trebuchet MS" w:hAnsi="Trebuchet MS" w:cs="Arial"/>
          <w:b/>
          <w:i/>
          <w:sz w:val="22"/>
          <w:szCs w:val="22"/>
        </w:rPr>
      </w:pPr>
      <w:r w:rsidRPr="0095547C">
        <w:rPr>
          <w:rFonts w:ascii="Trebuchet MS" w:hAnsi="Trebuchet MS" w:cs="Arial"/>
          <w:b/>
          <w:i/>
          <w:color w:val="0070C0"/>
          <w:sz w:val="22"/>
          <w:szCs w:val="22"/>
        </w:rPr>
        <w:t>Profilare</w:t>
      </w:r>
      <w:r w:rsidRPr="0095547C">
        <w:rPr>
          <w:rFonts w:ascii="Trebuchet MS" w:hAnsi="Trebuchet MS" w:cs="Arial"/>
          <w:b/>
          <w:i/>
          <w:sz w:val="22"/>
          <w:szCs w:val="22"/>
        </w:rPr>
        <w:t xml:space="preserve"> </w:t>
      </w:r>
    </w:p>
    <w:p w:rsidR="00B47E82" w:rsidRDefault="00AB4F30" w:rsidP="009C3FCB">
      <w:pPr>
        <w:tabs>
          <w:tab w:val="left" w:pos="2150"/>
        </w:tabs>
        <w:spacing w:after="120" w:line="276" w:lineRule="auto"/>
        <w:ind w:left="720"/>
        <w:jc w:val="both"/>
        <w:rPr>
          <w:rFonts w:ascii="Trebuchet MS" w:hAnsi="Trebuchet MS" w:cs="Arial"/>
          <w:sz w:val="22"/>
          <w:szCs w:val="22"/>
        </w:rPr>
      </w:pPr>
      <w:r>
        <w:rPr>
          <w:rFonts w:ascii="Trebuchet MS" w:hAnsi="Trebuchet MS" w:cs="Arial"/>
          <w:sz w:val="22"/>
          <w:szCs w:val="22"/>
        </w:rPr>
        <w:t>Se s</w:t>
      </w:r>
      <w:r w:rsidR="00215794">
        <w:rPr>
          <w:rFonts w:ascii="Trebuchet MS" w:hAnsi="Trebuchet MS" w:cs="Arial"/>
          <w:sz w:val="22"/>
          <w:szCs w:val="22"/>
        </w:rPr>
        <w:t xml:space="preserve">tabileşte cât de uşor te poţi angaja în funcţie de vârstă, nivelul de studii, calificare, experienţa profesională, localitatea de domiciliu sau reşedinţă, apartenenţa la grupuri vulnerabile sau grupuri cu nevoi speciale. </w:t>
      </w:r>
    </w:p>
    <w:p w:rsidR="00215794" w:rsidRDefault="00F43E5B" w:rsidP="009C3FCB">
      <w:pPr>
        <w:tabs>
          <w:tab w:val="left" w:pos="2150"/>
        </w:tabs>
        <w:spacing w:after="120" w:line="276" w:lineRule="auto"/>
        <w:ind w:left="720"/>
        <w:jc w:val="both"/>
        <w:rPr>
          <w:rFonts w:ascii="Trebuchet MS" w:hAnsi="Trebuchet MS" w:cs="Arial"/>
          <w:sz w:val="22"/>
          <w:szCs w:val="22"/>
        </w:rPr>
      </w:pPr>
      <w:r>
        <w:rPr>
          <w:rFonts w:ascii="Trebuchet MS" w:hAnsi="Trebuchet MS" w:cs="Arial"/>
          <w:sz w:val="22"/>
          <w:szCs w:val="22"/>
        </w:rPr>
        <w:t>Nivelurile</w:t>
      </w:r>
      <w:r w:rsidR="00AB4F30" w:rsidRPr="00AB4F30">
        <w:rPr>
          <w:rFonts w:ascii="Trebuchet MS" w:hAnsi="Trebuchet MS" w:cs="Arial"/>
          <w:sz w:val="22"/>
          <w:szCs w:val="22"/>
        </w:rPr>
        <w:t xml:space="preserve"> de ocupabilitate</w:t>
      </w:r>
      <w:r>
        <w:rPr>
          <w:rFonts w:ascii="Trebuchet MS" w:hAnsi="Trebuchet MS" w:cs="Arial"/>
          <w:sz w:val="22"/>
          <w:szCs w:val="22"/>
        </w:rPr>
        <w:t xml:space="preserve"> prevăzute de legislaţia în vigoare sunt: </w:t>
      </w:r>
      <w:r w:rsidR="00AB4F30" w:rsidRPr="00AB4F30">
        <w:rPr>
          <w:rFonts w:ascii="Trebuchet MS" w:hAnsi="Trebuchet MS" w:cs="Arial"/>
          <w:sz w:val="22"/>
          <w:szCs w:val="22"/>
        </w:rPr>
        <w:t>uşor ocupabil, mediu ocupabil, greu oc</w:t>
      </w:r>
      <w:r>
        <w:rPr>
          <w:rFonts w:ascii="Trebuchet MS" w:hAnsi="Trebuchet MS" w:cs="Arial"/>
          <w:sz w:val="22"/>
          <w:szCs w:val="22"/>
        </w:rPr>
        <w:t xml:space="preserve">upabil şi foarte greu ocupabil. </w:t>
      </w:r>
    </w:p>
    <w:p w:rsidR="00415781" w:rsidRPr="00EA287B" w:rsidRDefault="00B0511C" w:rsidP="009C3FCB">
      <w:pPr>
        <w:tabs>
          <w:tab w:val="left" w:pos="2150"/>
        </w:tabs>
        <w:spacing w:after="120" w:line="276" w:lineRule="auto"/>
        <w:ind w:left="720"/>
        <w:jc w:val="both"/>
        <w:rPr>
          <w:rFonts w:ascii="Trebuchet MS" w:hAnsi="Trebuchet MS" w:cs="Arial"/>
          <w:sz w:val="22"/>
          <w:szCs w:val="22"/>
        </w:rPr>
      </w:pPr>
      <w:r>
        <w:rPr>
          <w:rFonts w:ascii="Trebuchet MS" w:hAnsi="Trebuchet MS" w:cs="Arial"/>
          <w:sz w:val="22"/>
          <w:szCs w:val="22"/>
        </w:rPr>
        <w:t xml:space="preserve">În funcţie de nivelul în care te încadrezi se stabilesc şi măsurile active de care ai nevoie pentru a-ţi creşte şansele de angajare. </w:t>
      </w:r>
    </w:p>
    <w:p w:rsidR="009C3FCB" w:rsidRPr="009C3FCB" w:rsidRDefault="009813B8" w:rsidP="009C3FCB">
      <w:pPr>
        <w:pStyle w:val="ListParagraph"/>
        <w:numPr>
          <w:ilvl w:val="0"/>
          <w:numId w:val="19"/>
        </w:numPr>
        <w:tabs>
          <w:tab w:val="left" w:pos="2150"/>
        </w:tabs>
        <w:spacing w:after="120" w:line="276" w:lineRule="auto"/>
        <w:jc w:val="both"/>
        <w:rPr>
          <w:rFonts w:ascii="Trebuchet MS" w:hAnsi="Trebuchet MS" w:cs="Arial"/>
          <w:sz w:val="22"/>
          <w:szCs w:val="22"/>
        </w:rPr>
      </w:pPr>
      <w:r w:rsidRPr="0095547C">
        <w:rPr>
          <w:rFonts w:ascii="Trebuchet MS" w:hAnsi="Trebuchet MS" w:cs="Arial"/>
          <w:b/>
          <w:i/>
          <w:color w:val="0070C0"/>
          <w:sz w:val="22"/>
          <w:szCs w:val="22"/>
        </w:rPr>
        <w:t>Informare</w:t>
      </w:r>
      <w:r w:rsidRPr="0095547C">
        <w:rPr>
          <w:rFonts w:ascii="Trebuchet MS" w:hAnsi="Trebuchet MS" w:cs="Arial"/>
          <w:b/>
          <w:i/>
          <w:sz w:val="22"/>
          <w:szCs w:val="22"/>
        </w:rPr>
        <w:t xml:space="preserve"> </w:t>
      </w:r>
      <w:r>
        <w:rPr>
          <w:rFonts w:ascii="Trebuchet MS" w:hAnsi="Trebuchet MS" w:cs="Arial"/>
          <w:sz w:val="22"/>
          <w:szCs w:val="22"/>
        </w:rPr>
        <w:t xml:space="preserve">cu privire la locurile de muncă vacante, declarate de angajatori la agenţia teritorială </w:t>
      </w:r>
      <w:r w:rsidR="00CB08E6">
        <w:rPr>
          <w:rFonts w:ascii="Trebuchet MS" w:hAnsi="Trebuchet MS" w:cs="Arial"/>
          <w:sz w:val="22"/>
          <w:szCs w:val="22"/>
        </w:rPr>
        <w:t>pentru ocuparea forţei de muncă.</w:t>
      </w:r>
    </w:p>
    <w:p w:rsidR="00B47E82" w:rsidRPr="003A5A9E" w:rsidRDefault="00C21CCD" w:rsidP="009C3FCB">
      <w:pPr>
        <w:pStyle w:val="ListParagraph"/>
        <w:numPr>
          <w:ilvl w:val="0"/>
          <w:numId w:val="19"/>
        </w:numPr>
        <w:tabs>
          <w:tab w:val="left" w:pos="2150"/>
        </w:tabs>
        <w:spacing w:after="120" w:line="276" w:lineRule="auto"/>
        <w:jc w:val="both"/>
        <w:rPr>
          <w:rFonts w:ascii="Trebuchet MS" w:hAnsi="Trebuchet MS" w:cs="Arial"/>
          <w:sz w:val="22"/>
          <w:szCs w:val="22"/>
        </w:rPr>
      </w:pPr>
      <w:r w:rsidRPr="003A5A9E">
        <w:rPr>
          <w:rFonts w:ascii="Trebuchet MS" w:hAnsi="Trebuchet MS" w:cs="Arial"/>
          <w:b/>
          <w:i/>
          <w:color w:val="0070C0"/>
          <w:sz w:val="22"/>
          <w:szCs w:val="22"/>
        </w:rPr>
        <w:t>Sprijin</w:t>
      </w:r>
      <w:r w:rsidRPr="003A5A9E">
        <w:rPr>
          <w:rFonts w:ascii="Trebuchet MS" w:hAnsi="Trebuchet MS" w:cs="Arial"/>
          <w:sz w:val="22"/>
          <w:szCs w:val="22"/>
        </w:rPr>
        <w:t xml:space="preserve"> în vederea identificării </w:t>
      </w:r>
      <w:r w:rsidR="00CB08E6">
        <w:rPr>
          <w:rFonts w:ascii="Trebuchet MS" w:hAnsi="Trebuchet MS" w:cs="Arial"/>
          <w:sz w:val="22"/>
          <w:szCs w:val="22"/>
        </w:rPr>
        <w:t xml:space="preserve">şi dezvoltării </w:t>
      </w:r>
      <w:r w:rsidRPr="003A5A9E">
        <w:rPr>
          <w:rFonts w:ascii="Trebuchet MS" w:hAnsi="Trebuchet MS" w:cs="Arial"/>
          <w:sz w:val="22"/>
          <w:szCs w:val="22"/>
        </w:rPr>
        <w:t xml:space="preserve">calităţilor şi abilităţilor care sunt vizate de angajatori, </w:t>
      </w:r>
      <w:r w:rsidR="00CA3654" w:rsidRPr="003A5A9E">
        <w:rPr>
          <w:rFonts w:ascii="Trebuchet MS" w:hAnsi="Trebuchet MS" w:cs="Arial"/>
          <w:sz w:val="22"/>
          <w:szCs w:val="22"/>
        </w:rPr>
        <w:t>dezvolt</w:t>
      </w:r>
      <w:r w:rsidR="009C3FCB">
        <w:rPr>
          <w:rFonts w:ascii="Trebuchet MS" w:hAnsi="Trebuchet MS" w:cs="Arial"/>
          <w:sz w:val="22"/>
          <w:szCs w:val="22"/>
        </w:rPr>
        <w:t>area</w:t>
      </w:r>
      <w:r w:rsidR="00CA3654" w:rsidRPr="003A5A9E">
        <w:rPr>
          <w:rFonts w:ascii="Trebuchet MS" w:hAnsi="Trebuchet MS" w:cs="Arial"/>
          <w:sz w:val="22"/>
          <w:szCs w:val="22"/>
        </w:rPr>
        <w:t xml:space="preserve"> încrederii în sin</w:t>
      </w:r>
      <w:r w:rsidR="000979BA" w:rsidRPr="003A5A9E">
        <w:rPr>
          <w:rFonts w:ascii="Trebuchet MS" w:hAnsi="Trebuchet MS" w:cs="Arial"/>
          <w:sz w:val="22"/>
          <w:szCs w:val="22"/>
        </w:rPr>
        <w:t>e</w:t>
      </w:r>
      <w:r w:rsidR="003A5A9E" w:rsidRPr="003A5A9E">
        <w:rPr>
          <w:rFonts w:ascii="Trebuchet MS" w:hAnsi="Trebuchet MS" w:cs="Arial"/>
          <w:sz w:val="22"/>
          <w:szCs w:val="22"/>
        </w:rPr>
        <w:t xml:space="preserve">, </w:t>
      </w:r>
      <w:r w:rsidR="003A5A9E" w:rsidRPr="003A5A9E">
        <w:rPr>
          <w:rFonts w:ascii="Trebuchet MS" w:hAnsi="Trebuchet MS" w:cs="Arial"/>
          <w:b/>
          <w:i/>
          <w:color w:val="0070C0"/>
          <w:sz w:val="22"/>
          <w:szCs w:val="22"/>
        </w:rPr>
        <w:t>a</w:t>
      </w:r>
      <w:r w:rsidR="00B47E82" w:rsidRPr="003A5A9E">
        <w:rPr>
          <w:rFonts w:ascii="Trebuchet MS" w:hAnsi="Trebuchet MS" w:cs="Arial"/>
          <w:b/>
          <w:i/>
          <w:color w:val="0070C0"/>
          <w:sz w:val="22"/>
          <w:szCs w:val="22"/>
          <w:lang w:val="ro-RO"/>
        </w:rPr>
        <w:t>sistenţă</w:t>
      </w:r>
      <w:r w:rsidR="00B47E82" w:rsidRPr="003A5A9E">
        <w:rPr>
          <w:rFonts w:ascii="Trebuchet MS" w:hAnsi="Trebuchet MS" w:cs="Arial"/>
          <w:sz w:val="22"/>
          <w:szCs w:val="22"/>
          <w:lang w:val="ro-RO"/>
        </w:rPr>
        <w:t xml:space="preserve"> la întocmirea C</w:t>
      </w:r>
      <w:r w:rsidRPr="003A5A9E">
        <w:rPr>
          <w:rFonts w:ascii="Trebuchet MS" w:hAnsi="Trebuchet MS" w:cs="Arial"/>
          <w:sz w:val="22"/>
          <w:szCs w:val="22"/>
          <w:lang w:val="ro-RO"/>
        </w:rPr>
        <w:t>V-ului şi scrisorii de intenţie</w:t>
      </w:r>
      <w:r w:rsidR="009C3FCB">
        <w:rPr>
          <w:rFonts w:ascii="Trebuchet MS" w:hAnsi="Trebuchet MS" w:cs="Arial"/>
          <w:sz w:val="22"/>
          <w:szCs w:val="22"/>
          <w:lang w:val="ro-RO"/>
        </w:rPr>
        <w:t xml:space="preserve">, </w:t>
      </w:r>
      <w:r w:rsidR="009C3FCB" w:rsidRPr="009C3FCB">
        <w:rPr>
          <w:rFonts w:ascii="Trebuchet MS" w:hAnsi="Trebuchet MS" w:cs="Arial"/>
          <w:b/>
          <w:i/>
          <w:color w:val="0070C0"/>
          <w:sz w:val="22"/>
          <w:szCs w:val="22"/>
          <w:lang w:val="ro-RO"/>
        </w:rPr>
        <w:t>instruire</w:t>
      </w:r>
      <w:r w:rsidR="009C3FCB">
        <w:rPr>
          <w:rFonts w:ascii="Trebuchet MS" w:hAnsi="Trebuchet MS" w:cs="Arial"/>
          <w:sz w:val="22"/>
          <w:szCs w:val="22"/>
          <w:lang w:val="ro-RO"/>
        </w:rPr>
        <w:t xml:space="preserve"> în metode şi tehnici de căutare a unui loc de muncă. </w:t>
      </w:r>
    </w:p>
    <w:p w:rsidR="003A5A9E" w:rsidRPr="003A5A9E" w:rsidRDefault="003A5A9E" w:rsidP="009C3FCB">
      <w:pPr>
        <w:pStyle w:val="ListParagraph"/>
        <w:tabs>
          <w:tab w:val="left" w:pos="2150"/>
        </w:tabs>
        <w:spacing w:after="120" w:line="276" w:lineRule="auto"/>
        <w:jc w:val="both"/>
        <w:rPr>
          <w:rFonts w:ascii="Trebuchet MS" w:hAnsi="Trebuchet MS" w:cs="Arial"/>
          <w:sz w:val="22"/>
          <w:szCs w:val="22"/>
        </w:rPr>
      </w:pPr>
    </w:p>
    <w:p w:rsidR="003A5A9E" w:rsidRPr="00415781" w:rsidRDefault="003A5A9E" w:rsidP="009C3FCB">
      <w:pPr>
        <w:pStyle w:val="ListParagraph"/>
        <w:tabs>
          <w:tab w:val="left" w:pos="2150"/>
        </w:tabs>
        <w:spacing w:after="120" w:line="276" w:lineRule="auto"/>
        <w:jc w:val="both"/>
        <w:rPr>
          <w:rFonts w:ascii="Trebuchet MS" w:hAnsi="Trebuchet MS" w:cs="Arial"/>
          <w:i/>
          <w:sz w:val="22"/>
          <w:szCs w:val="22"/>
        </w:rPr>
      </w:pPr>
      <w:r w:rsidRPr="00415781">
        <w:rPr>
          <w:rFonts w:ascii="Trebuchet MS" w:hAnsi="Trebuchet MS" w:cs="Arial"/>
          <w:i/>
          <w:sz w:val="22"/>
          <w:szCs w:val="22"/>
        </w:rPr>
        <w:t xml:space="preserve">Dacă te încadrezi la nivelul greu ocupabil sau foarte greu ocupabil, </w:t>
      </w:r>
      <w:r w:rsidRPr="00415781">
        <w:rPr>
          <w:rFonts w:ascii="Trebuchet MS" w:hAnsi="Trebuchet MS" w:cs="Arial"/>
          <w:b/>
          <w:i/>
          <w:color w:val="0070C0"/>
          <w:sz w:val="22"/>
          <w:szCs w:val="22"/>
        </w:rPr>
        <w:t>AJOFM te îndrumă</w:t>
      </w:r>
      <w:r w:rsidR="00EA287B">
        <w:rPr>
          <w:rFonts w:ascii="Trebuchet MS" w:hAnsi="Trebuchet MS" w:cs="Arial"/>
          <w:b/>
          <w:i/>
          <w:color w:val="0070C0"/>
          <w:sz w:val="22"/>
          <w:szCs w:val="22"/>
        </w:rPr>
        <w:t xml:space="preserve"> şi</w:t>
      </w:r>
      <w:r w:rsidRPr="00415781">
        <w:rPr>
          <w:rFonts w:ascii="Trebuchet MS" w:hAnsi="Trebuchet MS" w:cs="Arial"/>
          <w:b/>
          <w:i/>
          <w:color w:val="0070C0"/>
          <w:sz w:val="22"/>
          <w:szCs w:val="22"/>
        </w:rPr>
        <w:t xml:space="preserve"> pe parcursul procesului de integrare soci</w:t>
      </w:r>
      <w:r w:rsidR="009939FF">
        <w:rPr>
          <w:rFonts w:ascii="Trebuchet MS" w:hAnsi="Trebuchet MS" w:cs="Arial"/>
          <w:b/>
          <w:i/>
          <w:color w:val="0070C0"/>
          <w:sz w:val="22"/>
          <w:szCs w:val="22"/>
        </w:rPr>
        <w:t>oprofesională la locul de muncă !</w:t>
      </w:r>
    </w:p>
    <w:p w:rsidR="00EA287B" w:rsidRDefault="00C21CCD" w:rsidP="009C3FCB">
      <w:pPr>
        <w:tabs>
          <w:tab w:val="left" w:pos="2150"/>
        </w:tabs>
        <w:spacing w:after="120" w:line="276" w:lineRule="auto"/>
        <w:jc w:val="both"/>
        <w:rPr>
          <w:rFonts w:ascii="Trebuchet MS" w:hAnsi="Trebuchet MS" w:cs="Arial"/>
          <w:b/>
          <w:i/>
        </w:rPr>
      </w:pPr>
      <w:r w:rsidRPr="00C21CCD">
        <w:rPr>
          <w:rFonts w:ascii="Trebuchet MS" w:hAnsi="Trebuchet MS" w:cs="Arial"/>
          <w:b/>
          <w:i/>
        </w:rPr>
        <w:t xml:space="preserve">Primul pas este să te înscrii în baza de date a agenţiei teritoriale pentru ocuparea forţei de muncă în raza căreia ai domiciliul sau reşedinţa. </w:t>
      </w:r>
    </w:p>
    <w:p w:rsidR="00C21CCD" w:rsidRDefault="00C21CCD" w:rsidP="009C3FCB">
      <w:pPr>
        <w:tabs>
          <w:tab w:val="left" w:pos="2150"/>
        </w:tabs>
        <w:spacing w:after="120" w:line="276" w:lineRule="auto"/>
        <w:jc w:val="both"/>
        <w:rPr>
          <w:rFonts w:ascii="Trebuchet MS" w:hAnsi="Trebuchet MS" w:cs="Arial"/>
          <w:b/>
          <w:i/>
        </w:rPr>
      </w:pPr>
      <w:r w:rsidRPr="00C21CCD">
        <w:rPr>
          <w:rFonts w:ascii="Trebuchet MS" w:hAnsi="Trebuchet MS" w:cs="Arial"/>
          <w:b/>
          <w:i/>
        </w:rPr>
        <w:t>Sună pentru detalii experţii de ocupare din echipele locale de intervenţie</w:t>
      </w:r>
      <w:r w:rsidR="00EA287B">
        <w:rPr>
          <w:rFonts w:ascii="Trebuchet MS" w:hAnsi="Trebuchet MS" w:cs="Arial"/>
          <w:b/>
          <w:i/>
        </w:rPr>
        <w:t>!</w:t>
      </w:r>
      <w:r w:rsidRPr="00C21CCD">
        <w:rPr>
          <w:rFonts w:ascii="Trebuchet MS" w:hAnsi="Trebuchet MS" w:cs="Arial"/>
          <w:b/>
          <w:i/>
        </w:rPr>
        <w:t xml:space="preserve"> </w:t>
      </w:r>
    </w:p>
    <w:p w:rsidR="00415781" w:rsidRDefault="00C21CCD" w:rsidP="009C3FCB">
      <w:pPr>
        <w:tabs>
          <w:tab w:val="left" w:pos="2150"/>
        </w:tabs>
        <w:spacing w:after="120" w:line="276" w:lineRule="auto"/>
        <w:jc w:val="both"/>
        <w:rPr>
          <w:rFonts w:ascii="Trebuchet MS" w:hAnsi="Trebuchet MS" w:cs="Arial"/>
          <w:b/>
          <w:i/>
        </w:rPr>
      </w:pPr>
      <w:r w:rsidRPr="00C21CCD">
        <w:rPr>
          <w:rFonts w:ascii="Trebuchet MS" w:hAnsi="Trebuchet MS" w:cs="Arial"/>
          <w:b/>
          <w:i/>
        </w:rPr>
        <w:t>Datele de contact le găseşti la</w:t>
      </w:r>
      <w:r w:rsidR="00415781">
        <w:rPr>
          <w:rFonts w:ascii="Trebuchet MS" w:hAnsi="Trebuchet MS" w:cs="Arial"/>
          <w:b/>
          <w:i/>
        </w:rPr>
        <w:t>:</w:t>
      </w:r>
    </w:p>
    <w:p w:rsidR="00C21CCD" w:rsidRDefault="007D08EA" w:rsidP="009C3FCB">
      <w:pPr>
        <w:tabs>
          <w:tab w:val="left" w:pos="2150"/>
        </w:tabs>
        <w:spacing w:after="120" w:line="276" w:lineRule="auto"/>
        <w:jc w:val="both"/>
        <w:rPr>
          <w:rFonts w:ascii="Trebuchet MS" w:hAnsi="Trebuchet MS" w:cs="Arial"/>
          <w:b/>
          <w:i/>
          <w:color w:val="0070C0"/>
        </w:rPr>
      </w:pPr>
      <w:hyperlink r:id="rId9" w:history="1">
        <w:r w:rsidR="00415781" w:rsidRPr="00EA287B">
          <w:rPr>
            <w:rStyle w:val="Hyperlink"/>
            <w:rFonts w:ascii="Trebuchet MS" w:hAnsi="Trebuchet MS" w:cs="Arial"/>
            <w:b/>
            <w:i/>
            <w:color w:val="0070C0"/>
          </w:rPr>
          <w:t>https://www.anofm.ro/files/Date%20de%20contact%20experti%20ELI.pdf</w:t>
        </w:r>
      </w:hyperlink>
      <w:r w:rsidR="00415781" w:rsidRPr="00EA287B">
        <w:rPr>
          <w:rFonts w:ascii="Trebuchet MS" w:hAnsi="Trebuchet MS" w:cs="Arial"/>
          <w:b/>
          <w:i/>
          <w:color w:val="0070C0"/>
        </w:rPr>
        <w:t xml:space="preserve"> </w:t>
      </w:r>
    </w:p>
    <w:p w:rsidR="00663484" w:rsidRPr="00EA287B" w:rsidRDefault="00663484" w:rsidP="00BC2F65">
      <w:pPr>
        <w:tabs>
          <w:tab w:val="left" w:pos="2150"/>
        </w:tabs>
        <w:spacing w:after="120" w:line="276" w:lineRule="auto"/>
        <w:jc w:val="both"/>
        <w:rPr>
          <w:rFonts w:ascii="Trebuchet MS" w:hAnsi="Trebuchet MS" w:cs="Arial"/>
          <w:b/>
          <w:i/>
          <w:color w:val="0070C0"/>
        </w:rPr>
      </w:pPr>
    </w:p>
    <w:p w:rsidR="00C21CCD" w:rsidRDefault="00C21CCD" w:rsidP="00BC2F65">
      <w:pPr>
        <w:tabs>
          <w:tab w:val="left" w:pos="2150"/>
        </w:tabs>
        <w:spacing w:after="120" w:line="276" w:lineRule="auto"/>
        <w:jc w:val="both"/>
        <w:rPr>
          <w:rFonts w:ascii="Trebuchet MS" w:hAnsi="Trebuchet MS" w:cs="Arial"/>
          <w:sz w:val="22"/>
          <w:szCs w:val="22"/>
        </w:rPr>
      </w:pPr>
    </w:p>
    <w:p w:rsidR="008F7E97" w:rsidRDefault="00AC2834" w:rsidP="00AC2834">
      <w:pPr>
        <w:tabs>
          <w:tab w:val="left" w:pos="2150"/>
        </w:tabs>
        <w:spacing w:after="120" w:line="276" w:lineRule="auto"/>
        <w:jc w:val="both"/>
        <w:rPr>
          <w:rFonts w:ascii="Trebuchet MS" w:hAnsi="Trebuchet MS" w:cs="Arial"/>
          <w:sz w:val="22"/>
          <w:szCs w:val="22"/>
          <w:lang w:val="ro-RO"/>
        </w:rPr>
      </w:pPr>
      <w:r>
        <w:rPr>
          <w:rFonts w:ascii="Trebuchet MS" w:hAnsi="Trebuchet MS" w:cs="Arial"/>
          <w:sz w:val="22"/>
          <w:szCs w:val="22"/>
          <w:lang w:val="ro-RO"/>
        </w:rPr>
        <w:t>P</w:t>
      </w:r>
      <w:r w:rsidR="009A045E">
        <w:rPr>
          <w:rFonts w:ascii="Trebuchet MS" w:hAnsi="Trebuchet MS" w:cs="Arial"/>
          <w:sz w:val="22"/>
          <w:szCs w:val="22"/>
          <w:lang w:val="ro-RO"/>
        </w:rPr>
        <w:t xml:space="preserve">rezenta informare este realizată în cadrul campaniei derulate de ANOFM prin proiectul </w:t>
      </w:r>
      <w:r w:rsidR="009A045E" w:rsidRPr="002252B3">
        <w:rPr>
          <w:rFonts w:ascii="Trebuchet MS" w:hAnsi="Trebuchet MS" w:cs="Arial"/>
          <w:i/>
          <w:sz w:val="22"/>
          <w:szCs w:val="22"/>
          <w:lang w:val="ro-RO"/>
        </w:rPr>
        <w:t>INTESPO – Înregistrarea Tinerilor în Evidenţele Serviciului Public de Ocupare</w:t>
      </w:r>
      <w:r w:rsidR="009A045E">
        <w:rPr>
          <w:rFonts w:ascii="Trebuchet MS" w:hAnsi="Trebuchet MS" w:cs="Arial"/>
          <w:sz w:val="22"/>
          <w:szCs w:val="22"/>
          <w:lang w:val="ro-RO"/>
        </w:rPr>
        <w:t xml:space="preserve">. </w:t>
      </w:r>
    </w:p>
    <w:p w:rsidR="004723DA" w:rsidRDefault="004723DA" w:rsidP="00AC2834">
      <w:pPr>
        <w:tabs>
          <w:tab w:val="left" w:pos="2150"/>
        </w:tabs>
        <w:spacing w:after="120" w:line="276" w:lineRule="auto"/>
        <w:jc w:val="both"/>
        <w:rPr>
          <w:rFonts w:ascii="Trebuchet MS" w:hAnsi="Trebuchet MS" w:cs="Arial"/>
          <w:sz w:val="22"/>
          <w:szCs w:val="22"/>
        </w:rPr>
      </w:pPr>
      <w:r w:rsidRPr="004B1286">
        <w:rPr>
          <w:rFonts w:ascii="Trebuchet MS" w:hAnsi="Trebuchet MS" w:cs="Arial"/>
          <w:sz w:val="22"/>
          <w:szCs w:val="22"/>
        </w:rPr>
        <w:t>Proiectul este implementat de Agenția Națională pentru Ocuparea Forței de Muncă în parteneriat cu Ministerul Muncii și Justiției Sociale, Ministerul Educației Naționale și Agenția Națională pentru Plăți și Inspecție Socială</w:t>
      </w:r>
      <w:r w:rsidR="007E4404">
        <w:rPr>
          <w:rFonts w:ascii="Trebuchet MS" w:hAnsi="Trebuchet MS" w:cs="Arial"/>
          <w:sz w:val="22"/>
          <w:szCs w:val="22"/>
        </w:rPr>
        <w:t xml:space="preserve"> şi este cofinanţat din Fondul Social European prin </w:t>
      </w:r>
      <w:r w:rsidR="007E4404" w:rsidRPr="00FA313F">
        <w:rPr>
          <w:rFonts w:ascii="Trebuchet MS" w:hAnsi="Trebuchet MS" w:cs="Arial"/>
          <w:sz w:val="22"/>
          <w:szCs w:val="22"/>
        </w:rPr>
        <w:t>Programul Operaţional Capital Uman, Axa prioritară 2 – Îmbunătăţirea situaţiei tinerilor din categoria NEETs, Obiectiv specific 2.3 - Creșterea numărului tinerilor NEETs inactivi înregistrați la Serviciul Public de Ocupare.</w:t>
      </w:r>
    </w:p>
    <w:p w:rsidR="004723DA" w:rsidRDefault="004723DA" w:rsidP="004723DA">
      <w:pPr>
        <w:tabs>
          <w:tab w:val="left" w:pos="2150"/>
        </w:tabs>
        <w:spacing w:after="120" w:line="276" w:lineRule="auto"/>
        <w:jc w:val="both"/>
        <w:rPr>
          <w:rFonts w:ascii="Trebuchet MS" w:hAnsi="Trebuchet MS" w:cs="Arial"/>
          <w:sz w:val="22"/>
          <w:szCs w:val="22"/>
        </w:rPr>
      </w:pPr>
      <w:r w:rsidRPr="00FA313F">
        <w:rPr>
          <w:rFonts w:ascii="Trebuchet MS" w:hAnsi="Trebuchet MS" w:cs="Arial"/>
          <w:sz w:val="22"/>
          <w:szCs w:val="22"/>
        </w:rPr>
        <w:t xml:space="preserve"> </w:t>
      </w:r>
    </w:p>
    <w:p w:rsidR="007F485D" w:rsidRDefault="007F485D" w:rsidP="00D57A45">
      <w:pPr>
        <w:tabs>
          <w:tab w:val="left" w:pos="2150"/>
        </w:tabs>
        <w:spacing w:after="120" w:line="276" w:lineRule="auto"/>
        <w:jc w:val="both"/>
        <w:rPr>
          <w:rFonts w:ascii="Trebuchet MS" w:hAnsi="Trebuchet MS" w:cs="Arial"/>
          <w:sz w:val="22"/>
          <w:szCs w:val="22"/>
          <w:lang w:val="ro-RO"/>
        </w:rPr>
      </w:pPr>
    </w:p>
    <w:p w:rsidR="00627BDD" w:rsidRDefault="00E34168" w:rsidP="00627BDD">
      <w:pPr>
        <w:tabs>
          <w:tab w:val="left" w:pos="2150"/>
        </w:tabs>
        <w:spacing w:line="276" w:lineRule="auto"/>
        <w:jc w:val="both"/>
        <w:rPr>
          <w:rFonts w:ascii="Trebuchet MS" w:hAnsi="Trebuchet MS" w:cs="Arial"/>
          <w:sz w:val="22"/>
          <w:szCs w:val="22"/>
        </w:rPr>
      </w:pPr>
      <w:r>
        <w:rPr>
          <w:rFonts w:ascii="Trebuchet MS" w:hAnsi="Trebuchet MS" w:cs="Arial"/>
          <w:sz w:val="22"/>
          <w:szCs w:val="22"/>
        </w:rPr>
        <w:t>Ramona Cojoacă</w:t>
      </w:r>
      <w:r w:rsidR="007E4404">
        <w:rPr>
          <w:rFonts w:ascii="Trebuchet MS" w:hAnsi="Trebuchet MS" w:cs="Arial"/>
          <w:sz w:val="22"/>
          <w:szCs w:val="22"/>
        </w:rPr>
        <w:tab/>
      </w:r>
      <w:r w:rsidR="007E4404">
        <w:rPr>
          <w:rFonts w:ascii="Trebuchet MS" w:hAnsi="Trebuchet MS" w:cs="Arial"/>
          <w:sz w:val="22"/>
          <w:szCs w:val="22"/>
        </w:rPr>
        <w:tab/>
      </w:r>
      <w:r w:rsidR="007E4404">
        <w:rPr>
          <w:rFonts w:ascii="Trebuchet MS" w:hAnsi="Trebuchet MS" w:cs="Arial"/>
          <w:sz w:val="22"/>
          <w:szCs w:val="22"/>
        </w:rPr>
        <w:tab/>
      </w:r>
      <w:r w:rsidR="007E4404">
        <w:rPr>
          <w:rFonts w:ascii="Trebuchet MS" w:hAnsi="Trebuchet MS" w:cs="Arial"/>
          <w:sz w:val="22"/>
          <w:szCs w:val="22"/>
        </w:rPr>
        <w:tab/>
      </w:r>
      <w:r w:rsidR="007E4404">
        <w:rPr>
          <w:rFonts w:ascii="Trebuchet MS" w:hAnsi="Trebuchet MS" w:cs="Arial"/>
          <w:sz w:val="22"/>
          <w:szCs w:val="22"/>
        </w:rPr>
        <w:tab/>
      </w:r>
      <w:r w:rsidR="007E4404">
        <w:rPr>
          <w:rFonts w:ascii="Trebuchet MS" w:hAnsi="Trebuchet MS" w:cs="Arial"/>
          <w:sz w:val="22"/>
          <w:szCs w:val="22"/>
        </w:rPr>
        <w:tab/>
      </w:r>
      <w:r w:rsidR="007E4404">
        <w:rPr>
          <w:rFonts w:ascii="Trebuchet MS" w:hAnsi="Trebuchet MS" w:cs="Arial"/>
          <w:sz w:val="22"/>
          <w:szCs w:val="22"/>
        </w:rPr>
        <w:tab/>
      </w:r>
      <w:r w:rsidR="007E4404">
        <w:rPr>
          <w:rFonts w:ascii="Trebuchet MS" w:hAnsi="Trebuchet MS" w:cs="Arial"/>
          <w:sz w:val="22"/>
          <w:szCs w:val="22"/>
        </w:rPr>
        <w:tab/>
      </w:r>
      <w:r w:rsidR="007E4404">
        <w:rPr>
          <w:rFonts w:ascii="Trebuchet MS" w:hAnsi="Trebuchet MS" w:cs="Arial"/>
          <w:sz w:val="22"/>
          <w:szCs w:val="22"/>
        </w:rPr>
        <w:tab/>
        <w:t xml:space="preserve">                    </w:t>
      </w:r>
    </w:p>
    <w:p w:rsidR="00627BDD" w:rsidRDefault="00E34168" w:rsidP="00627BDD">
      <w:pPr>
        <w:tabs>
          <w:tab w:val="left" w:pos="2150"/>
        </w:tabs>
        <w:spacing w:line="276" w:lineRule="auto"/>
        <w:jc w:val="both"/>
        <w:rPr>
          <w:rFonts w:ascii="Trebuchet MS" w:hAnsi="Trebuchet MS" w:cs="Arial"/>
          <w:sz w:val="22"/>
          <w:szCs w:val="22"/>
        </w:rPr>
      </w:pPr>
      <w:r>
        <w:rPr>
          <w:rFonts w:ascii="Trebuchet MS" w:hAnsi="Trebuchet MS" w:cs="Arial"/>
          <w:sz w:val="22"/>
          <w:szCs w:val="22"/>
        </w:rPr>
        <w:t xml:space="preserve">Manager proiect </w:t>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sidR="007E4404">
        <w:rPr>
          <w:rFonts w:ascii="Trebuchet MS" w:hAnsi="Trebuchet MS" w:cs="Arial"/>
          <w:sz w:val="22"/>
          <w:szCs w:val="22"/>
        </w:rPr>
        <w:tab/>
      </w:r>
      <w:r w:rsidR="007E4404">
        <w:rPr>
          <w:rFonts w:ascii="Trebuchet MS" w:hAnsi="Trebuchet MS" w:cs="Arial"/>
          <w:sz w:val="22"/>
          <w:szCs w:val="22"/>
        </w:rPr>
        <w:tab/>
      </w:r>
      <w:r w:rsidR="007E4404">
        <w:rPr>
          <w:rFonts w:ascii="Trebuchet MS" w:hAnsi="Trebuchet MS" w:cs="Arial"/>
          <w:sz w:val="22"/>
          <w:szCs w:val="22"/>
        </w:rPr>
        <w:tab/>
      </w:r>
      <w:r w:rsidR="007E4404">
        <w:rPr>
          <w:rFonts w:ascii="Trebuchet MS" w:hAnsi="Trebuchet MS" w:cs="Arial"/>
          <w:sz w:val="22"/>
          <w:szCs w:val="22"/>
        </w:rPr>
        <w:tab/>
      </w:r>
      <w:r w:rsidR="007E4404">
        <w:rPr>
          <w:rFonts w:ascii="Trebuchet MS" w:hAnsi="Trebuchet MS" w:cs="Arial"/>
          <w:sz w:val="22"/>
          <w:szCs w:val="22"/>
        </w:rPr>
        <w:tab/>
      </w:r>
      <w:r w:rsidR="007E4404">
        <w:rPr>
          <w:rFonts w:ascii="Trebuchet MS" w:hAnsi="Trebuchet MS" w:cs="Arial"/>
          <w:sz w:val="22"/>
          <w:szCs w:val="22"/>
        </w:rPr>
        <w:tab/>
      </w:r>
      <w:r w:rsidR="00C63992">
        <w:rPr>
          <w:rFonts w:ascii="Trebuchet MS" w:hAnsi="Trebuchet MS" w:cs="Arial"/>
          <w:sz w:val="22"/>
          <w:szCs w:val="22"/>
        </w:rPr>
        <w:t xml:space="preserve"> </w:t>
      </w:r>
    </w:p>
    <w:p w:rsidR="004C61D9" w:rsidRDefault="007D08EA" w:rsidP="00627BDD">
      <w:pPr>
        <w:tabs>
          <w:tab w:val="left" w:pos="2150"/>
        </w:tabs>
        <w:spacing w:line="276" w:lineRule="auto"/>
        <w:jc w:val="both"/>
        <w:rPr>
          <w:rFonts w:ascii="Trebuchet MS" w:hAnsi="Trebuchet MS" w:cs="Arial"/>
          <w:sz w:val="22"/>
          <w:szCs w:val="22"/>
        </w:rPr>
      </w:pPr>
      <w:hyperlink r:id="rId10" w:history="1">
        <w:r w:rsidR="004C61D9" w:rsidRPr="00EA287B">
          <w:rPr>
            <w:rStyle w:val="Hyperlink"/>
            <w:rFonts w:ascii="Trebuchet MS" w:hAnsi="Trebuchet MS" w:cs="Arial"/>
            <w:color w:val="0070C0"/>
            <w:sz w:val="22"/>
            <w:szCs w:val="22"/>
          </w:rPr>
          <w:t>ramona.cojoaca@anofm.ro</w:t>
        </w:r>
      </w:hyperlink>
      <w:r w:rsidR="004C61D9" w:rsidRPr="00EA287B">
        <w:rPr>
          <w:rFonts w:ascii="Trebuchet MS" w:hAnsi="Trebuchet MS" w:cs="Arial"/>
          <w:color w:val="0070C0"/>
          <w:sz w:val="22"/>
          <w:szCs w:val="22"/>
        </w:rPr>
        <w:t xml:space="preserve"> </w:t>
      </w:r>
    </w:p>
    <w:p w:rsidR="00627BDD" w:rsidRDefault="00627BDD" w:rsidP="00627BDD">
      <w:pPr>
        <w:tabs>
          <w:tab w:val="left" w:pos="2150"/>
        </w:tabs>
        <w:spacing w:line="276" w:lineRule="auto"/>
        <w:jc w:val="both"/>
        <w:rPr>
          <w:rFonts w:ascii="Trebuchet MS" w:hAnsi="Trebuchet MS" w:cs="Arial"/>
          <w:sz w:val="22"/>
          <w:szCs w:val="22"/>
        </w:rPr>
      </w:pPr>
    </w:p>
    <w:p w:rsidR="00C63992" w:rsidRDefault="00C63992" w:rsidP="00627BDD">
      <w:pPr>
        <w:tabs>
          <w:tab w:val="left" w:pos="2150"/>
        </w:tabs>
        <w:spacing w:line="276" w:lineRule="auto"/>
        <w:jc w:val="both"/>
        <w:rPr>
          <w:rFonts w:ascii="Trebuchet MS" w:hAnsi="Trebuchet MS" w:cs="Arial"/>
          <w:sz w:val="22"/>
          <w:szCs w:val="22"/>
        </w:rPr>
      </w:pPr>
    </w:p>
    <w:sectPr w:rsidR="00C63992" w:rsidSect="00E34168">
      <w:headerReference w:type="default" r:id="rId11"/>
      <w:footerReference w:type="default" r:id="rId12"/>
      <w:pgSz w:w="12240" w:h="15840"/>
      <w:pgMar w:top="432" w:right="1152" w:bottom="28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8EA" w:rsidRDefault="007D08EA" w:rsidP="0076217B">
      <w:r>
        <w:separator/>
      </w:r>
    </w:p>
  </w:endnote>
  <w:endnote w:type="continuationSeparator" w:id="0">
    <w:p w:rsidR="007D08EA" w:rsidRDefault="007D08EA" w:rsidP="00762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ebuchet MS" w:hAnsi="Trebuchet MS"/>
        <w:sz w:val="16"/>
        <w:szCs w:val="16"/>
      </w:rPr>
      <w:id w:val="1631511841"/>
      <w:docPartObj>
        <w:docPartGallery w:val="Page Numbers (Bottom of Page)"/>
        <w:docPartUnique/>
      </w:docPartObj>
    </w:sdtPr>
    <w:sdtEndPr/>
    <w:sdtContent>
      <w:sdt>
        <w:sdtPr>
          <w:rPr>
            <w:rFonts w:ascii="Trebuchet MS" w:hAnsi="Trebuchet MS"/>
            <w:sz w:val="16"/>
            <w:szCs w:val="16"/>
          </w:rPr>
          <w:id w:val="860082579"/>
          <w:docPartObj>
            <w:docPartGallery w:val="Page Numbers (Top of Page)"/>
            <w:docPartUnique/>
          </w:docPartObj>
        </w:sdtPr>
        <w:sdtEndPr/>
        <w:sdtContent>
          <w:p w:rsidR="003E2F2F" w:rsidRDefault="003E2F2F">
            <w:pPr>
              <w:pStyle w:val="Footer"/>
              <w:jc w:val="right"/>
              <w:rPr>
                <w:rFonts w:ascii="Trebuchet MS" w:hAnsi="Trebuchet MS"/>
                <w:sz w:val="16"/>
                <w:szCs w:val="16"/>
              </w:rPr>
            </w:pPr>
          </w:p>
          <w:p w:rsidR="003E2F2F" w:rsidRDefault="003E2F2F">
            <w:pPr>
              <w:pStyle w:val="Footer"/>
              <w:jc w:val="right"/>
              <w:rPr>
                <w:rFonts w:ascii="Trebuchet MS" w:hAnsi="Trebuchet MS"/>
                <w:sz w:val="16"/>
                <w:szCs w:val="16"/>
              </w:rPr>
            </w:pPr>
          </w:p>
          <w:p w:rsidR="003E2F2F" w:rsidRPr="003E2F2F" w:rsidRDefault="003E2F2F">
            <w:pPr>
              <w:pStyle w:val="Footer"/>
              <w:jc w:val="right"/>
              <w:rPr>
                <w:rFonts w:ascii="Trebuchet MS" w:hAnsi="Trebuchet MS"/>
                <w:sz w:val="16"/>
                <w:szCs w:val="16"/>
              </w:rPr>
            </w:pPr>
            <w:r>
              <w:rPr>
                <w:noProof/>
              </w:rPr>
              <w:drawing>
                <wp:anchor distT="0" distB="0" distL="114300" distR="114300" simplePos="0" relativeHeight="251664384" behindDoc="0" locked="0" layoutInCell="1" allowOverlap="1" wp14:anchorId="63B1667A" wp14:editId="27B54298">
                  <wp:simplePos x="0" y="0"/>
                  <wp:positionH relativeFrom="column">
                    <wp:posOffset>2766060</wp:posOffset>
                  </wp:positionH>
                  <wp:positionV relativeFrom="page">
                    <wp:posOffset>9281629</wp:posOffset>
                  </wp:positionV>
                  <wp:extent cx="822960" cy="420370"/>
                  <wp:effectExtent l="0" t="0" r="0" b="0"/>
                  <wp:wrapNone/>
                  <wp:docPr id="6" name="Picture 6" descr="D:\INTESPO\sigle parteneri\descărc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NTESPO\sigle parteneri\descărcar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2960" cy="420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2F2F">
              <w:rPr>
                <w:rFonts w:ascii="Trebuchet MS" w:hAnsi="Trebuchet MS"/>
                <w:sz w:val="16"/>
                <w:szCs w:val="16"/>
              </w:rPr>
              <w:t xml:space="preserve">Pagina </w:t>
            </w:r>
            <w:r w:rsidRPr="003E2F2F">
              <w:rPr>
                <w:rFonts w:ascii="Trebuchet MS" w:hAnsi="Trebuchet MS"/>
                <w:b/>
                <w:bCs/>
                <w:sz w:val="16"/>
                <w:szCs w:val="16"/>
              </w:rPr>
              <w:fldChar w:fldCharType="begin"/>
            </w:r>
            <w:r w:rsidRPr="003E2F2F">
              <w:rPr>
                <w:rFonts w:ascii="Trebuchet MS" w:hAnsi="Trebuchet MS"/>
                <w:b/>
                <w:bCs/>
                <w:sz w:val="16"/>
                <w:szCs w:val="16"/>
              </w:rPr>
              <w:instrText xml:space="preserve"> PAGE </w:instrText>
            </w:r>
            <w:r w:rsidRPr="003E2F2F">
              <w:rPr>
                <w:rFonts w:ascii="Trebuchet MS" w:hAnsi="Trebuchet MS"/>
                <w:b/>
                <w:bCs/>
                <w:sz w:val="16"/>
                <w:szCs w:val="16"/>
              </w:rPr>
              <w:fldChar w:fldCharType="separate"/>
            </w:r>
            <w:r w:rsidR="00167AA8">
              <w:rPr>
                <w:rFonts w:ascii="Trebuchet MS" w:hAnsi="Trebuchet MS"/>
                <w:b/>
                <w:bCs/>
                <w:noProof/>
                <w:sz w:val="16"/>
                <w:szCs w:val="16"/>
              </w:rPr>
              <w:t>1</w:t>
            </w:r>
            <w:r w:rsidRPr="003E2F2F">
              <w:rPr>
                <w:rFonts w:ascii="Trebuchet MS" w:hAnsi="Trebuchet MS"/>
                <w:b/>
                <w:bCs/>
                <w:sz w:val="16"/>
                <w:szCs w:val="16"/>
              </w:rPr>
              <w:fldChar w:fldCharType="end"/>
            </w:r>
            <w:r w:rsidRPr="003E2F2F">
              <w:rPr>
                <w:rFonts w:ascii="Trebuchet MS" w:hAnsi="Trebuchet MS"/>
                <w:sz w:val="16"/>
                <w:szCs w:val="16"/>
              </w:rPr>
              <w:t xml:space="preserve"> din </w:t>
            </w:r>
            <w:r w:rsidRPr="003E2F2F">
              <w:rPr>
                <w:rFonts w:ascii="Trebuchet MS" w:hAnsi="Trebuchet MS"/>
                <w:b/>
                <w:bCs/>
                <w:sz w:val="16"/>
                <w:szCs w:val="16"/>
              </w:rPr>
              <w:fldChar w:fldCharType="begin"/>
            </w:r>
            <w:r w:rsidRPr="003E2F2F">
              <w:rPr>
                <w:rFonts w:ascii="Trebuchet MS" w:hAnsi="Trebuchet MS"/>
                <w:b/>
                <w:bCs/>
                <w:sz w:val="16"/>
                <w:szCs w:val="16"/>
              </w:rPr>
              <w:instrText xml:space="preserve"> NUMPAGES  </w:instrText>
            </w:r>
            <w:r w:rsidRPr="003E2F2F">
              <w:rPr>
                <w:rFonts w:ascii="Trebuchet MS" w:hAnsi="Trebuchet MS"/>
                <w:b/>
                <w:bCs/>
                <w:sz w:val="16"/>
                <w:szCs w:val="16"/>
              </w:rPr>
              <w:fldChar w:fldCharType="separate"/>
            </w:r>
            <w:r w:rsidR="00167AA8">
              <w:rPr>
                <w:rFonts w:ascii="Trebuchet MS" w:hAnsi="Trebuchet MS"/>
                <w:b/>
                <w:bCs/>
                <w:noProof/>
                <w:sz w:val="16"/>
                <w:szCs w:val="16"/>
              </w:rPr>
              <w:t>2</w:t>
            </w:r>
            <w:r w:rsidRPr="003E2F2F">
              <w:rPr>
                <w:rFonts w:ascii="Trebuchet MS" w:hAnsi="Trebuchet MS"/>
                <w:b/>
                <w:bCs/>
                <w:sz w:val="16"/>
                <w:szCs w:val="16"/>
              </w:rPr>
              <w:fldChar w:fldCharType="end"/>
            </w:r>
          </w:p>
        </w:sdtContent>
      </w:sdt>
    </w:sdtContent>
  </w:sdt>
  <w:p w:rsidR="00D43B3E" w:rsidRDefault="00AC2834">
    <w:pPr>
      <w:pStyle w:val="Footer"/>
    </w:pPr>
    <w:r w:rsidRPr="002C6BDE">
      <w:rPr>
        <w:rFonts w:ascii="Calibri" w:eastAsia="Calibri" w:hAnsi="Calibri" w:cs="Arial"/>
        <w:noProof/>
        <w:sz w:val="20"/>
        <w:szCs w:val="20"/>
      </w:rPr>
      <w:drawing>
        <wp:anchor distT="0" distB="0" distL="114300" distR="114300" simplePos="0" relativeHeight="251666432" behindDoc="0" locked="0" layoutInCell="1" allowOverlap="1" wp14:anchorId="6FC886C0" wp14:editId="7AE6632A">
          <wp:simplePos x="0" y="0"/>
          <wp:positionH relativeFrom="page">
            <wp:posOffset>419100</wp:posOffset>
          </wp:positionH>
          <wp:positionV relativeFrom="paragraph">
            <wp:posOffset>278130</wp:posOffset>
          </wp:positionV>
          <wp:extent cx="7504430" cy="374650"/>
          <wp:effectExtent l="0" t="0" r="1270" b="0"/>
          <wp:wrapSquare wrapText="bothSides"/>
          <wp:docPr id="7"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unga comunicat footer.png"/>
                  <pic:cNvPicPr/>
                </pic:nvPicPr>
                <pic:blipFill>
                  <a:blip r:embed="rId2">
                    <a:extLst>
                      <a:ext uri="{28A0092B-C50C-407E-A947-70E740481C1C}">
                        <a14:useLocalDpi xmlns:a14="http://schemas.microsoft.com/office/drawing/2010/main" val="0"/>
                      </a:ext>
                    </a:extLst>
                  </a:blip>
                  <a:stretch>
                    <a:fillRect/>
                  </a:stretch>
                </pic:blipFill>
                <pic:spPr>
                  <a:xfrm>
                    <a:off x="0" y="0"/>
                    <a:ext cx="7504430" cy="3746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8EA" w:rsidRDefault="007D08EA" w:rsidP="0076217B">
      <w:r>
        <w:separator/>
      </w:r>
    </w:p>
  </w:footnote>
  <w:footnote w:type="continuationSeparator" w:id="0">
    <w:p w:rsidR="007D08EA" w:rsidRDefault="007D08EA" w:rsidP="00762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7B" w:rsidRDefault="009B2B95">
    <w:pPr>
      <w:pStyle w:val="Header"/>
    </w:pPr>
    <w:r>
      <w:rPr>
        <w:noProof/>
      </w:rPr>
      <w:drawing>
        <wp:anchor distT="0" distB="0" distL="114300" distR="114300" simplePos="0" relativeHeight="251662336" behindDoc="0" locked="0" layoutInCell="1" allowOverlap="1" wp14:anchorId="299167FF" wp14:editId="4A4F6A64">
          <wp:simplePos x="0" y="0"/>
          <wp:positionH relativeFrom="column">
            <wp:posOffset>449249</wp:posOffset>
          </wp:positionH>
          <wp:positionV relativeFrom="paragraph">
            <wp:posOffset>-266369</wp:posOffset>
          </wp:positionV>
          <wp:extent cx="5446643" cy="715618"/>
          <wp:effectExtent l="0" t="0" r="1905" b="8890"/>
          <wp:wrapNone/>
          <wp:docPr id="1" name="Picture 1" descr="D:\INTESPO\Antet\grupare sigle antet\13.02.2018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NTESPO\Antet\grupare sigle antet\13.02.2018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3122" cy="71909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12AC"/>
    <w:multiLevelType w:val="hybridMultilevel"/>
    <w:tmpl w:val="026C6CA8"/>
    <w:lvl w:ilvl="0" w:tplc="DFCC38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C45A2"/>
    <w:multiLevelType w:val="hybridMultilevel"/>
    <w:tmpl w:val="3C760B42"/>
    <w:lvl w:ilvl="0" w:tplc="98F0A7DA">
      <w:start w:val="1"/>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8444EDE"/>
    <w:multiLevelType w:val="hybridMultilevel"/>
    <w:tmpl w:val="B0DC9DE2"/>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C9906C3"/>
    <w:multiLevelType w:val="hybridMultilevel"/>
    <w:tmpl w:val="869441E8"/>
    <w:lvl w:ilvl="0" w:tplc="FC7245FE">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FD63A2"/>
    <w:multiLevelType w:val="hybridMultilevel"/>
    <w:tmpl w:val="FD4CE066"/>
    <w:lvl w:ilvl="0" w:tplc="98F0A7DA">
      <w:start w:val="1"/>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C203ED4"/>
    <w:multiLevelType w:val="hybridMultilevel"/>
    <w:tmpl w:val="F95A7800"/>
    <w:lvl w:ilvl="0" w:tplc="DFCC38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1E3626"/>
    <w:multiLevelType w:val="hybridMultilevel"/>
    <w:tmpl w:val="4278723A"/>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CCB357D"/>
    <w:multiLevelType w:val="hybridMultilevel"/>
    <w:tmpl w:val="8EB682BE"/>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249572B"/>
    <w:multiLevelType w:val="hybridMultilevel"/>
    <w:tmpl w:val="A14EB876"/>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8F8413C"/>
    <w:multiLevelType w:val="hybridMultilevel"/>
    <w:tmpl w:val="96DAA5F8"/>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E0210D8"/>
    <w:multiLevelType w:val="hybridMultilevel"/>
    <w:tmpl w:val="E848BF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BA7394"/>
    <w:multiLevelType w:val="hybridMultilevel"/>
    <w:tmpl w:val="77AEC8EC"/>
    <w:lvl w:ilvl="0" w:tplc="DFCC38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1570C7"/>
    <w:multiLevelType w:val="hybridMultilevel"/>
    <w:tmpl w:val="A8544658"/>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16269D0"/>
    <w:multiLevelType w:val="hybridMultilevel"/>
    <w:tmpl w:val="459031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nsid w:val="51FC05ED"/>
    <w:multiLevelType w:val="hybridMultilevel"/>
    <w:tmpl w:val="2A6261F0"/>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57731D1"/>
    <w:multiLevelType w:val="multilevel"/>
    <w:tmpl w:val="260A9CE4"/>
    <w:lvl w:ilvl="0">
      <w:start w:val="1"/>
      <w:numFmt w:val="decimal"/>
      <w:lvlText w:val="%1."/>
      <w:lvlJc w:val="left"/>
      <w:pPr>
        <w:ind w:left="720" w:hanging="360"/>
      </w:pPr>
    </w:lvl>
    <w:lvl w:ilvl="1">
      <w:start w:val="2"/>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6">
    <w:nsid w:val="7A11231A"/>
    <w:multiLevelType w:val="hybridMultilevel"/>
    <w:tmpl w:val="A532E65E"/>
    <w:lvl w:ilvl="0" w:tplc="98F0A7DA">
      <w:start w:val="1"/>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AB679E1"/>
    <w:multiLevelType w:val="hybridMultilevel"/>
    <w:tmpl w:val="F34E85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2610D7"/>
    <w:multiLevelType w:val="hybridMultilevel"/>
    <w:tmpl w:val="00E80C2C"/>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EEC0707"/>
    <w:multiLevelType w:val="hybridMultilevel"/>
    <w:tmpl w:val="A7A03634"/>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
  </w:num>
  <w:num w:numId="4">
    <w:abstractNumId w:val="9"/>
  </w:num>
  <w:num w:numId="5">
    <w:abstractNumId w:val="13"/>
  </w:num>
  <w:num w:numId="6">
    <w:abstractNumId w:val="7"/>
  </w:num>
  <w:num w:numId="7">
    <w:abstractNumId w:val="6"/>
  </w:num>
  <w:num w:numId="8">
    <w:abstractNumId w:val="14"/>
  </w:num>
  <w:num w:numId="9">
    <w:abstractNumId w:val="19"/>
  </w:num>
  <w:num w:numId="10">
    <w:abstractNumId w:val="8"/>
  </w:num>
  <w:num w:numId="11">
    <w:abstractNumId w:val="16"/>
  </w:num>
  <w:num w:numId="12">
    <w:abstractNumId w:val="1"/>
  </w:num>
  <w:num w:numId="13">
    <w:abstractNumId w:val="12"/>
  </w:num>
  <w:num w:numId="14">
    <w:abstractNumId w:val="2"/>
  </w:num>
  <w:num w:numId="15">
    <w:abstractNumId w:val="10"/>
  </w:num>
  <w:num w:numId="16">
    <w:abstractNumId w:val="17"/>
  </w:num>
  <w:num w:numId="17">
    <w:abstractNumId w:val="3"/>
  </w:num>
  <w:num w:numId="18">
    <w:abstractNumId w:val="0"/>
  </w:num>
  <w:num w:numId="19">
    <w:abstractNumId w:val="1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8F5"/>
    <w:rsid w:val="00007C5F"/>
    <w:rsid w:val="00007D99"/>
    <w:rsid w:val="00021DF8"/>
    <w:rsid w:val="000250CB"/>
    <w:rsid w:val="00027450"/>
    <w:rsid w:val="00034C2A"/>
    <w:rsid w:val="00034E0F"/>
    <w:rsid w:val="00035393"/>
    <w:rsid w:val="0004313D"/>
    <w:rsid w:val="0005225F"/>
    <w:rsid w:val="000523C2"/>
    <w:rsid w:val="00057187"/>
    <w:rsid w:val="000643B5"/>
    <w:rsid w:val="000651DB"/>
    <w:rsid w:val="00065946"/>
    <w:rsid w:val="00074EA0"/>
    <w:rsid w:val="000751A0"/>
    <w:rsid w:val="00080E24"/>
    <w:rsid w:val="00082932"/>
    <w:rsid w:val="00092604"/>
    <w:rsid w:val="000979BA"/>
    <w:rsid w:val="000A7E8A"/>
    <w:rsid w:val="000B1E59"/>
    <w:rsid w:val="000C526D"/>
    <w:rsid w:val="000D185A"/>
    <w:rsid w:val="000D189A"/>
    <w:rsid w:val="000D281E"/>
    <w:rsid w:val="000E3FA7"/>
    <w:rsid w:val="000F2071"/>
    <w:rsid w:val="000F4E3B"/>
    <w:rsid w:val="000F6C4B"/>
    <w:rsid w:val="00100095"/>
    <w:rsid w:val="001007DB"/>
    <w:rsid w:val="001044D7"/>
    <w:rsid w:val="00110F41"/>
    <w:rsid w:val="00117CDE"/>
    <w:rsid w:val="001254BE"/>
    <w:rsid w:val="00126806"/>
    <w:rsid w:val="001327E1"/>
    <w:rsid w:val="00133CA2"/>
    <w:rsid w:val="00134197"/>
    <w:rsid w:val="001341FD"/>
    <w:rsid w:val="00147DF2"/>
    <w:rsid w:val="00167AA8"/>
    <w:rsid w:val="00170BD6"/>
    <w:rsid w:val="001721D1"/>
    <w:rsid w:val="001752DD"/>
    <w:rsid w:val="00176FBF"/>
    <w:rsid w:val="00183104"/>
    <w:rsid w:val="001851D8"/>
    <w:rsid w:val="001860A0"/>
    <w:rsid w:val="001866E7"/>
    <w:rsid w:val="001A1E1B"/>
    <w:rsid w:val="001A2688"/>
    <w:rsid w:val="001B738F"/>
    <w:rsid w:val="001D6418"/>
    <w:rsid w:val="001D7109"/>
    <w:rsid w:val="001F0760"/>
    <w:rsid w:val="001F1E0B"/>
    <w:rsid w:val="001F2B16"/>
    <w:rsid w:val="002010E1"/>
    <w:rsid w:val="00215794"/>
    <w:rsid w:val="00217231"/>
    <w:rsid w:val="002252B3"/>
    <w:rsid w:val="00230B4B"/>
    <w:rsid w:val="0023286C"/>
    <w:rsid w:val="00236482"/>
    <w:rsid w:val="0024737E"/>
    <w:rsid w:val="00254F45"/>
    <w:rsid w:val="00267151"/>
    <w:rsid w:val="00270473"/>
    <w:rsid w:val="00271C13"/>
    <w:rsid w:val="00273ACF"/>
    <w:rsid w:val="00280534"/>
    <w:rsid w:val="00282850"/>
    <w:rsid w:val="00286F24"/>
    <w:rsid w:val="002A1877"/>
    <w:rsid w:val="002A21B5"/>
    <w:rsid w:val="002A2430"/>
    <w:rsid w:val="002B1887"/>
    <w:rsid w:val="002B5E80"/>
    <w:rsid w:val="002C1755"/>
    <w:rsid w:val="002C6BDE"/>
    <w:rsid w:val="002C7D50"/>
    <w:rsid w:val="002D4307"/>
    <w:rsid w:val="002E0EB0"/>
    <w:rsid w:val="002F204E"/>
    <w:rsid w:val="00301341"/>
    <w:rsid w:val="0030335F"/>
    <w:rsid w:val="0030344E"/>
    <w:rsid w:val="0030586B"/>
    <w:rsid w:val="00305E1C"/>
    <w:rsid w:val="0031586B"/>
    <w:rsid w:val="003159F9"/>
    <w:rsid w:val="00315ADF"/>
    <w:rsid w:val="00316BE0"/>
    <w:rsid w:val="00330CE5"/>
    <w:rsid w:val="00334275"/>
    <w:rsid w:val="00346779"/>
    <w:rsid w:val="00361550"/>
    <w:rsid w:val="0037107A"/>
    <w:rsid w:val="00372B91"/>
    <w:rsid w:val="0037497E"/>
    <w:rsid w:val="00377C61"/>
    <w:rsid w:val="0038174D"/>
    <w:rsid w:val="003866E7"/>
    <w:rsid w:val="003A3D2E"/>
    <w:rsid w:val="003A4294"/>
    <w:rsid w:val="003A4886"/>
    <w:rsid w:val="003A5A9E"/>
    <w:rsid w:val="003B1FB7"/>
    <w:rsid w:val="003B6911"/>
    <w:rsid w:val="003B7F8D"/>
    <w:rsid w:val="003C02AE"/>
    <w:rsid w:val="003D4E65"/>
    <w:rsid w:val="003E2F2F"/>
    <w:rsid w:val="003F799D"/>
    <w:rsid w:val="003F7AE2"/>
    <w:rsid w:val="003F7B5F"/>
    <w:rsid w:val="00404682"/>
    <w:rsid w:val="00407E77"/>
    <w:rsid w:val="00410F14"/>
    <w:rsid w:val="0041389D"/>
    <w:rsid w:val="00415781"/>
    <w:rsid w:val="00415836"/>
    <w:rsid w:val="00415A8C"/>
    <w:rsid w:val="00416FA5"/>
    <w:rsid w:val="004217AC"/>
    <w:rsid w:val="00432A6A"/>
    <w:rsid w:val="004361A1"/>
    <w:rsid w:val="004448E0"/>
    <w:rsid w:val="00445C13"/>
    <w:rsid w:val="004470E8"/>
    <w:rsid w:val="00453CAF"/>
    <w:rsid w:val="004623B2"/>
    <w:rsid w:val="004723DA"/>
    <w:rsid w:val="004771A0"/>
    <w:rsid w:val="0048332B"/>
    <w:rsid w:val="004879C8"/>
    <w:rsid w:val="00493A8B"/>
    <w:rsid w:val="004A5BE1"/>
    <w:rsid w:val="004B1286"/>
    <w:rsid w:val="004B158F"/>
    <w:rsid w:val="004B2710"/>
    <w:rsid w:val="004C0E1D"/>
    <w:rsid w:val="004C293D"/>
    <w:rsid w:val="004C61D9"/>
    <w:rsid w:val="004C625C"/>
    <w:rsid w:val="004D58E7"/>
    <w:rsid w:val="004E477C"/>
    <w:rsid w:val="004F314C"/>
    <w:rsid w:val="004F4D83"/>
    <w:rsid w:val="004F68C3"/>
    <w:rsid w:val="004F7E9E"/>
    <w:rsid w:val="00503171"/>
    <w:rsid w:val="00506E50"/>
    <w:rsid w:val="005207D8"/>
    <w:rsid w:val="00524CDB"/>
    <w:rsid w:val="0054448C"/>
    <w:rsid w:val="00545AFE"/>
    <w:rsid w:val="0056005D"/>
    <w:rsid w:val="00564AEC"/>
    <w:rsid w:val="00571E89"/>
    <w:rsid w:val="005730A7"/>
    <w:rsid w:val="005731EB"/>
    <w:rsid w:val="00583687"/>
    <w:rsid w:val="005849F5"/>
    <w:rsid w:val="00585B5A"/>
    <w:rsid w:val="0059779A"/>
    <w:rsid w:val="005A18C3"/>
    <w:rsid w:val="005A74B7"/>
    <w:rsid w:val="005B4915"/>
    <w:rsid w:val="005B5A80"/>
    <w:rsid w:val="005B70B2"/>
    <w:rsid w:val="005C675D"/>
    <w:rsid w:val="005D4C66"/>
    <w:rsid w:val="005E1DDD"/>
    <w:rsid w:val="005E4AF2"/>
    <w:rsid w:val="006009B4"/>
    <w:rsid w:val="00615F17"/>
    <w:rsid w:val="00617B0A"/>
    <w:rsid w:val="00622B42"/>
    <w:rsid w:val="00624775"/>
    <w:rsid w:val="006261F8"/>
    <w:rsid w:val="00627BDD"/>
    <w:rsid w:val="00630F68"/>
    <w:rsid w:val="00637A47"/>
    <w:rsid w:val="006415BA"/>
    <w:rsid w:val="00646F71"/>
    <w:rsid w:val="00653152"/>
    <w:rsid w:val="00653C01"/>
    <w:rsid w:val="00662D09"/>
    <w:rsid w:val="00663484"/>
    <w:rsid w:val="00667077"/>
    <w:rsid w:val="00683EBC"/>
    <w:rsid w:val="00686049"/>
    <w:rsid w:val="00694D19"/>
    <w:rsid w:val="006A4D44"/>
    <w:rsid w:val="006A51E9"/>
    <w:rsid w:val="006B277D"/>
    <w:rsid w:val="006C639A"/>
    <w:rsid w:val="006D1162"/>
    <w:rsid w:val="006E4AB8"/>
    <w:rsid w:val="006E5442"/>
    <w:rsid w:val="006F2816"/>
    <w:rsid w:val="006F2A1C"/>
    <w:rsid w:val="0070507F"/>
    <w:rsid w:val="0071689C"/>
    <w:rsid w:val="00717BDA"/>
    <w:rsid w:val="00724B0F"/>
    <w:rsid w:val="00732D63"/>
    <w:rsid w:val="007417AA"/>
    <w:rsid w:val="007512D9"/>
    <w:rsid w:val="0075676F"/>
    <w:rsid w:val="0075764D"/>
    <w:rsid w:val="0076217B"/>
    <w:rsid w:val="00770FE0"/>
    <w:rsid w:val="00771577"/>
    <w:rsid w:val="00782307"/>
    <w:rsid w:val="007A0158"/>
    <w:rsid w:val="007A46CF"/>
    <w:rsid w:val="007A75D8"/>
    <w:rsid w:val="007B73A2"/>
    <w:rsid w:val="007C56A5"/>
    <w:rsid w:val="007C6066"/>
    <w:rsid w:val="007C7B5B"/>
    <w:rsid w:val="007D08EA"/>
    <w:rsid w:val="007E4404"/>
    <w:rsid w:val="007E4F07"/>
    <w:rsid w:val="007E5372"/>
    <w:rsid w:val="007E6944"/>
    <w:rsid w:val="007F2452"/>
    <w:rsid w:val="007F485D"/>
    <w:rsid w:val="00800BC5"/>
    <w:rsid w:val="0081032B"/>
    <w:rsid w:val="008104AB"/>
    <w:rsid w:val="0081185A"/>
    <w:rsid w:val="00817E8B"/>
    <w:rsid w:val="00823F87"/>
    <w:rsid w:val="00830139"/>
    <w:rsid w:val="008364BE"/>
    <w:rsid w:val="00836B36"/>
    <w:rsid w:val="00840C88"/>
    <w:rsid w:val="00843EC0"/>
    <w:rsid w:val="00844D9A"/>
    <w:rsid w:val="008461D5"/>
    <w:rsid w:val="00846CE6"/>
    <w:rsid w:val="00850F98"/>
    <w:rsid w:val="00851130"/>
    <w:rsid w:val="008624B3"/>
    <w:rsid w:val="00870C76"/>
    <w:rsid w:val="008727D7"/>
    <w:rsid w:val="00876D90"/>
    <w:rsid w:val="008837AD"/>
    <w:rsid w:val="00891844"/>
    <w:rsid w:val="00892FE8"/>
    <w:rsid w:val="008B08A4"/>
    <w:rsid w:val="008B132A"/>
    <w:rsid w:val="008B2A34"/>
    <w:rsid w:val="008C3530"/>
    <w:rsid w:val="008C6134"/>
    <w:rsid w:val="008C6B9D"/>
    <w:rsid w:val="008D3D7D"/>
    <w:rsid w:val="008D6547"/>
    <w:rsid w:val="008E75B8"/>
    <w:rsid w:val="008F1325"/>
    <w:rsid w:val="008F739B"/>
    <w:rsid w:val="008F7E97"/>
    <w:rsid w:val="00900C90"/>
    <w:rsid w:val="00904346"/>
    <w:rsid w:val="00907156"/>
    <w:rsid w:val="00913E7A"/>
    <w:rsid w:val="00921698"/>
    <w:rsid w:val="00924010"/>
    <w:rsid w:val="00930C54"/>
    <w:rsid w:val="00935078"/>
    <w:rsid w:val="00935456"/>
    <w:rsid w:val="0093573B"/>
    <w:rsid w:val="00947949"/>
    <w:rsid w:val="00950699"/>
    <w:rsid w:val="0095547C"/>
    <w:rsid w:val="00955528"/>
    <w:rsid w:val="00962675"/>
    <w:rsid w:val="00974FDE"/>
    <w:rsid w:val="00975B24"/>
    <w:rsid w:val="00977641"/>
    <w:rsid w:val="00980195"/>
    <w:rsid w:val="009813B8"/>
    <w:rsid w:val="00981A34"/>
    <w:rsid w:val="0099274E"/>
    <w:rsid w:val="009939FF"/>
    <w:rsid w:val="009965FC"/>
    <w:rsid w:val="009A045E"/>
    <w:rsid w:val="009A0560"/>
    <w:rsid w:val="009B148B"/>
    <w:rsid w:val="009B2B95"/>
    <w:rsid w:val="009B3C78"/>
    <w:rsid w:val="009C07E3"/>
    <w:rsid w:val="009C312F"/>
    <w:rsid w:val="009C3FCB"/>
    <w:rsid w:val="009D1FE4"/>
    <w:rsid w:val="009D3AF2"/>
    <w:rsid w:val="009E43E7"/>
    <w:rsid w:val="009E4472"/>
    <w:rsid w:val="009E4A36"/>
    <w:rsid w:val="009F2C8B"/>
    <w:rsid w:val="009F55EE"/>
    <w:rsid w:val="00A011A9"/>
    <w:rsid w:val="00A02C1E"/>
    <w:rsid w:val="00A0477F"/>
    <w:rsid w:val="00A056FC"/>
    <w:rsid w:val="00A149A5"/>
    <w:rsid w:val="00A150F6"/>
    <w:rsid w:val="00A21498"/>
    <w:rsid w:val="00A24ADD"/>
    <w:rsid w:val="00A258CF"/>
    <w:rsid w:val="00A32E59"/>
    <w:rsid w:val="00A41388"/>
    <w:rsid w:val="00A463ED"/>
    <w:rsid w:val="00A464C4"/>
    <w:rsid w:val="00A51E46"/>
    <w:rsid w:val="00A52672"/>
    <w:rsid w:val="00A52A6D"/>
    <w:rsid w:val="00A724AE"/>
    <w:rsid w:val="00A72DC9"/>
    <w:rsid w:val="00A76957"/>
    <w:rsid w:val="00A90D57"/>
    <w:rsid w:val="00A913EC"/>
    <w:rsid w:val="00A95029"/>
    <w:rsid w:val="00A97197"/>
    <w:rsid w:val="00AA60DB"/>
    <w:rsid w:val="00AA6795"/>
    <w:rsid w:val="00AB4F30"/>
    <w:rsid w:val="00AC199A"/>
    <w:rsid w:val="00AC2834"/>
    <w:rsid w:val="00AC3AFB"/>
    <w:rsid w:val="00AC52C9"/>
    <w:rsid w:val="00AF3144"/>
    <w:rsid w:val="00B0511C"/>
    <w:rsid w:val="00B06527"/>
    <w:rsid w:val="00B0682E"/>
    <w:rsid w:val="00B07399"/>
    <w:rsid w:val="00B07579"/>
    <w:rsid w:val="00B17768"/>
    <w:rsid w:val="00B224A7"/>
    <w:rsid w:val="00B23518"/>
    <w:rsid w:val="00B3361F"/>
    <w:rsid w:val="00B473EA"/>
    <w:rsid w:val="00B47713"/>
    <w:rsid w:val="00B47E82"/>
    <w:rsid w:val="00B52AFF"/>
    <w:rsid w:val="00B56B35"/>
    <w:rsid w:val="00B631E6"/>
    <w:rsid w:val="00B6379B"/>
    <w:rsid w:val="00B64C9D"/>
    <w:rsid w:val="00B7571E"/>
    <w:rsid w:val="00B76505"/>
    <w:rsid w:val="00B81DB4"/>
    <w:rsid w:val="00B82A53"/>
    <w:rsid w:val="00B856AF"/>
    <w:rsid w:val="00BA0CEB"/>
    <w:rsid w:val="00BA246A"/>
    <w:rsid w:val="00BA2F42"/>
    <w:rsid w:val="00BA5A84"/>
    <w:rsid w:val="00BB5690"/>
    <w:rsid w:val="00BB6C07"/>
    <w:rsid w:val="00BC1CCB"/>
    <w:rsid w:val="00BC2F65"/>
    <w:rsid w:val="00BC30AB"/>
    <w:rsid w:val="00BC6160"/>
    <w:rsid w:val="00BD44AA"/>
    <w:rsid w:val="00BD5D18"/>
    <w:rsid w:val="00BF102A"/>
    <w:rsid w:val="00BF2170"/>
    <w:rsid w:val="00BF3F0D"/>
    <w:rsid w:val="00BF486B"/>
    <w:rsid w:val="00BF4F5A"/>
    <w:rsid w:val="00C1043B"/>
    <w:rsid w:val="00C10CCF"/>
    <w:rsid w:val="00C14F11"/>
    <w:rsid w:val="00C158E3"/>
    <w:rsid w:val="00C16C0F"/>
    <w:rsid w:val="00C21CCD"/>
    <w:rsid w:val="00C22CB7"/>
    <w:rsid w:val="00C245FC"/>
    <w:rsid w:val="00C27B3B"/>
    <w:rsid w:val="00C3172C"/>
    <w:rsid w:val="00C3327C"/>
    <w:rsid w:val="00C37775"/>
    <w:rsid w:val="00C37F88"/>
    <w:rsid w:val="00C45DF3"/>
    <w:rsid w:val="00C46FC7"/>
    <w:rsid w:val="00C474DD"/>
    <w:rsid w:val="00C6303C"/>
    <w:rsid w:val="00C63992"/>
    <w:rsid w:val="00C75FEF"/>
    <w:rsid w:val="00C77394"/>
    <w:rsid w:val="00C91D25"/>
    <w:rsid w:val="00C92A70"/>
    <w:rsid w:val="00C97BA3"/>
    <w:rsid w:val="00CA0470"/>
    <w:rsid w:val="00CA3654"/>
    <w:rsid w:val="00CA774A"/>
    <w:rsid w:val="00CB08E6"/>
    <w:rsid w:val="00CB144F"/>
    <w:rsid w:val="00CB5837"/>
    <w:rsid w:val="00CB7F8C"/>
    <w:rsid w:val="00CC5EEC"/>
    <w:rsid w:val="00CD046B"/>
    <w:rsid w:val="00CD1184"/>
    <w:rsid w:val="00CD1327"/>
    <w:rsid w:val="00CD731E"/>
    <w:rsid w:val="00CE1DE5"/>
    <w:rsid w:val="00CE6E5A"/>
    <w:rsid w:val="00CE7BB0"/>
    <w:rsid w:val="00CF6273"/>
    <w:rsid w:val="00D004D2"/>
    <w:rsid w:val="00D15546"/>
    <w:rsid w:val="00D16995"/>
    <w:rsid w:val="00D16F3B"/>
    <w:rsid w:val="00D1796E"/>
    <w:rsid w:val="00D17977"/>
    <w:rsid w:val="00D20B71"/>
    <w:rsid w:val="00D26B37"/>
    <w:rsid w:val="00D418A9"/>
    <w:rsid w:val="00D4253E"/>
    <w:rsid w:val="00D43B3E"/>
    <w:rsid w:val="00D45B0C"/>
    <w:rsid w:val="00D476B8"/>
    <w:rsid w:val="00D5188F"/>
    <w:rsid w:val="00D52ACD"/>
    <w:rsid w:val="00D57A45"/>
    <w:rsid w:val="00D606A0"/>
    <w:rsid w:val="00D8376F"/>
    <w:rsid w:val="00D8470F"/>
    <w:rsid w:val="00D920D7"/>
    <w:rsid w:val="00D9694A"/>
    <w:rsid w:val="00DB0226"/>
    <w:rsid w:val="00DB2E69"/>
    <w:rsid w:val="00DC3603"/>
    <w:rsid w:val="00DC6BFA"/>
    <w:rsid w:val="00DD4061"/>
    <w:rsid w:val="00DF1291"/>
    <w:rsid w:val="00DF3BFE"/>
    <w:rsid w:val="00E038AF"/>
    <w:rsid w:val="00E058F5"/>
    <w:rsid w:val="00E061ED"/>
    <w:rsid w:val="00E16097"/>
    <w:rsid w:val="00E24B99"/>
    <w:rsid w:val="00E25B6E"/>
    <w:rsid w:val="00E30160"/>
    <w:rsid w:val="00E324D8"/>
    <w:rsid w:val="00E33F49"/>
    <w:rsid w:val="00E34168"/>
    <w:rsid w:val="00E410C8"/>
    <w:rsid w:val="00E42603"/>
    <w:rsid w:val="00E4266E"/>
    <w:rsid w:val="00E50B95"/>
    <w:rsid w:val="00E565D7"/>
    <w:rsid w:val="00E63324"/>
    <w:rsid w:val="00E65BE0"/>
    <w:rsid w:val="00E66F90"/>
    <w:rsid w:val="00E739F6"/>
    <w:rsid w:val="00E7526D"/>
    <w:rsid w:val="00E75BEB"/>
    <w:rsid w:val="00E90223"/>
    <w:rsid w:val="00E90B9E"/>
    <w:rsid w:val="00EA287B"/>
    <w:rsid w:val="00EA463E"/>
    <w:rsid w:val="00EB5374"/>
    <w:rsid w:val="00ED1650"/>
    <w:rsid w:val="00EF248A"/>
    <w:rsid w:val="00EF337F"/>
    <w:rsid w:val="00F02F53"/>
    <w:rsid w:val="00F07635"/>
    <w:rsid w:val="00F138F8"/>
    <w:rsid w:val="00F1679D"/>
    <w:rsid w:val="00F172E2"/>
    <w:rsid w:val="00F21D64"/>
    <w:rsid w:val="00F43E5B"/>
    <w:rsid w:val="00F46948"/>
    <w:rsid w:val="00F522BC"/>
    <w:rsid w:val="00F56DE5"/>
    <w:rsid w:val="00F57988"/>
    <w:rsid w:val="00F6296B"/>
    <w:rsid w:val="00F658BF"/>
    <w:rsid w:val="00F66998"/>
    <w:rsid w:val="00F71399"/>
    <w:rsid w:val="00F7509D"/>
    <w:rsid w:val="00F765FC"/>
    <w:rsid w:val="00F76CC4"/>
    <w:rsid w:val="00F77B03"/>
    <w:rsid w:val="00F81C91"/>
    <w:rsid w:val="00F83288"/>
    <w:rsid w:val="00F85F2A"/>
    <w:rsid w:val="00F9371F"/>
    <w:rsid w:val="00F9454A"/>
    <w:rsid w:val="00FA1B30"/>
    <w:rsid w:val="00FA22D9"/>
    <w:rsid w:val="00FA313F"/>
    <w:rsid w:val="00FB384D"/>
    <w:rsid w:val="00FB4BCB"/>
    <w:rsid w:val="00FB6147"/>
    <w:rsid w:val="00FB784C"/>
    <w:rsid w:val="00FC2733"/>
    <w:rsid w:val="00FD06C9"/>
    <w:rsid w:val="00FD23E3"/>
    <w:rsid w:val="00FE28C3"/>
    <w:rsid w:val="00FE32DD"/>
    <w:rsid w:val="00FE6D48"/>
    <w:rsid w:val="00FF6585"/>
    <w:rsid w:val="00FF6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7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17B"/>
    <w:rPr>
      <w:rFonts w:ascii="Tahoma" w:hAnsi="Tahoma" w:cs="Tahoma"/>
      <w:sz w:val="16"/>
      <w:szCs w:val="16"/>
    </w:rPr>
  </w:style>
  <w:style w:type="character" w:customStyle="1" w:styleId="BalloonTextChar">
    <w:name w:val="Balloon Text Char"/>
    <w:basedOn w:val="DefaultParagraphFont"/>
    <w:link w:val="BalloonText"/>
    <w:uiPriority w:val="99"/>
    <w:semiHidden/>
    <w:rsid w:val="0076217B"/>
    <w:rPr>
      <w:rFonts w:ascii="Tahoma" w:hAnsi="Tahoma" w:cs="Tahoma"/>
      <w:sz w:val="16"/>
      <w:szCs w:val="16"/>
    </w:rPr>
  </w:style>
  <w:style w:type="paragraph" w:styleId="Header">
    <w:name w:val="header"/>
    <w:basedOn w:val="Normal"/>
    <w:link w:val="HeaderChar"/>
    <w:uiPriority w:val="99"/>
    <w:unhideWhenUsed/>
    <w:rsid w:val="0076217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6217B"/>
  </w:style>
  <w:style w:type="paragraph" w:styleId="Footer">
    <w:name w:val="footer"/>
    <w:basedOn w:val="Normal"/>
    <w:link w:val="FooterChar"/>
    <w:uiPriority w:val="99"/>
    <w:unhideWhenUsed/>
    <w:rsid w:val="0076217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6217B"/>
  </w:style>
  <w:style w:type="character" w:styleId="Hyperlink">
    <w:name w:val="Hyperlink"/>
    <w:basedOn w:val="DefaultParagraphFont"/>
    <w:uiPriority w:val="99"/>
    <w:unhideWhenUsed/>
    <w:rsid w:val="000A7E8A"/>
    <w:rPr>
      <w:color w:val="0000FF" w:themeColor="hyperlink"/>
      <w:u w:val="single"/>
    </w:rPr>
  </w:style>
  <w:style w:type="paragraph" w:styleId="EndnoteText">
    <w:name w:val="endnote text"/>
    <w:basedOn w:val="Normal"/>
    <w:link w:val="EndnoteTextChar"/>
    <w:uiPriority w:val="99"/>
    <w:semiHidden/>
    <w:unhideWhenUsed/>
    <w:rsid w:val="00EF248A"/>
    <w:rPr>
      <w:sz w:val="20"/>
      <w:szCs w:val="20"/>
    </w:rPr>
  </w:style>
  <w:style w:type="character" w:customStyle="1" w:styleId="EndnoteTextChar">
    <w:name w:val="Endnote Text Char"/>
    <w:basedOn w:val="DefaultParagraphFont"/>
    <w:link w:val="EndnoteText"/>
    <w:uiPriority w:val="99"/>
    <w:semiHidden/>
    <w:rsid w:val="00EF248A"/>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F248A"/>
    <w:rPr>
      <w:vertAlign w:val="superscript"/>
    </w:rPr>
  </w:style>
  <w:style w:type="paragraph" w:styleId="ListParagraph">
    <w:name w:val="List Paragraph"/>
    <w:basedOn w:val="Normal"/>
    <w:uiPriority w:val="34"/>
    <w:qFormat/>
    <w:rsid w:val="009927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7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17B"/>
    <w:rPr>
      <w:rFonts w:ascii="Tahoma" w:hAnsi="Tahoma" w:cs="Tahoma"/>
      <w:sz w:val="16"/>
      <w:szCs w:val="16"/>
    </w:rPr>
  </w:style>
  <w:style w:type="character" w:customStyle="1" w:styleId="BalloonTextChar">
    <w:name w:val="Balloon Text Char"/>
    <w:basedOn w:val="DefaultParagraphFont"/>
    <w:link w:val="BalloonText"/>
    <w:uiPriority w:val="99"/>
    <w:semiHidden/>
    <w:rsid w:val="0076217B"/>
    <w:rPr>
      <w:rFonts w:ascii="Tahoma" w:hAnsi="Tahoma" w:cs="Tahoma"/>
      <w:sz w:val="16"/>
      <w:szCs w:val="16"/>
    </w:rPr>
  </w:style>
  <w:style w:type="paragraph" w:styleId="Header">
    <w:name w:val="header"/>
    <w:basedOn w:val="Normal"/>
    <w:link w:val="HeaderChar"/>
    <w:uiPriority w:val="99"/>
    <w:unhideWhenUsed/>
    <w:rsid w:val="0076217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6217B"/>
  </w:style>
  <w:style w:type="paragraph" w:styleId="Footer">
    <w:name w:val="footer"/>
    <w:basedOn w:val="Normal"/>
    <w:link w:val="FooterChar"/>
    <w:uiPriority w:val="99"/>
    <w:unhideWhenUsed/>
    <w:rsid w:val="0076217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6217B"/>
  </w:style>
  <w:style w:type="character" w:styleId="Hyperlink">
    <w:name w:val="Hyperlink"/>
    <w:basedOn w:val="DefaultParagraphFont"/>
    <w:uiPriority w:val="99"/>
    <w:unhideWhenUsed/>
    <w:rsid w:val="000A7E8A"/>
    <w:rPr>
      <w:color w:val="0000FF" w:themeColor="hyperlink"/>
      <w:u w:val="single"/>
    </w:rPr>
  </w:style>
  <w:style w:type="paragraph" w:styleId="EndnoteText">
    <w:name w:val="endnote text"/>
    <w:basedOn w:val="Normal"/>
    <w:link w:val="EndnoteTextChar"/>
    <w:uiPriority w:val="99"/>
    <w:semiHidden/>
    <w:unhideWhenUsed/>
    <w:rsid w:val="00EF248A"/>
    <w:rPr>
      <w:sz w:val="20"/>
      <w:szCs w:val="20"/>
    </w:rPr>
  </w:style>
  <w:style w:type="character" w:customStyle="1" w:styleId="EndnoteTextChar">
    <w:name w:val="Endnote Text Char"/>
    <w:basedOn w:val="DefaultParagraphFont"/>
    <w:link w:val="EndnoteText"/>
    <w:uiPriority w:val="99"/>
    <w:semiHidden/>
    <w:rsid w:val="00EF248A"/>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F248A"/>
    <w:rPr>
      <w:vertAlign w:val="superscript"/>
    </w:rPr>
  </w:style>
  <w:style w:type="paragraph" w:styleId="ListParagraph">
    <w:name w:val="List Paragraph"/>
    <w:basedOn w:val="Normal"/>
    <w:uiPriority w:val="34"/>
    <w:qFormat/>
    <w:rsid w:val="009927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145412">
      <w:bodyDiv w:val="1"/>
      <w:marLeft w:val="0"/>
      <w:marRight w:val="0"/>
      <w:marTop w:val="0"/>
      <w:marBottom w:val="0"/>
      <w:divBdr>
        <w:top w:val="none" w:sz="0" w:space="0" w:color="auto"/>
        <w:left w:val="none" w:sz="0" w:space="0" w:color="auto"/>
        <w:bottom w:val="none" w:sz="0" w:space="0" w:color="auto"/>
        <w:right w:val="none" w:sz="0" w:space="0" w:color="auto"/>
      </w:divBdr>
    </w:div>
    <w:div w:id="506598267">
      <w:bodyDiv w:val="1"/>
      <w:marLeft w:val="0"/>
      <w:marRight w:val="0"/>
      <w:marTop w:val="0"/>
      <w:marBottom w:val="0"/>
      <w:divBdr>
        <w:top w:val="none" w:sz="0" w:space="0" w:color="auto"/>
        <w:left w:val="none" w:sz="0" w:space="0" w:color="auto"/>
        <w:bottom w:val="none" w:sz="0" w:space="0" w:color="auto"/>
        <w:right w:val="none" w:sz="0" w:space="0" w:color="auto"/>
      </w:divBdr>
    </w:div>
    <w:div w:id="152944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ramona.cojoaca@anofm.ro" TargetMode="External"/><Relationship Id="rId4" Type="http://schemas.microsoft.com/office/2007/relationships/stylesWithEffects" Target="stylesWithEffects.xml"/><Relationship Id="rId9" Type="http://schemas.openxmlformats.org/officeDocument/2006/relationships/hyperlink" Target="https://www.anofm.ro/files/Date%20de%20contact%20experti%20ELI.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C8A7E-136D-48E0-8DB9-2071F6404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2272</TotalTime>
  <Pages>2</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Cristiana Geana</dc:creator>
  <cp:lastModifiedBy>Cristiana Geana</cp:lastModifiedBy>
  <cp:revision>301</cp:revision>
  <cp:lastPrinted>2018-10-11T09:15:00Z</cp:lastPrinted>
  <dcterms:created xsi:type="dcterms:W3CDTF">2018-02-20T07:45:00Z</dcterms:created>
  <dcterms:modified xsi:type="dcterms:W3CDTF">2018-11-28T12:44:00Z</dcterms:modified>
</cp:coreProperties>
</file>