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61" w:rsidRDefault="009157E2" w:rsidP="00B973ED">
      <w:pPr>
        <w:spacing w:after="0" w:line="240" w:lineRule="auto"/>
        <w:rPr>
          <w:rFonts w:ascii="Courier New" w:eastAsia="Times New Roman" w:hAnsi="Courier New" w:cs="Courier New"/>
          <w:i/>
          <w:color w:val="0000FF"/>
        </w:rPr>
      </w:pPr>
      <w:r>
        <w:rPr>
          <w:rFonts w:ascii="Courier New" w:eastAsia="Times New Roman" w:hAnsi="Courier New" w:cs="Courier New"/>
          <w:i/>
          <w:color w:val="0000FF"/>
        </w:rPr>
        <w:t xml:space="preserve"> </w:t>
      </w:r>
    </w:p>
    <w:p w:rsidR="00F43610" w:rsidRDefault="00026F61" w:rsidP="00B973ED">
      <w:pPr>
        <w:spacing w:after="0" w:line="240" w:lineRule="auto"/>
        <w:rPr>
          <w:rFonts w:ascii="Courier New" w:eastAsia="Times New Roman" w:hAnsi="Courier New" w:cs="Courier New"/>
          <w:color w:val="0000FF"/>
        </w:rPr>
      </w:pPr>
      <w:r>
        <w:rPr>
          <w:rFonts w:ascii="Courier New" w:eastAsia="Times New Roman" w:hAnsi="Courier New" w:cs="Courier New"/>
          <w:i/>
          <w:color w:val="0000FF"/>
        </w:rPr>
        <w:t>+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 xml:space="preserve">DATE DE IDENTIFICARE A ANGAJATORULUI </w:t>
      </w:r>
      <w:r w:rsidR="00B973ED"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 xml:space="preserve">Angajatorul </w:t>
      </w:r>
      <w:r w:rsidR="00F43610">
        <w:rPr>
          <w:rFonts w:ascii="Courier New" w:eastAsia="Times New Roman" w:hAnsi="Courier New" w:cs="Courier New"/>
          <w:color w:val="0000FF"/>
        </w:rPr>
        <w:t>........................</w:t>
      </w:r>
      <w:r w:rsidR="00B973ED" w:rsidRPr="00B973ED">
        <w:rPr>
          <w:rFonts w:ascii="Courier New" w:eastAsia="Times New Roman" w:hAnsi="Courier New" w:cs="Courier New"/>
          <w:color w:val="0000FF"/>
        </w:rPr>
        <w:t xml:space="preserve"> ……….........………………..</w:t>
      </w:r>
      <w:r w:rsidR="00B973ED"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Codul de identificare fiscală ………………….......……..........</w:t>
      </w:r>
      <w:r w:rsidR="00B973ED"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Cod CAEN .……………………………………..........…………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Adresa .......................................................................</w:t>
      </w:r>
      <w:r w:rsidR="00B973ED"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F43610">
        <w:rPr>
          <w:rFonts w:ascii="Courier New" w:eastAsia="Times New Roman" w:hAnsi="Courier New" w:cs="Courier New"/>
          <w:color w:val="0000FF"/>
        </w:rPr>
        <w:t>Contul IBAN</w:t>
      </w:r>
      <w:r w:rsidR="00B973ED" w:rsidRPr="00B973ED">
        <w:rPr>
          <w:rFonts w:ascii="Courier New" w:eastAsia="Times New Roman" w:hAnsi="Courier New" w:cs="Courier New"/>
          <w:color w:val="0000FF"/>
        </w:rPr>
        <w:t xml:space="preserve"> ...............................................................</w:t>
      </w:r>
    </w:p>
    <w:p w:rsidR="00B973ED" w:rsidRDefault="00F43610" w:rsidP="00B973ED">
      <w:pPr>
        <w:spacing w:after="0" w:line="240" w:lineRule="auto"/>
        <w:rPr>
          <w:rFonts w:ascii="Courier New" w:eastAsia="Times New Roman" w:hAnsi="Courier New" w:cs="Courier New"/>
          <w:color w:val="0000FF"/>
        </w:rPr>
      </w:pPr>
      <w:r>
        <w:rPr>
          <w:rFonts w:ascii="Courier New" w:eastAsia="Times New Roman" w:hAnsi="Courier New" w:cs="Courier New"/>
          <w:color w:val="0000FF"/>
        </w:rPr>
        <w:t xml:space="preserve">  Deschis la.................................................................</w:t>
      </w:r>
      <w:r w:rsidR="00B973ED"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Telefon/Fax ...........................................................................</w:t>
      </w:r>
      <w:r w:rsidR="00B973ED"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>
        <w:rPr>
          <w:rFonts w:ascii="Courier New" w:eastAsia="Times New Roman" w:hAnsi="Courier New" w:cs="Courier New"/>
          <w:color w:val="0000FF"/>
        </w:rPr>
        <w:t>E-mail..........................</w:t>
      </w:r>
      <w:r w:rsidR="00B973ED" w:rsidRPr="00B973ED">
        <w:rPr>
          <w:rFonts w:ascii="Courier New" w:eastAsia="Times New Roman" w:hAnsi="Courier New" w:cs="Courier New"/>
          <w:color w:val="0000FF"/>
        </w:rPr>
        <w:t>........................................................</w:t>
      </w:r>
      <w:r w:rsidR="00B973ED"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C17745">
        <w:rPr>
          <w:rFonts w:ascii="Courier New" w:eastAsia="Times New Roman" w:hAnsi="Courier New" w:cs="Courier New"/>
          <w:color w:val="0000FF"/>
        </w:rPr>
        <w:t xml:space="preserve">                                        </w:t>
      </w:r>
      <w:r w:rsidR="00B973ED" w:rsidRPr="00B973ED">
        <w:rPr>
          <w:rFonts w:ascii="Courier New" w:eastAsia="Times New Roman" w:hAnsi="Courier New" w:cs="Courier New"/>
          <w:color w:val="0000FF"/>
        </w:rPr>
        <w:t>TABEL NOMINAL</w:t>
      </w:r>
      <w:r w:rsidR="00B973ED"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bookmarkStart w:id="0" w:name="REF23rtd4"/>
      <w:r w:rsidRPr="00B9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610">
        <w:rPr>
          <w:rStyle w:val="apar"/>
          <w:rFonts w:ascii="Courier New" w:hAnsi="Courier New" w:cs="Courier New"/>
          <w:color w:val="000000"/>
          <w:sz w:val="23"/>
          <w:szCs w:val="23"/>
          <w:bdr w:val="none" w:sz="0" w:space="0" w:color="auto" w:frame="1"/>
          <w:shd w:val="clear" w:color="auto" w:fill="FFFFFF"/>
        </w:rPr>
        <w:t>cu persoanele încadrate în muncă conform prevederilor </w:t>
      </w:r>
      <w:hyperlink r:id="rId6" w:history="1">
        <w:r w:rsidRPr="00F43610">
          <w:rPr>
            <w:rStyle w:val="Hyperlink"/>
            <w:rFonts w:ascii="Courier New" w:hAnsi="Courier New" w:cs="Courier New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art. III alin. (1)</w:t>
        </w:r>
      </w:hyperlink>
      <w:r w:rsidRPr="00F43610">
        <w:rPr>
          <w:rStyle w:val="apar"/>
          <w:rFonts w:ascii="Courier New" w:hAnsi="Courier New" w:cs="Courier New"/>
          <w:color w:val="000000"/>
          <w:sz w:val="23"/>
          <w:szCs w:val="23"/>
          <w:bdr w:val="none" w:sz="0" w:space="0" w:color="auto" w:frame="1"/>
          <w:shd w:val="clear" w:color="auto" w:fill="FFFFFF"/>
        </w:rPr>
        <w:t> și </w:t>
      </w:r>
      <w:hyperlink r:id="rId7" w:history="1">
        <w:r w:rsidRPr="00F43610">
          <w:rPr>
            <w:rStyle w:val="Hyperlink"/>
            <w:rFonts w:ascii="Courier New" w:hAnsi="Courier New" w:cs="Courier New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(2) din Ordonanța de urgență a Guvernului nr. 92/2020</w:t>
        </w:r>
      </w:hyperlink>
      <w:r>
        <w:rPr>
          <w:rStyle w:val="apar"/>
          <w:rFonts w:ascii="Courier New" w:hAnsi="Courier New" w:cs="Courier New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F43610">
        <w:rPr>
          <w:rStyle w:val="apar"/>
          <w:rFonts w:ascii="Courier New" w:hAnsi="Courier New" w:cs="Courier New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 instituirea unor măsuri active de sprijin destinate angajaților și angajatorilor în contextul situației epidemiologice</w:t>
      </w:r>
      <w:r>
        <w:rPr>
          <w:rStyle w:val="apar"/>
          <w:rFonts w:ascii="Courier New" w:hAnsi="Courier New" w:cs="Courier New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F43610">
        <w:rPr>
          <w:rStyle w:val="apar"/>
          <w:rFonts w:ascii="Courier New" w:hAnsi="Courier New" w:cs="Courier New"/>
          <w:color w:val="000000"/>
          <w:sz w:val="23"/>
          <w:szCs w:val="23"/>
          <w:bdr w:val="none" w:sz="0" w:space="0" w:color="auto" w:frame="1"/>
          <w:shd w:val="clear" w:color="auto" w:fill="FFFFFF"/>
        </w:rPr>
        <w:t>determinate de răspândirea coronavirusului SARS-CoV-2, precum și pentru modificarea unor acte normative,</w:t>
      </w:r>
      <w:r w:rsidRPr="00F43610">
        <w:rPr>
          <w:rFonts w:ascii="Courier New" w:hAnsi="Courier New" w:cs="Courier New"/>
          <w:color w:val="000000"/>
          <w:sz w:val="23"/>
          <w:szCs w:val="23"/>
        </w:rPr>
        <w:br/>
      </w:r>
      <w:r w:rsidRPr="00F43610">
        <w:rPr>
          <w:rStyle w:val="apar"/>
          <w:rFonts w:ascii="Courier New" w:hAnsi="Courier New" w:cs="Courier New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 stabilirea sumelor cuvenite angajatorilor din bugetul asigurărilor pentru șomaj</w:t>
      </w:r>
      <w:r w:rsidR="00B973ED" w:rsidRPr="00F43610">
        <w:rPr>
          <w:rFonts w:ascii="Courier New" w:eastAsia="Times New Roman" w:hAnsi="Courier New" w:cs="Courier New"/>
          <w:sz w:val="24"/>
          <w:szCs w:val="24"/>
        </w:rPr>
        <w:br/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C17745">
        <w:rPr>
          <w:rFonts w:ascii="Courier New" w:eastAsia="Times New Roman" w:hAnsi="Courier New" w:cs="Courier New"/>
          <w:color w:val="0000FF"/>
        </w:rPr>
        <w:t xml:space="preserve">                          </w:t>
      </w:r>
      <w:r w:rsidR="00B973ED" w:rsidRPr="00B973ED">
        <w:rPr>
          <w:rFonts w:ascii="Courier New" w:eastAsia="Times New Roman" w:hAnsi="Courier New" w:cs="Courier New"/>
          <w:color w:val="0000FF"/>
        </w:rPr>
        <w:t> </w:t>
      </w:r>
      <w:r w:rsidR="00B973ED" w:rsidRPr="00B973ED">
        <w:rPr>
          <w:rFonts w:ascii="Courier New" w:eastAsia="Times New Roman" w:hAnsi="Courier New" w:cs="Courier New"/>
          <w:color w:val="0000FF"/>
        </w:rPr>
        <w:t>Luna .......... anul ..........</w:t>
      </w:r>
    </w:p>
    <w:p w:rsidR="00826DC6" w:rsidRPr="00B973ED" w:rsidRDefault="00826DC6" w:rsidP="00B9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260"/>
        <w:gridCol w:w="1226"/>
        <w:gridCol w:w="1024"/>
        <w:gridCol w:w="990"/>
        <w:gridCol w:w="990"/>
        <w:gridCol w:w="1080"/>
        <w:gridCol w:w="1350"/>
        <w:gridCol w:w="990"/>
        <w:gridCol w:w="1260"/>
        <w:gridCol w:w="1170"/>
        <w:gridCol w:w="956"/>
      </w:tblGrid>
      <w:tr w:rsidR="00402A47" w:rsidTr="00402A47">
        <w:tc>
          <w:tcPr>
            <w:tcW w:w="540" w:type="dxa"/>
          </w:tcPr>
          <w:p w:rsidR="00826DC6" w:rsidRPr="00031750" w:rsidRDefault="00826DC6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Nr.</w:t>
            </w:r>
          </w:p>
          <w:p w:rsidR="00826DC6" w:rsidRPr="00031750" w:rsidRDefault="00826DC6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crt</w:t>
            </w:r>
          </w:p>
        </w:tc>
        <w:tc>
          <w:tcPr>
            <w:tcW w:w="1170" w:type="dxa"/>
          </w:tcPr>
          <w:p w:rsidR="00826DC6" w:rsidRPr="00031750" w:rsidRDefault="00826DC6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Conventia</w:t>
            </w:r>
          </w:p>
          <w:p w:rsidR="00826DC6" w:rsidRPr="00031750" w:rsidRDefault="00826DC6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Nr.</w:t>
            </w:r>
          </w:p>
        </w:tc>
        <w:tc>
          <w:tcPr>
            <w:tcW w:w="1260" w:type="dxa"/>
          </w:tcPr>
          <w:p w:rsidR="00826DC6" w:rsidRPr="00031750" w:rsidRDefault="00826DC6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Data</w:t>
            </w:r>
          </w:p>
          <w:p w:rsidR="00826DC6" w:rsidRPr="00031750" w:rsidRDefault="00826DC6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conventiei</w:t>
            </w:r>
          </w:p>
        </w:tc>
        <w:tc>
          <w:tcPr>
            <w:tcW w:w="1226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Numele si prenumele</w:t>
            </w:r>
          </w:p>
        </w:tc>
        <w:tc>
          <w:tcPr>
            <w:tcW w:w="1024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Codul numeric</w:t>
            </w:r>
          </w:p>
          <w:p w:rsidR="00031750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personal</w:t>
            </w:r>
          </w:p>
        </w:tc>
        <w:tc>
          <w:tcPr>
            <w:tcW w:w="990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Nivelul de educatie</w:t>
            </w:r>
          </w:p>
          <w:p w:rsidR="00031750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ISCED</w:t>
            </w:r>
          </w:p>
        </w:tc>
        <w:tc>
          <w:tcPr>
            <w:tcW w:w="990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Resedinta(urban/rural)</w:t>
            </w:r>
          </w:p>
        </w:tc>
        <w:tc>
          <w:tcPr>
            <w:tcW w:w="1080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Categoria de persoane</w:t>
            </w:r>
          </w:p>
        </w:tc>
        <w:tc>
          <w:tcPr>
            <w:tcW w:w="1350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Salariul angajatului</w:t>
            </w:r>
          </w:p>
        </w:tc>
        <w:tc>
          <w:tcPr>
            <w:tcW w:w="990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Numarul orelor lucratoare din luna</w:t>
            </w:r>
          </w:p>
        </w:tc>
        <w:tc>
          <w:tcPr>
            <w:tcW w:w="1260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Numarul orelor efectiv lucrate</w:t>
            </w:r>
          </w:p>
        </w:tc>
        <w:tc>
          <w:tcPr>
            <w:tcW w:w="1170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Suma cuventa pentru timpul efectiv lucrat</w:t>
            </w:r>
          </w:p>
        </w:tc>
        <w:tc>
          <w:tcPr>
            <w:tcW w:w="956" w:type="dxa"/>
          </w:tcPr>
          <w:p w:rsidR="00826DC6" w:rsidRPr="00031750" w:rsidRDefault="00031750" w:rsidP="00F43610">
            <w:pPr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</w:pPr>
            <w:r w:rsidRPr="00031750">
              <w:rPr>
                <w:rFonts w:ascii="Courier New" w:eastAsia="Times New Roman" w:hAnsi="Courier New" w:cs="Courier New"/>
                <w:color w:val="0000FF"/>
                <w:sz w:val="16"/>
                <w:szCs w:val="16"/>
              </w:rPr>
              <w:t>Observatii</w:t>
            </w:r>
          </w:p>
        </w:tc>
      </w:tr>
      <w:tr w:rsidR="00402A47" w:rsidTr="00402A47">
        <w:tc>
          <w:tcPr>
            <w:tcW w:w="54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0</w:t>
            </w:r>
          </w:p>
        </w:tc>
        <w:tc>
          <w:tcPr>
            <w:tcW w:w="117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1</w:t>
            </w:r>
          </w:p>
        </w:tc>
        <w:tc>
          <w:tcPr>
            <w:tcW w:w="126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2</w:t>
            </w:r>
          </w:p>
        </w:tc>
        <w:tc>
          <w:tcPr>
            <w:tcW w:w="1226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3</w:t>
            </w:r>
          </w:p>
        </w:tc>
        <w:tc>
          <w:tcPr>
            <w:tcW w:w="1024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4</w:t>
            </w:r>
          </w:p>
        </w:tc>
        <w:tc>
          <w:tcPr>
            <w:tcW w:w="99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5</w:t>
            </w:r>
          </w:p>
        </w:tc>
        <w:tc>
          <w:tcPr>
            <w:tcW w:w="99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6</w:t>
            </w:r>
          </w:p>
        </w:tc>
        <w:tc>
          <w:tcPr>
            <w:tcW w:w="108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7</w:t>
            </w:r>
          </w:p>
        </w:tc>
        <w:tc>
          <w:tcPr>
            <w:tcW w:w="135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8</w:t>
            </w:r>
          </w:p>
        </w:tc>
        <w:tc>
          <w:tcPr>
            <w:tcW w:w="99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9</w:t>
            </w:r>
          </w:p>
        </w:tc>
        <w:tc>
          <w:tcPr>
            <w:tcW w:w="126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10</w:t>
            </w:r>
          </w:p>
        </w:tc>
        <w:tc>
          <w:tcPr>
            <w:tcW w:w="1170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11</w:t>
            </w:r>
          </w:p>
        </w:tc>
        <w:tc>
          <w:tcPr>
            <w:tcW w:w="956" w:type="dxa"/>
          </w:tcPr>
          <w:p w:rsidR="00826DC6" w:rsidRDefault="00A70887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  <w:r>
              <w:rPr>
                <w:rFonts w:ascii="Courier New" w:eastAsia="Times New Roman" w:hAnsi="Courier New" w:cs="Courier New"/>
                <w:color w:val="0000FF"/>
              </w:rPr>
              <w:t>12</w:t>
            </w:r>
          </w:p>
        </w:tc>
      </w:tr>
      <w:tr w:rsidR="00402A47" w:rsidTr="00402A47">
        <w:tc>
          <w:tcPr>
            <w:tcW w:w="54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17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6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26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024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08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35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6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17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56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</w:tr>
      <w:tr w:rsidR="00402A47" w:rsidTr="00402A47">
        <w:tc>
          <w:tcPr>
            <w:tcW w:w="54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17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6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26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024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08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35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6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17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56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</w:tr>
      <w:tr w:rsidR="00402A47" w:rsidTr="00402A47">
        <w:tc>
          <w:tcPr>
            <w:tcW w:w="54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17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6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26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024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08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35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6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17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56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</w:tr>
      <w:tr w:rsidR="00402A47" w:rsidTr="00402A47">
        <w:tc>
          <w:tcPr>
            <w:tcW w:w="54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17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6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26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024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08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35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9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26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1170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  <w:tc>
          <w:tcPr>
            <w:tcW w:w="956" w:type="dxa"/>
          </w:tcPr>
          <w:p w:rsidR="00826DC6" w:rsidRDefault="00826DC6" w:rsidP="00F43610">
            <w:pPr>
              <w:rPr>
                <w:rFonts w:ascii="Courier New" w:eastAsia="Times New Roman" w:hAnsi="Courier New" w:cs="Courier New"/>
                <w:color w:val="0000FF"/>
              </w:rPr>
            </w:pPr>
          </w:p>
        </w:tc>
      </w:tr>
    </w:tbl>
    <w:p w:rsidR="00F43610" w:rsidRPr="00F43610" w:rsidRDefault="00B973ED" w:rsidP="00F43610">
      <w:pPr>
        <w:ind w:left="-1260" w:firstLine="1260"/>
        <w:rPr>
          <w:rFonts w:ascii="Calibri" w:eastAsia="Arial Unicode MS" w:hAnsi="Calibri" w:cs="Tahoma"/>
          <w:b/>
          <w:color w:val="000000"/>
          <w:kern w:val="3"/>
          <w:lang w:val="ro-RO"/>
        </w:rPr>
      </w:pPr>
      <w:r w:rsidRPr="00B973ED">
        <w:rPr>
          <w:rFonts w:ascii="Courier New" w:eastAsia="Times New Roman" w:hAnsi="Courier New" w:cs="Courier New"/>
          <w:color w:val="0000FF"/>
        </w:rPr>
        <w:t> </w:t>
      </w:r>
      <w:r w:rsidRPr="00B973ED">
        <w:rPr>
          <w:rFonts w:ascii="Courier New" w:eastAsia="Times New Roman" w:hAnsi="Courier New" w:cs="Courier New"/>
          <w:color w:val="0000FF"/>
        </w:rPr>
        <w:t> </w:t>
      </w:r>
      <w:r w:rsidR="00F43610" w:rsidRPr="00B9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3ED">
        <w:rPr>
          <w:rFonts w:ascii="Times New Roman" w:eastAsia="Times New Roman" w:hAnsi="Times New Roman" w:cs="Times New Roman"/>
          <w:sz w:val="24"/>
          <w:szCs w:val="24"/>
        </w:rPr>
        <w:br/>
      </w:r>
      <w:r w:rsidRPr="00B973ED">
        <w:rPr>
          <w:rFonts w:ascii="Courier New" w:eastAsia="Times New Roman" w:hAnsi="Courier New" w:cs="Courier New"/>
          <w:color w:val="0000FF"/>
        </w:rPr>
        <w:t> </w:t>
      </w:r>
      <w:r w:rsidR="00F43610">
        <w:rPr>
          <w:rFonts w:ascii="Courier New" w:eastAsia="Times New Roman" w:hAnsi="Courier New" w:cs="Courier New"/>
          <w:color w:val="0000FF"/>
        </w:rPr>
        <w:t xml:space="preserve">                   Data</w:t>
      </w:r>
      <w:r w:rsidR="00F43610" w:rsidRPr="00F43610">
        <w:rPr>
          <w:rFonts w:ascii="Calibri" w:eastAsia="Arial Unicode MS" w:hAnsi="Calibri" w:cs="Tahoma"/>
          <w:b/>
          <w:color w:val="000000"/>
          <w:kern w:val="3"/>
          <w:lang w:val="ro-RO"/>
        </w:rPr>
        <w:t xml:space="preserve"> </w:t>
      </w:r>
    </w:p>
    <w:p w:rsidR="00F43610" w:rsidRPr="00F43610" w:rsidRDefault="00F43610" w:rsidP="00F43610">
      <w:pPr>
        <w:widowControl w:val="0"/>
        <w:suppressAutoHyphens/>
        <w:autoSpaceDN w:val="0"/>
        <w:ind w:left="-1260" w:firstLine="1260"/>
        <w:jc w:val="center"/>
        <w:textAlignment w:val="baseline"/>
        <w:rPr>
          <w:rFonts w:ascii="Courier New" w:eastAsia="Arial Unicode MS" w:hAnsi="Courier New" w:cs="Courier New"/>
          <w:b/>
          <w:kern w:val="3"/>
          <w:lang w:val="ro-RO"/>
        </w:rPr>
      </w:pPr>
      <w:r w:rsidRPr="00F43610">
        <w:rPr>
          <w:rFonts w:ascii="Courier New" w:eastAsia="Arial Unicode MS" w:hAnsi="Courier New" w:cs="Courier New"/>
          <w:b/>
          <w:kern w:val="3"/>
          <w:lang w:val="ro-RO"/>
        </w:rPr>
        <w:t xml:space="preserve">Numele si prenumele reprezentantului  legal , in clar </w:t>
      </w:r>
    </w:p>
    <w:p w:rsidR="00F43610" w:rsidRPr="00F43610" w:rsidRDefault="00F43610" w:rsidP="00F43610">
      <w:pPr>
        <w:widowControl w:val="0"/>
        <w:suppressAutoHyphens/>
        <w:autoSpaceDN w:val="0"/>
        <w:ind w:left="-1260" w:firstLine="1260"/>
        <w:jc w:val="center"/>
        <w:textAlignment w:val="baseline"/>
        <w:rPr>
          <w:rFonts w:ascii="Courier New" w:eastAsia="Arial Unicode MS" w:hAnsi="Courier New" w:cs="Courier New"/>
          <w:b/>
          <w:kern w:val="3"/>
          <w:lang w:val="ro-RO"/>
        </w:rPr>
      </w:pPr>
      <w:r w:rsidRPr="00F43610">
        <w:rPr>
          <w:rFonts w:ascii="Courier New" w:eastAsia="Arial Unicode MS" w:hAnsi="Courier New" w:cs="Courier New"/>
          <w:b/>
          <w:kern w:val="3"/>
          <w:lang w:val="ro-RO"/>
        </w:rPr>
        <w:t>…………………………………..</w:t>
      </w:r>
    </w:p>
    <w:p w:rsidR="00F43610" w:rsidRPr="00F43610" w:rsidRDefault="00F43610" w:rsidP="00F43610">
      <w:pPr>
        <w:widowControl w:val="0"/>
        <w:suppressAutoHyphens/>
        <w:autoSpaceDN w:val="0"/>
        <w:ind w:left="-1260" w:firstLine="1260"/>
        <w:jc w:val="center"/>
        <w:textAlignment w:val="baseline"/>
        <w:rPr>
          <w:rFonts w:ascii="Courier New" w:eastAsia="Arial Unicode MS" w:hAnsi="Courier New" w:cs="Courier New"/>
          <w:b/>
          <w:kern w:val="3"/>
          <w:lang w:val="ro-RO"/>
        </w:rPr>
      </w:pPr>
      <w:r w:rsidRPr="00F43610">
        <w:rPr>
          <w:rFonts w:ascii="Courier New" w:eastAsia="Arial Unicode MS" w:hAnsi="Courier New" w:cs="Courier New"/>
          <w:b/>
          <w:kern w:val="3"/>
          <w:lang w:val="ro-RO"/>
        </w:rPr>
        <w:t>Semnatura</w:t>
      </w:r>
    </w:p>
    <w:p w:rsidR="00F43610" w:rsidRPr="00402A47" w:rsidRDefault="00F43610" w:rsidP="00F43610">
      <w:pPr>
        <w:widowControl w:val="0"/>
        <w:suppressAutoHyphens/>
        <w:autoSpaceDN w:val="0"/>
        <w:ind w:left="-1260" w:firstLine="1260"/>
        <w:jc w:val="center"/>
        <w:textAlignment w:val="baseline"/>
        <w:rPr>
          <w:rFonts w:ascii="Courier New" w:eastAsia="Arial Unicode MS" w:hAnsi="Courier New" w:cs="Courier New"/>
          <w:b/>
          <w:kern w:val="3"/>
          <w:lang w:val="ro-RO"/>
        </w:rPr>
      </w:pPr>
      <w:r w:rsidRPr="00F43610">
        <w:rPr>
          <w:rFonts w:ascii="Courier New" w:eastAsia="Arial Unicode MS" w:hAnsi="Courier New" w:cs="Courier New"/>
          <w:b/>
          <w:kern w:val="3"/>
          <w:lang w:val="ro-RO"/>
        </w:rPr>
        <w:t>………………………………….</w:t>
      </w:r>
      <w:bookmarkStart w:id="1" w:name="_GoBack"/>
      <w:bookmarkEnd w:id="1"/>
    </w:p>
    <w:p w:rsidR="00F43610" w:rsidRPr="00031750" w:rsidRDefault="00F43610" w:rsidP="00031750">
      <w:pPr>
        <w:widowControl w:val="0"/>
        <w:suppressAutoHyphens/>
        <w:autoSpaceDN w:val="0"/>
        <w:ind w:left="-1260" w:firstLine="1260"/>
        <w:textAlignment w:val="baseline"/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</w:pPr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lastRenderedPageBreak/>
        <w:t>*) Angajatorul își asumă răspunderea pentru corectitudinea și pentru veridicitatea datelor înscrise în prezentul document.</w:t>
      </w:r>
    </w:p>
    <w:p w:rsidR="00F43610" w:rsidRPr="00031750" w:rsidRDefault="00F43610" w:rsidP="00031750">
      <w:pPr>
        <w:widowControl w:val="0"/>
        <w:suppressAutoHyphens/>
        <w:autoSpaceDN w:val="0"/>
        <w:ind w:left="-1260" w:firstLine="1260"/>
        <w:textAlignment w:val="baseline"/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</w:pPr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Coloana 1 se completează cu numărul convenției încheiate cu agenția pentru ocuparea forței de muncă județeană, respectiv a municipiului București.</w:t>
      </w:r>
    </w:p>
    <w:p w:rsidR="00F43610" w:rsidRPr="00031750" w:rsidRDefault="00F43610" w:rsidP="00031750">
      <w:pPr>
        <w:widowControl w:val="0"/>
        <w:suppressAutoHyphens/>
        <w:autoSpaceDN w:val="0"/>
        <w:ind w:left="-1260" w:firstLine="1260"/>
        <w:textAlignment w:val="baseline"/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</w:pPr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Coloana 2 se completează cu data convenției încheiate cu agenția pentru ocuparea forței de muncă județeană, respectiv a municipiului București (zz/ll/aa).</w:t>
      </w:r>
    </w:p>
    <w:p w:rsidR="00F43610" w:rsidRPr="00031750" w:rsidRDefault="00F43610" w:rsidP="00031750">
      <w:pPr>
        <w:widowControl w:val="0"/>
        <w:suppressAutoHyphens/>
        <w:autoSpaceDN w:val="0"/>
        <w:ind w:left="-1260" w:firstLine="1260"/>
        <w:textAlignment w:val="baseline"/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</w:pPr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Coloanele 3 și 4 se completează cu numele și prenumele, respectiv codul numeric personal.</w:t>
      </w:r>
    </w:p>
    <w:p w:rsidR="00F43610" w:rsidRPr="00031750" w:rsidRDefault="00F43610" w:rsidP="00031750">
      <w:pPr>
        <w:widowControl w:val="0"/>
        <w:suppressAutoHyphens/>
        <w:autoSpaceDN w:val="0"/>
        <w:ind w:left="-1260" w:firstLine="1260"/>
        <w:textAlignment w:val="baseline"/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</w:pPr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Coloana 7 se completează după cum urmează:[] cod A - persoane în vârstă de peste 50 de ani ale căror raporturi de muncă au încetat din motive neimputabile lor, în perioada stării de urgență decretate prin </w:t>
      </w:r>
      <w:hyperlink r:id="rId8" w:history="1">
        <w:r w:rsidRPr="00031750">
          <w:rPr>
            <w:rStyle w:val="Hyperlink"/>
            <w:rFonts w:ascii="Courier New" w:hAnsi="Courier New" w:cs="Courier New"/>
            <w:color w:val="386897"/>
            <w:bdr w:val="none" w:sz="0" w:space="0" w:color="auto" w:frame="1"/>
            <w:shd w:val="clear" w:color="auto" w:fill="FFFFFF"/>
          </w:rPr>
          <w:t>Decretul nr. 195/2020</w:t>
        </w:r>
      </w:hyperlink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 privind instituirea stării de urgență pe teritoriul României, prelungită prin </w:t>
      </w:r>
      <w:hyperlink r:id="rId9" w:history="1">
        <w:r w:rsidRPr="00031750">
          <w:rPr>
            <w:rStyle w:val="Hyperlink"/>
            <w:rFonts w:ascii="Courier New" w:hAnsi="Courier New" w:cs="Courier New"/>
            <w:color w:val="386897"/>
            <w:bdr w:val="none" w:sz="0" w:space="0" w:color="auto" w:frame="1"/>
            <w:shd w:val="clear" w:color="auto" w:fill="FFFFFF"/>
          </w:rPr>
          <w:t>Decretul nr. 240/2020</w:t>
        </w:r>
      </w:hyperlink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, sau a stării de alertă instituite prin </w:t>
      </w:r>
      <w:hyperlink r:id="rId10" w:history="1">
        <w:r w:rsidRPr="00031750">
          <w:rPr>
            <w:rStyle w:val="Hyperlink"/>
            <w:rFonts w:ascii="Courier New" w:hAnsi="Courier New" w:cs="Courier New"/>
            <w:color w:val="386897"/>
            <w:bdr w:val="none" w:sz="0" w:space="0" w:color="auto" w:frame="1"/>
            <w:shd w:val="clear" w:color="auto" w:fill="FFFFFF"/>
          </w:rPr>
          <w:t>Hotărârea Guvernului nr. 394/2020</w:t>
        </w:r>
      </w:hyperlink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 privind declararea stării de alertă și măsurile care se aplică pe durata acesteia pentru prevenirea și combaterea efectelor pandemiei de COVID-19, aprobată cu modificări și completări prin </w:t>
      </w:r>
      <w:hyperlink r:id="rId11" w:history="1">
        <w:r w:rsidRPr="00031750">
          <w:rPr>
            <w:rStyle w:val="Hyperlink"/>
            <w:rFonts w:ascii="Courier New" w:hAnsi="Courier New" w:cs="Courier New"/>
            <w:color w:val="386897"/>
            <w:bdr w:val="none" w:sz="0" w:space="0" w:color="auto" w:frame="1"/>
            <w:shd w:val="clear" w:color="auto" w:fill="FFFFFF"/>
          </w:rPr>
          <w:t>Hotărârea Parlamentului României nr. 5/2020</w:t>
        </w:r>
      </w:hyperlink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, cu modificările și completările ulterioare, înregistrați ca șomeri în evidența agențiilor pentru ocuparea forței de muncă județene, respectiv a municipiului București;[] cod B - persoane cu vârsta cuprinsă între 16 și 29 de ani înregistrați ca șomeri în evidența agențiilor pentru ocuparea forței de muncă județene, respectiv a municipiului București.</w:t>
      </w:r>
    </w:p>
    <w:p w:rsidR="00F43610" w:rsidRPr="00031750" w:rsidRDefault="00F43610" w:rsidP="00031750">
      <w:pPr>
        <w:widowControl w:val="0"/>
        <w:suppressAutoHyphens/>
        <w:autoSpaceDN w:val="0"/>
        <w:ind w:left="-1260" w:firstLine="1260"/>
        <w:textAlignment w:val="baseline"/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</w:pPr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Coloana 10 se completează cu numărul de ore efectiv lucrate în lună de persoanele prevăzute la </w:t>
      </w:r>
      <w:hyperlink r:id="rId12" w:history="1">
        <w:r w:rsidRPr="00031750">
          <w:rPr>
            <w:rStyle w:val="Hyperlink"/>
            <w:rFonts w:ascii="Courier New" w:hAnsi="Courier New" w:cs="Courier New"/>
            <w:color w:val="386897"/>
            <w:bdr w:val="none" w:sz="0" w:space="0" w:color="auto" w:frame="1"/>
            <w:shd w:val="clear" w:color="auto" w:fill="FFFFFF"/>
          </w:rPr>
          <w:t>art. III alin. (1)</w:t>
        </w:r>
      </w:hyperlink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 sau, după caz, alin. </w:t>
      </w:r>
      <w:hyperlink r:id="rId13" w:history="1">
        <w:r w:rsidRPr="00031750">
          <w:rPr>
            <w:rStyle w:val="Hyperlink"/>
            <w:rFonts w:ascii="Courier New" w:hAnsi="Courier New" w:cs="Courier New"/>
            <w:color w:val="386897"/>
            <w:bdr w:val="none" w:sz="0" w:space="0" w:color="auto" w:frame="1"/>
            <w:shd w:val="clear" w:color="auto" w:fill="FFFFFF"/>
          </w:rPr>
          <w:t>(2) din Ordonanța de urgență a Guvernului nr. 92/2020</w:t>
        </w:r>
      </w:hyperlink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 (inclusiv orele aferente concediului de odihnă).</w:t>
      </w:r>
    </w:p>
    <w:p w:rsidR="00F43610" w:rsidRPr="00031750" w:rsidRDefault="00F43610" w:rsidP="00031750">
      <w:pPr>
        <w:widowControl w:val="0"/>
        <w:suppressAutoHyphens/>
        <w:autoSpaceDN w:val="0"/>
        <w:ind w:left="-1260" w:firstLine="1260"/>
        <w:textAlignment w:val="baseline"/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</w:pPr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Coloana 11 se completează cu suma cuvenită lunar, proporțional cu numărul de ore completat în coloana 10.</w:t>
      </w:r>
    </w:p>
    <w:p w:rsidR="00F43610" w:rsidRPr="00F43610" w:rsidRDefault="00F43610" w:rsidP="00031750">
      <w:pPr>
        <w:widowControl w:val="0"/>
        <w:suppressAutoHyphens/>
        <w:autoSpaceDN w:val="0"/>
        <w:ind w:left="-1260" w:firstLine="1260"/>
        <w:textAlignment w:val="baseline"/>
        <w:rPr>
          <w:rFonts w:ascii="Courier New" w:eastAsia="Arial Unicode MS" w:hAnsi="Courier New" w:cs="Courier New"/>
          <w:b/>
          <w:kern w:val="3"/>
          <w:lang w:val="ro-RO"/>
        </w:rPr>
      </w:pPr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Coloana 12 se completează, după caz, cu data și motivul încetării/suspendării/reluării după suspendare a raporturilor de muncă sau de serviciu.Total A1 - totalul sumelor c</w:t>
      </w:r>
      <w:r w:rsidR="00A70887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are se completează în coloana 11</w:t>
      </w:r>
      <w:r w:rsidRPr="00031750">
        <w:rPr>
          <w:rStyle w:val="spar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.</w:t>
      </w:r>
      <w:bookmarkEnd w:id="0"/>
    </w:p>
    <w:sectPr w:rsidR="00F43610" w:rsidRPr="00F43610" w:rsidSect="00B973ED">
      <w:pgSz w:w="15840" w:h="11909" w:orient="landscape" w:code="9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ED"/>
    <w:rsid w:val="00026F61"/>
    <w:rsid w:val="00031750"/>
    <w:rsid w:val="0007098B"/>
    <w:rsid w:val="00402A47"/>
    <w:rsid w:val="00826DC6"/>
    <w:rsid w:val="009157E2"/>
    <w:rsid w:val="00950926"/>
    <w:rsid w:val="00A70887"/>
    <w:rsid w:val="00B973ED"/>
    <w:rsid w:val="00C17745"/>
    <w:rsid w:val="00D95977"/>
    <w:rsid w:val="00E06D6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ED"/>
    <w:rPr>
      <w:rFonts w:ascii="Tahoma" w:hAnsi="Tahoma" w:cs="Tahoma"/>
      <w:sz w:val="16"/>
      <w:szCs w:val="16"/>
    </w:rPr>
  </w:style>
  <w:style w:type="character" w:customStyle="1" w:styleId="apar">
    <w:name w:val="a_par"/>
    <w:basedOn w:val="DefaultParagraphFont"/>
    <w:rsid w:val="00F43610"/>
  </w:style>
  <w:style w:type="character" w:styleId="Hyperlink">
    <w:name w:val="Hyperlink"/>
    <w:basedOn w:val="DefaultParagraphFont"/>
    <w:uiPriority w:val="99"/>
    <w:semiHidden/>
    <w:unhideWhenUsed/>
    <w:rsid w:val="00F43610"/>
    <w:rPr>
      <w:color w:val="0000FF"/>
      <w:u w:val="single"/>
    </w:rPr>
  </w:style>
  <w:style w:type="character" w:customStyle="1" w:styleId="spar">
    <w:name w:val="s_par"/>
    <w:basedOn w:val="DefaultParagraphFont"/>
    <w:rsid w:val="00F43610"/>
  </w:style>
  <w:style w:type="table" w:styleId="TableGrid">
    <w:name w:val="Table Grid"/>
    <w:basedOn w:val="TableNormal"/>
    <w:uiPriority w:val="59"/>
    <w:rsid w:val="008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ED"/>
    <w:rPr>
      <w:rFonts w:ascii="Tahoma" w:hAnsi="Tahoma" w:cs="Tahoma"/>
      <w:sz w:val="16"/>
      <w:szCs w:val="16"/>
    </w:rPr>
  </w:style>
  <w:style w:type="character" w:customStyle="1" w:styleId="apar">
    <w:name w:val="a_par"/>
    <w:basedOn w:val="DefaultParagraphFont"/>
    <w:rsid w:val="00F43610"/>
  </w:style>
  <w:style w:type="character" w:styleId="Hyperlink">
    <w:name w:val="Hyperlink"/>
    <w:basedOn w:val="DefaultParagraphFont"/>
    <w:uiPriority w:val="99"/>
    <w:semiHidden/>
    <w:unhideWhenUsed/>
    <w:rsid w:val="00F43610"/>
    <w:rPr>
      <w:color w:val="0000FF"/>
      <w:u w:val="single"/>
    </w:rPr>
  </w:style>
  <w:style w:type="character" w:customStyle="1" w:styleId="spar">
    <w:name w:val="s_par"/>
    <w:basedOn w:val="DefaultParagraphFont"/>
    <w:rsid w:val="00F43610"/>
  </w:style>
  <w:style w:type="table" w:styleId="TableGrid">
    <w:name w:val="Table Grid"/>
    <w:basedOn w:val="TableNormal"/>
    <w:uiPriority w:val="59"/>
    <w:rsid w:val="008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23831" TargetMode="External"/><Relationship Id="rId13" Type="http://schemas.openxmlformats.org/officeDocument/2006/relationships/hyperlink" Target="http://legislatie.just.ro/Public/DetaliiDocumentAfis/2261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islatie.just.ro/Public/DetaliiDocumentAfis/226195" TargetMode="External"/><Relationship Id="rId12" Type="http://schemas.openxmlformats.org/officeDocument/2006/relationships/hyperlink" Target="http://legislatie.just.ro/Public/DetaliiDocumentAfis/2261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islatie.just.ro/Public/DetaliiDocumentAfis/226195" TargetMode="External"/><Relationship Id="rId11" Type="http://schemas.openxmlformats.org/officeDocument/2006/relationships/hyperlink" Target="http://legislatie.just.ro/Public/DetaliiDocumentAfis/2259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gislatie.just.ro/Public/DetaliiDocumentAfis/226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tie.just.ro/Public/DetaliiDocumentAfis/2248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A76C-A43F-44F6-BE83-BB68A573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</dc:creator>
  <cp:lastModifiedBy>Maria Cristina</cp:lastModifiedBy>
  <cp:revision>12</cp:revision>
  <cp:lastPrinted>2020-06-16T06:23:00Z</cp:lastPrinted>
  <dcterms:created xsi:type="dcterms:W3CDTF">2018-04-19T09:05:00Z</dcterms:created>
  <dcterms:modified xsi:type="dcterms:W3CDTF">2020-06-17T08:31:00Z</dcterms:modified>
</cp:coreProperties>
</file>