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3A" w:rsidRDefault="0011094A" w:rsidP="003C70D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Acordare</w:t>
      </w:r>
      <w:r w:rsidR="008148D2" w:rsidRPr="008148D2">
        <w:rPr>
          <w:rFonts w:ascii="Times New Roman" w:eastAsia="Times New Roman" w:hAnsi="Times New Roman" w:cs="Times New Roman"/>
          <w:b/>
          <w:bCs/>
          <w:kern w:val="36"/>
          <w:sz w:val="24"/>
          <w:szCs w:val="24"/>
        </w:rPr>
        <w:t>a sumelor prevăzute de art. III alin. (1) și (2) din Ordonanța de urgență a Guvernului nr. 92/2020</w:t>
      </w:r>
    </w:p>
    <w:p w:rsidR="008148D2" w:rsidRDefault="008148D2" w:rsidP="003C70DB">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8148D2">
        <w:rPr>
          <w:rFonts w:ascii="Times New Roman" w:eastAsia="Times New Roman" w:hAnsi="Times New Roman" w:cs="Times New Roman"/>
          <w:b/>
          <w:bCs/>
          <w:kern w:val="36"/>
          <w:sz w:val="24"/>
          <w:szCs w:val="24"/>
        </w:rPr>
        <w:t xml:space="preserve"> </w:t>
      </w:r>
    </w:p>
    <w:p w:rsidR="00053DBF" w:rsidRPr="00053DBF" w:rsidRDefault="00463B3A" w:rsidP="00053DBF">
      <w:pPr>
        <w:spacing w:after="0" w:line="240" w:lineRule="auto"/>
        <w:jc w:val="both"/>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 xml:space="preserve">Reglementări - </w:t>
      </w:r>
      <w:r w:rsidRPr="00463B3A">
        <w:rPr>
          <w:rFonts w:ascii="Times New Roman" w:eastAsia="Times New Roman" w:hAnsi="Times New Roman" w:cs="Times New Roman"/>
          <w:bCs/>
          <w:kern w:val="36"/>
          <w:sz w:val="24"/>
          <w:szCs w:val="24"/>
        </w:rPr>
        <w:t xml:space="preserve">Ordinul </w:t>
      </w:r>
      <w:r>
        <w:rPr>
          <w:rFonts w:ascii="Times New Roman" w:eastAsia="Times New Roman" w:hAnsi="Times New Roman" w:cs="Times New Roman"/>
          <w:bCs/>
          <w:kern w:val="36"/>
          <w:sz w:val="24"/>
          <w:szCs w:val="24"/>
        </w:rPr>
        <w:t xml:space="preserve">Președintelui </w:t>
      </w:r>
      <w:r w:rsidR="008B5B9C">
        <w:rPr>
          <w:rFonts w:ascii="Times New Roman" w:eastAsia="Times New Roman" w:hAnsi="Times New Roman" w:cs="Times New Roman"/>
          <w:bCs/>
          <w:kern w:val="36"/>
          <w:sz w:val="24"/>
          <w:szCs w:val="24"/>
        </w:rPr>
        <w:t xml:space="preserve">ANOFM </w:t>
      </w:r>
      <w:r w:rsidRPr="00463B3A">
        <w:rPr>
          <w:rFonts w:ascii="Times New Roman" w:eastAsia="Times New Roman" w:hAnsi="Times New Roman" w:cs="Times New Roman"/>
          <w:bCs/>
          <w:kern w:val="36"/>
          <w:sz w:val="24"/>
          <w:szCs w:val="24"/>
        </w:rPr>
        <w:t>nr. 456/2020 pentru aprobarea Procedurii de acordare a sumelor prevăzute de art. III alin.</w:t>
      </w:r>
      <w:r w:rsidR="00053DBF">
        <w:rPr>
          <w:rFonts w:ascii="Times New Roman" w:eastAsia="Times New Roman" w:hAnsi="Times New Roman" w:cs="Times New Roman"/>
          <w:bCs/>
          <w:kern w:val="36"/>
          <w:sz w:val="24"/>
          <w:szCs w:val="24"/>
        </w:rPr>
        <w:t>(1)si (2)</w:t>
      </w:r>
      <w:r w:rsidR="00053DBF" w:rsidRPr="00053DBF">
        <w:rPr>
          <w:rFonts w:ascii="Times New Roman" w:eastAsia="Times New Roman" w:hAnsi="Times New Roman" w:cs="Times New Roman"/>
          <w:bCs/>
          <w:kern w:val="36"/>
          <w:sz w:val="24"/>
          <w:szCs w:val="24"/>
        </w:rPr>
        <w:t xml:space="preserve">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w:t>
      </w:r>
    </w:p>
    <w:p w:rsidR="009422C2" w:rsidRDefault="009422C2" w:rsidP="009422C2">
      <w:pPr>
        <w:spacing w:after="0" w:line="240" w:lineRule="auto"/>
        <w:jc w:val="both"/>
        <w:rPr>
          <w:rFonts w:ascii="Times New Roman" w:eastAsia="Times New Roman" w:hAnsi="Times New Roman" w:cs="Times New Roman"/>
          <w:bCs/>
          <w:kern w:val="36"/>
          <w:sz w:val="24"/>
          <w:szCs w:val="24"/>
        </w:rPr>
      </w:pPr>
    </w:p>
    <w:p w:rsidR="009422C2" w:rsidRPr="003A7F67" w:rsidRDefault="00053DBF" w:rsidP="009422C2">
      <w:p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bCs/>
          <w:kern w:val="36"/>
          <w:sz w:val="24"/>
          <w:szCs w:val="24"/>
        </w:rPr>
        <w:t>,,</w:t>
      </w:r>
      <w:r w:rsidR="00463B3A" w:rsidRPr="00463B3A">
        <w:rPr>
          <w:rFonts w:ascii="Times New Roman" w:eastAsia="Times New Roman" w:hAnsi="Times New Roman" w:cs="Times New Roman"/>
          <w:bCs/>
          <w:kern w:val="36"/>
          <w:sz w:val="24"/>
          <w:szCs w:val="24"/>
        </w:rPr>
        <w:t>1)</w:t>
      </w:r>
      <w:r w:rsidR="009422C2" w:rsidRPr="009422C2">
        <w:rPr>
          <w:rFonts w:ascii="Times New Roman" w:eastAsiaTheme="minorEastAsia" w:hAnsi="Times New Roman" w:cs="Times New Roman"/>
          <w:sz w:val="24"/>
          <w:szCs w:val="24"/>
        </w:rPr>
        <w:t xml:space="preserve"> </w:t>
      </w:r>
      <w:r w:rsidR="009422C2" w:rsidRPr="003A7F67">
        <w:rPr>
          <w:rFonts w:ascii="Times New Roman" w:eastAsiaTheme="minorEastAsia" w:hAnsi="Times New Roman" w:cs="Times New Roman"/>
          <w:sz w:val="24"/>
          <w:szCs w:val="24"/>
        </w:rPr>
        <w:t>Angajatorii care în perioada 1 iunie 2020-31 decembrie 2020 încadrează în muncă, pe perioadă nedeterminată, cu normă întreagă, persoane în vârstă de peste 50 de ani ale căror raporturi de muncă au încetat din motive neimputabile lor, în perioada stării de urgenţă decretate prin Decretul nr. 195/2020</w:t>
      </w:r>
      <w:r>
        <w:rPr>
          <w:rFonts w:ascii="Times New Roman" w:eastAsiaTheme="minorEastAsia" w:hAnsi="Times New Roman" w:cs="Times New Roman"/>
          <w:sz w:val="24"/>
          <w:szCs w:val="24"/>
        </w:rPr>
        <w:t xml:space="preserve"> </w:t>
      </w:r>
      <w:r w:rsidR="009422C2" w:rsidRPr="003A7F67">
        <w:rPr>
          <w:rFonts w:ascii="Times New Roman" w:eastAsiaTheme="minorEastAsia" w:hAnsi="Times New Roman" w:cs="Times New Roman"/>
          <w:sz w:val="24"/>
          <w:szCs w:val="24"/>
        </w:rPr>
        <w:t>privind instituirea stării de urgenţă pe teritoriul României, prelungită prin Decretul nr. 240/2020, sau a stării de alertă instituite prin Hotărârea Guvernului nr. 394/2020</w:t>
      </w:r>
      <w:r>
        <w:rPr>
          <w:rFonts w:ascii="Times New Roman" w:eastAsiaTheme="minorEastAsia" w:hAnsi="Times New Roman" w:cs="Times New Roman"/>
          <w:sz w:val="24"/>
          <w:szCs w:val="24"/>
        </w:rPr>
        <w:t xml:space="preserve"> </w:t>
      </w:r>
      <w:r w:rsidR="009422C2" w:rsidRPr="003A7F67">
        <w:rPr>
          <w:rFonts w:ascii="Times New Roman" w:eastAsiaTheme="minorEastAsia" w:hAnsi="Times New Roman" w:cs="Times New Roman"/>
          <w:sz w:val="24"/>
          <w:szCs w:val="24"/>
        </w:rPr>
        <w:t>privind declararea stării de alertă şi măsurile care se aplică pe durata acesteia pentru prevenirea şi combaterea efectelor pandemiei de COVID-19, înregistraţi ca şomeri în evidenţa agenţiilor pentru ocuparea forţei de muncă judeţene, respectiv a municipiului Bucureşti, primesc lunar, pe o perioadă de 12 luni, pentru fiecare persoană angajată din această categorie, 50% din salariul angajatului, dar nu mai mult de 2.500 lei.</w:t>
      </w:r>
    </w:p>
    <w:p w:rsidR="0011094A" w:rsidRPr="008F1480" w:rsidRDefault="009422C2" w:rsidP="008F1480">
      <w:p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bCs/>
          <w:kern w:val="36"/>
          <w:sz w:val="24"/>
          <w:szCs w:val="24"/>
        </w:rPr>
        <w:t xml:space="preserve"> </w:t>
      </w:r>
      <w:r w:rsidR="00463B3A" w:rsidRPr="00463B3A">
        <w:rPr>
          <w:rFonts w:ascii="Times New Roman" w:eastAsia="Times New Roman" w:hAnsi="Times New Roman" w:cs="Times New Roman"/>
          <w:bCs/>
          <w:kern w:val="36"/>
          <w:sz w:val="24"/>
          <w:szCs w:val="24"/>
        </w:rPr>
        <w:t xml:space="preserve"> (2)</w:t>
      </w:r>
      <w:r w:rsidRPr="009422C2">
        <w:rPr>
          <w:rFonts w:ascii="Times New Roman" w:eastAsiaTheme="minorEastAsia" w:hAnsi="Times New Roman" w:cs="Times New Roman"/>
          <w:sz w:val="24"/>
          <w:szCs w:val="24"/>
        </w:rPr>
        <w:t xml:space="preserve"> </w:t>
      </w:r>
      <w:r w:rsidRPr="003A7F67">
        <w:rPr>
          <w:rFonts w:ascii="Times New Roman" w:eastAsiaTheme="minorEastAsia" w:hAnsi="Times New Roman" w:cs="Times New Roman"/>
          <w:sz w:val="24"/>
          <w:szCs w:val="24"/>
        </w:rPr>
        <w:t xml:space="preserve"> Angajatorii care încadrează în muncă, dar nu mai târziu de data de 31 decembrie 2020, pe perioadă nedeterminată, cu normă întreagă, persoane cu vârsta cuprinsă între 16 şi 29 de ani înregistraţi ca şomeri în evidenţa agenţiilor pentru ocuparea forţei de muncă judeţene, respectiv a municipiului Bucureşti primesc lunar, pe o perioadă de 12 luni, pentru fiecare persoană angajată din această categorie, 50% din salariul angajatului, dar nu mai mult de 2.500 lei.</w:t>
      </w:r>
      <w:r w:rsidR="00053DBF">
        <w:rPr>
          <w:rFonts w:ascii="Times New Roman" w:eastAsiaTheme="minorEastAsia" w:hAnsi="Times New Roman" w:cs="Times New Roman"/>
          <w:sz w:val="24"/>
          <w:szCs w:val="24"/>
        </w:rPr>
        <w:t>”</w:t>
      </w:r>
    </w:p>
    <w:p w:rsidR="0011094A" w:rsidRDefault="0011094A" w:rsidP="001109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11094A">
        <w:rPr>
          <w:rFonts w:ascii="Times New Roman" w:eastAsia="Times New Roman" w:hAnsi="Times New Roman" w:cs="Times New Roman"/>
          <w:bCs/>
          <w:kern w:val="36"/>
          <w:sz w:val="24"/>
          <w:szCs w:val="24"/>
        </w:rPr>
        <w:t>Pentru acordarea sumelor prevăzute de art. III alin. (1) și (2) din Ordonanța de urgență a Guvernului nr. 92/2020</w:t>
      </w:r>
      <w:r w:rsidR="00463B3A">
        <w:rPr>
          <w:rFonts w:ascii="Times New Roman" w:eastAsia="Times New Roman" w:hAnsi="Times New Roman" w:cs="Times New Roman"/>
          <w:bCs/>
          <w:kern w:val="36"/>
          <w:sz w:val="24"/>
          <w:szCs w:val="24"/>
        </w:rPr>
        <w:t>,</w:t>
      </w:r>
      <w:r w:rsidRPr="0011094A">
        <w:rPr>
          <w:rFonts w:ascii="Times New Roman" w:eastAsia="Times New Roman" w:hAnsi="Times New Roman" w:cs="Times New Roman"/>
          <w:bCs/>
          <w:kern w:val="36"/>
          <w:sz w:val="24"/>
          <w:szCs w:val="24"/>
        </w:rPr>
        <w:t xml:space="preserve"> </w:t>
      </w:r>
      <w:r w:rsidRPr="008148D2">
        <w:rPr>
          <w:rFonts w:ascii="Times New Roman" w:eastAsia="Times New Roman" w:hAnsi="Times New Roman" w:cs="Times New Roman"/>
          <w:sz w:val="24"/>
          <w:szCs w:val="24"/>
        </w:rPr>
        <w:t xml:space="preserve">angajatorii depun prin mijloace electronice de transmitere la distanță, ca urmare a deținerii unui certificat calificat, eliberat în </w:t>
      </w:r>
      <w:r w:rsidRPr="00D46CD6">
        <w:rPr>
          <w:rFonts w:ascii="Times New Roman" w:eastAsia="Times New Roman" w:hAnsi="Times New Roman" w:cs="Times New Roman"/>
          <w:sz w:val="24"/>
          <w:szCs w:val="24"/>
        </w:rPr>
        <w:t xml:space="preserve">condițiile Legii </w:t>
      </w:r>
      <w:hyperlink r:id="rId6" w:tgtFrame="_blank" w:history="1">
        <w:r w:rsidRPr="00D46CD6">
          <w:rPr>
            <w:rFonts w:ascii="Times New Roman" w:eastAsia="Times New Roman" w:hAnsi="Times New Roman" w:cs="Times New Roman"/>
            <w:sz w:val="24"/>
            <w:szCs w:val="24"/>
          </w:rPr>
          <w:t>nr. 455/2001</w:t>
        </w:r>
      </w:hyperlink>
      <w:r w:rsidRPr="008148D2">
        <w:rPr>
          <w:rFonts w:ascii="Times New Roman" w:eastAsia="Times New Roman" w:hAnsi="Times New Roman" w:cs="Times New Roman"/>
          <w:sz w:val="24"/>
          <w:szCs w:val="24"/>
        </w:rPr>
        <w:t xml:space="preserve"> privind semnătura elec</w:t>
      </w:r>
      <w:r>
        <w:rPr>
          <w:rFonts w:ascii="Times New Roman" w:eastAsia="Times New Roman" w:hAnsi="Times New Roman" w:cs="Times New Roman"/>
          <w:sz w:val="24"/>
          <w:szCs w:val="24"/>
        </w:rPr>
        <w:t>tronică,</w:t>
      </w:r>
      <w:r w:rsidR="00BA2887">
        <w:rPr>
          <w:rFonts w:ascii="Times New Roman" w:eastAsia="Times New Roman" w:hAnsi="Times New Roman" w:cs="Times New Roman"/>
          <w:sz w:val="24"/>
          <w:szCs w:val="24"/>
        </w:rPr>
        <w:t xml:space="preserve"> </w:t>
      </w:r>
      <w:r w:rsidR="00BA2887" w:rsidRPr="008148D2">
        <w:rPr>
          <w:rFonts w:ascii="Times New Roman" w:eastAsia="Times New Roman" w:hAnsi="Times New Roman" w:cs="Times New Roman"/>
          <w:sz w:val="24"/>
          <w:szCs w:val="24"/>
        </w:rPr>
        <w:t>la agenția pentru ocuparea forței de muncă județeană, respectiv a municipiului București, în raza căreia aceștia își au sediul social</w:t>
      </w:r>
      <w:r w:rsidR="00BA2887">
        <w:rPr>
          <w:rFonts w:ascii="Times New Roman" w:eastAsia="Times New Roman" w:hAnsi="Times New Roman" w:cs="Times New Roman"/>
          <w:sz w:val="24"/>
          <w:szCs w:val="24"/>
        </w:rPr>
        <w:t>,</w:t>
      </w:r>
      <w:r w:rsidR="00BA2887" w:rsidRPr="008148D2">
        <w:rPr>
          <w:rFonts w:ascii="Times New Roman" w:eastAsia="Times New Roman" w:hAnsi="Times New Roman" w:cs="Times New Roman"/>
          <w:sz w:val="24"/>
          <w:szCs w:val="24"/>
        </w:rPr>
        <w:t xml:space="preserve"> </w:t>
      </w:r>
      <w:r w:rsidRPr="008148D2">
        <w:rPr>
          <w:rFonts w:ascii="Times New Roman" w:eastAsia="Times New Roman" w:hAnsi="Times New Roman" w:cs="Times New Roman"/>
          <w:sz w:val="24"/>
          <w:szCs w:val="24"/>
        </w:rPr>
        <w:t>următoarele documente:</w:t>
      </w:r>
    </w:p>
    <w:p w:rsidR="0011094A" w:rsidRDefault="00C22F25" w:rsidP="00BA288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1094A">
        <w:rPr>
          <w:rFonts w:ascii="Times New Roman" w:eastAsia="Times New Roman" w:hAnsi="Times New Roman" w:cs="Times New Roman"/>
          <w:sz w:val="24"/>
          <w:szCs w:val="24"/>
        </w:rPr>
        <w:t>erere</w:t>
      </w:r>
      <w:r w:rsidR="00463B3A">
        <w:rPr>
          <w:rFonts w:ascii="Times New Roman" w:eastAsia="Times New Roman" w:hAnsi="Times New Roman" w:cs="Times New Roman"/>
          <w:sz w:val="24"/>
          <w:szCs w:val="24"/>
        </w:rPr>
        <w:t xml:space="preserve">a </w:t>
      </w:r>
      <w:r w:rsidR="0011094A">
        <w:rPr>
          <w:rFonts w:ascii="Times New Roman" w:eastAsia="Times New Roman" w:hAnsi="Times New Roman" w:cs="Times New Roman"/>
          <w:sz w:val="24"/>
          <w:szCs w:val="24"/>
        </w:rPr>
        <w:t xml:space="preserve"> </w:t>
      </w:r>
      <w:r w:rsidR="00463B3A">
        <w:rPr>
          <w:rFonts w:ascii="Times New Roman" w:eastAsia="Times New Roman" w:hAnsi="Times New Roman" w:cs="Times New Roman"/>
          <w:sz w:val="24"/>
          <w:szCs w:val="24"/>
        </w:rPr>
        <w:t xml:space="preserve">- </w:t>
      </w:r>
      <w:r w:rsidR="0011094A">
        <w:rPr>
          <w:rFonts w:ascii="Times New Roman" w:eastAsia="Times New Roman" w:hAnsi="Times New Roman" w:cs="Times New Roman"/>
          <w:sz w:val="24"/>
          <w:szCs w:val="24"/>
        </w:rPr>
        <w:t>anexa nr. 2 la p</w:t>
      </w:r>
      <w:r w:rsidR="00463B3A">
        <w:rPr>
          <w:rFonts w:ascii="Times New Roman" w:eastAsia="Times New Roman" w:hAnsi="Times New Roman" w:cs="Times New Roman"/>
          <w:sz w:val="24"/>
          <w:szCs w:val="24"/>
        </w:rPr>
        <w:t xml:space="preserve">rocedură; </w:t>
      </w:r>
    </w:p>
    <w:p w:rsidR="00463B3A" w:rsidRDefault="00C22F25" w:rsidP="00BA288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63B3A">
        <w:rPr>
          <w:rFonts w:ascii="Times New Roman" w:eastAsia="Times New Roman" w:hAnsi="Times New Roman" w:cs="Times New Roman"/>
          <w:sz w:val="24"/>
          <w:szCs w:val="24"/>
        </w:rPr>
        <w:t xml:space="preserve">onvenția - anexa nr. 1 la procedură; </w:t>
      </w:r>
    </w:p>
    <w:p w:rsidR="00463B3A" w:rsidRDefault="00C22F25" w:rsidP="00BA288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63B3A">
        <w:rPr>
          <w:rFonts w:ascii="Times New Roman" w:eastAsia="Times New Roman" w:hAnsi="Times New Roman" w:cs="Times New Roman"/>
          <w:sz w:val="24"/>
          <w:szCs w:val="24"/>
        </w:rPr>
        <w:t xml:space="preserve">abelul nominal - anexă la convenție; </w:t>
      </w:r>
    </w:p>
    <w:p w:rsidR="003F227C" w:rsidRPr="003F227C" w:rsidRDefault="00C22F25" w:rsidP="00BA288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F227C">
        <w:rPr>
          <w:rFonts w:ascii="Times New Roman" w:eastAsia="Times New Roman" w:hAnsi="Times New Roman" w:cs="Times New Roman"/>
          <w:sz w:val="24"/>
          <w:szCs w:val="24"/>
        </w:rPr>
        <w:t xml:space="preserve">eclarația pe propria răspundere - anexa nr. 3 la procedură; </w:t>
      </w:r>
    </w:p>
    <w:p w:rsidR="00463B3A" w:rsidRPr="00463B3A" w:rsidRDefault="00C22F25" w:rsidP="00BA288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63B3A" w:rsidRPr="00463B3A">
        <w:rPr>
          <w:rFonts w:ascii="Times New Roman" w:eastAsia="Times New Roman" w:hAnsi="Times New Roman" w:cs="Times New Roman"/>
          <w:sz w:val="24"/>
          <w:szCs w:val="24"/>
        </w:rPr>
        <w:t>ctul de identitate, în copie</w:t>
      </w:r>
      <w:r w:rsidR="003F227C" w:rsidRPr="003F227C">
        <w:rPr>
          <w:rFonts w:ascii="Times New Roman" w:eastAsia="Times New Roman" w:hAnsi="Times New Roman" w:cs="Times New Roman"/>
          <w:sz w:val="24"/>
          <w:szCs w:val="24"/>
        </w:rPr>
        <w:t xml:space="preserve"> </w:t>
      </w:r>
      <w:r w:rsidR="003F227C">
        <w:rPr>
          <w:rFonts w:ascii="Times New Roman" w:eastAsia="Times New Roman" w:hAnsi="Times New Roman" w:cs="Times New Roman"/>
          <w:sz w:val="24"/>
          <w:szCs w:val="24"/>
        </w:rPr>
        <w:t>certificată</w:t>
      </w:r>
      <w:r w:rsidR="003F227C" w:rsidRPr="008148D2">
        <w:rPr>
          <w:rFonts w:ascii="Times New Roman" w:eastAsia="Times New Roman" w:hAnsi="Times New Roman" w:cs="Times New Roman"/>
          <w:sz w:val="24"/>
          <w:szCs w:val="24"/>
        </w:rPr>
        <w:t xml:space="preserve"> pentru conformitate cu originalul de către angajator</w:t>
      </w:r>
      <w:r w:rsidR="00463B3A" w:rsidRPr="00463B3A">
        <w:rPr>
          <w:rFonts w:ascii="Times New Roman" w:eastAsia="Times New Roman" w:hAnsi="Times New Roman" w:cs="Times New Roman"/>
          <w:sz w:val="24"/>
          <w:szCs w:val="24"/>
        </w:rPr>
        <w:t>;</w:t>
      </w:r>
    </w:p>
    <w:p w:rsidR="00463B3A" w:rsidRDefault="00C22F25" w:rsidP="00BA2887">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63B3A" w:rsidRPr="00463B3A">
        <w:rPr>
          <w:rFonts w:ascii="Times New Roman" w:eastAsia="Times New Roman" w:hAnsi="Times New Roman" w:cs="Times New Roman"/>
          <w:sz w:val="24"/>
          <w:szCs w:val="24"/>
        </w:rPr>
        <w:t>ctul în baza căruia au fo</w:t>
      </w:r>
      <w:r w:rsidR="00B11510">
        <w:rPr>
          <w:rFonts w:ascii="Times New Roman" w:eastAsia="Times New Roman" w:hAnsi="Times New Roman" w:cs="Times New Roman"/>
          <w:sz w:val="24"/>
          <w:szCs w:val="24"/>
        </w:rPr>
        <w:t>st încadrate</w:t>
      </w:r>
      <w:r w:rsidR="003F227C">
        <w:rPr>
          <w:rFonts w:ascii="Times New Roman" w:eastAsia="Times New Roman" w:hAnsi="Times New Roman" w:cs="Times New Roman"/>
          <w:sz w:val="24"/>
          <w:szCs w:val="24"/>
        </w:rPr>
        <w:t xml:space="preserve"> în muncă</w:t>
      </w:r>
      <w:r w:rsidR="00B11510">
        <w:rPr>
          <w:rFonts w:ascii="Times New Roman" w:eastAsia="Times New Roman" w:hAnsi="Times New Roman" w:cs="Times New Roman"/>
          <w:sz w:val="24"/>
          <w:szCs w:val="24"/>
        </w:rPr>
        <w:t xml:space="preserve"> persoanele </w:t>
      </w:r>
      <w:r w:rsidR="00B11510" w:rsidRPr="008148D2">
        <w:rPr>
          <w:rFonts w:ascii="Times New Roman" w:eastAsia="Times New Roman" w:hAnsi="Times New Roman" w:cs="Times New Roman"/>
          <w:sz w:val="24"/>
          <w:szCs w:val="24"/>
        </w:rPr>
        <w:t>prevăzute de aceste alineate</w:t>
      </w:r>
      <w:r w:rsidR="003F227C">
        <w:rPr>
          <w:rFonts w:ascii="Times New Roman" w:eastAsia="Times New Roman" w:hAnsi="Times New Roman" w:cs="Times New Roman"/>
          <w:sz w:val="24"/>
          <w:szCs w:val="24"/>
        </w:rPr>
        <w:t>, în copie</w:t>
      </w:r>
      <w:r w:rsidR="003F227C" w:rsidRPr="003F227C">
        <w:rPr>
          <w:rFonts w:ascii="Times New Roman" w:eastAsia="Times New Roman" w:hAnsi="Times New Roman" w:cs="Times New Roman"/>
          <w:sz w:val="24"/>
          <w:szCs w:val="24"/>
        </w:rPr>
        <w:t xml:space="preserve"> </w:t>
      </w:r>
      <w:r w:rsidR="003F227C">
        <w:rPr>
          <w:rFonts w:ascii="Times New Roman" w:eastAsia="Times New Roman" w:hAnsi="Times New Roman" w:cs="Times New Roman"/>
          <w:sz w:val="24"/>
          <w:szCs w:val="24"/>
        </w:rPr>
        <w:t>certificată</w:t>
      </w:r>
      <w:r w:rsidR="003F227C" w:rsidRPr="008148D2">
        <w:rPr>
          <w:rFonts w:ascii="Times New Roman" w:eastAsia="Times New Roman" w:hAnsi="Times New Roman" w:cs="Times New Roman"/>
          <w:sz w:val="24"/>
          <w:szCs w:val="24"/>
        </w:rPr>
        <w:t xml:space="preserve"> pentru conformitate cu originalul de către angajator</w:t>
      </w:r>
      <w:r w:rsidR="003F227C">
        <w:rPr>
          <w:rFonts w:ascii="Times New Roman" w:eastAsia="Times New Roman" w:hAnsi="Times New Roman" w:cs="Times New Roman"/>
          <w:sz w:val="24"/>
          <w:szCs w:val="24"/>
        </w:rPr>
        <w:t xml:space="preserve"> .</w:t>
      </w:r>
      <w:r w:rsidR="003F227C" w:rsidRPr="0011094A">
        <w:rPr>
          <w:rFonts w:ascii="Times New Roman" w:eastAsia="Times New Roman" w:hAnsi="Times New Roman" w:cs="Times New Roman"/>
          <w:sz w:val="24"/>
          <w:szCs w:val="24"/>
        </w:rPr>
        <w:t xml:space="preserve"> </w:t>
      </w:r>
    </w:p>
    <w:p w:rsidR="0029212A" w:rsidRDefault="00C22F25" w:rsidP="008F14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9212A">
        <w:rPr>
          <w:rFonts w:ascii="Times New Roman" w:eastAsia="Times New Roman" w:hAnsi="Times New Roman" w:cs="Times New Roman"/>
          <w:sz w:val="24"/>
          <w:szCs w:val="24"/>
        </w:rPr>
        <w:t>ct astudii</w:t>
      </w:r>
      <w:r w:rsidR="008778C0">
        <w:rPr>
          <w:rFonts w:ascii="Times New Roman" w:eastAsia="Times New Roman" w:hAnsi="Times New Roman" w:cs="Times New Roman"/>
          <w:sz w:val="24"/>
          <w:szCs w:val="24"/>
        </w:rPr>
        <w:t>.</w:t>
      </w:r>
    </w:p>
    <w:p w:rsidR="008778C0" w:rsidRDefault="008778C0" w:rsidP="008F14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Acord prelucrare date.</w:t>
      </w:r>
    </w:p>
    <w:p w:rsidR="00C22F25" w:rsidRPr="008F1480" w:rsidRDefault="006B1724" w:rsidP="008F1480">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Repartitie.</w:t>
      </w:r>
      <w:bookmarkStart w:id="0" w:name="_GoBack"/>
      <w:bookmarkEnd w:id="0"/>
    </w:p>
    <w:p w:rsidR="003F227C" w:rsidRPr="008148D2" w:rsidRDefault="003F227C" w:rsidP="0075408B">
      <w:pPr>
        <w:spacing w:before="100" w:beforeAutospacing="1"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Cs/>
          <w:kern w:val="36"/>
          <w:sz w:val="24"/>
          <w:szCs w:val="24"/>
          <w:lang w:val="ro-RO"/>
        </w:rPr>
        <w:lastRenderedPageBreak/>
        <w:t>Sumele</w:t>
      </w:r>
      <w:r w:rsidRPr="003F227C">
        <w:rPr>
          <w:rFonts w:ascii="Times New Roman" w:eastAsia="Times New Roman" w:hAnsi="Times New Roman" w:cs="Times New Roman"/>
          <w:bCs/>
          <w:kern w:val="36"/>
          <w:sz w:val="24"/>
          <w:szCs w:val="24"/>
          <w:lang w:val="ro-RO"/>
        </w:rPr>
        <w:t xml:space="preserve"> prevăzute de art. III alin. (1) și (2) din O</w:t>
      </w:r>
      <w:r>
        <w:rPr>
          <w:rFonts w:ascii="Times New Roman" w:eastAsia="Times New Roman" w:hAnsi="Times New Roman" w:cs="Times New Roman"/>
          <w:bCs/>
          <w:kern w:val="36"/>
          <w:sz w:val="24"/>
          <w:szCs w:val="24"/>
          <w:lang w:val="ro-RO"/>
        </w:rPr>
        <w:t>UG</w:t>
      </w:r>
      <w:r w:rsidRPr="003F227C">
        <w:rPr>
          <w:rFonts w:ascii="Times New Roman" w:eastAsia="Times New Roman" w:hAnsi="Times New Roman" w:cs="Times New Roman"/>
          <w:bCs/>
          <w:kern w:val="36"/>
          <w:sz w:val="24"/>
          <w:szCs w:val="24"/>
          <w:lang w:val="ro-RO"/>
        </w:rPr>
        <w:t xml:space="preserve"> nr. 92/2020</w:t>
      </w:r>
      <w:r>
        <w:rPr>
          <w:rFonts w:ascii="Times New Roman" w:eastAsia="Times New Roman" w:hAnsi="Times New Roman" w:cs="Times New Roman"/>
          <w:bCs/>
          <w:kern w:val="36"/>
          <w:sz w:val="24"/>
          <w:szCs w:val="24"/>
          <w:lang w:val="ro-RO"/>
        </w:rPr>
        <w:t xml:space="preserve"> – 50% din salariul angajatului, dar nu mai mult de 2.500 lei -  </w:t>
      </w:r>
      <w:r w:rsidRPr="008148D2">
        <w:rPr>
          <w:rFonts w:ascii="Times New Roman" w:eastAsia="Times New Roman" w:hAnsi="Times New Roman" w:cs="Times New Roman"/>
          <w:sz w:val="24"/>
          <w:szCs w:val="24"/>
        </w:rPr>
        <w:t>se acordă angajatorilor lunar, de la data încheierii convenției</w:t>
      </w:r>
      <w:r w:rsidR="00124D2E">
        <w:rPr>
          <w:rFonts w:ascii="Times New Roman" w:eastAsia="Times New Roman" w:hAnsi="Times New Roman" w:cs="Times New Roman"/>
          <w:sz w:val="24"/>
          <w:szCs w:val="24"/>
        </w:rPr>
        <w:t>,</w:t>
      </w:r>
      <w:r w:rsidRPr="008148D2">
        <w:rPr>
          <w:rFonts w:ascii="Times New Roman" w:eastAsia="Times New Roman" w:hAnsi="Times New Roman" w:cs="Times New Roman"/>
          <w:sz w:val="24"/>
          <w:szCs w:val="24"/>
        </w:rPr>
        <w:t xml:space="preserve"> </w:t>
      </w:r>
      <w:r w:rsidR="00124D2E">
        <w:rPr>
          <w:rFonts w:ascii="Times New Roman" w:eastAsia="Times New Roman" w:hAnsi="Times New Roman" w:cs="Times New Roman"/>
          <w:sz w:val="24"/>
          <w:szCs w:val="24"/>
        </w:rPr>
        <w:t xml:space="preserve">timp de 12 luni, </w:t>
      </w:r>
      <w:r w:rsidRPr="008148D2">
        <w:rPr>
          <w:rFonts w:ascii="Times New Roman" w:eastAsia="Times New Roman" w:hAnsi="Times New Roman" w:cs="Times New Roman"/>
          <w:sz w:val="24"/>
          <w:szCs w:val="24"/>
        </w:rPr>
        <w:t>proporțional cu timpul efectiv lucrat în luna respectivă de persoanele încadrate în muncă în condițiile prevăzute de aceste alineate.</w:t>
      </w:r>
    </w:p>
    <w:p w:rsidR="008148D2" w:rsidRPr="0075408B" w:rsidRDefault="0075408B" w:rsidP="0075408B">
      <w:pPr>
        <w:spacing w:before="100" w:beforeAutospacing="1" w:after="100" w:afterAutospacing="1" w:line="240" w:lineRule="auto"/>
        <w:ind w:firstLine="3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LUNAR:</w:t>
      </w:r>
    </w:p>
    <w:p w:rsidR="00BA2887" w:rsidRDefault="008148D2" w:rsidP="008B5B9C">
      <w:pPr>
        <w:spacing w:before="100" w:beforeAutospacing="1" w:after="100" w:afterAutospacing="1" w:line="240" w:lineRule="auto"/>
        <w:ind w:firstLine="360"/>
        <w:jc w:val="both"/>
        <w:rPr>
          <w:rFonts w:ascii="Times New Roman" w:eastAsia="Times New Roman" w:hAnsi="Times New Roman" w:cs="Times New Roman"/>
          <w:sz w:val="24"/>
          <w:szCs w:val="24"/>
        </w:rPr>
      </w:pPr>
      <w:r w:rsidRPr="008148D2">
        <w:rPr>
          <w:rFonts w:ascii="Times New Roman" w:eastAsia="Times New Roman" w:hAnsi="Times New Roman" w:cs="Times New Roman"/>
          <w:sz w:val="24"/>
          <w:szCs w:val="24"/>
        </w:rPr>
        <w:t xml:space="preserve">Pentru verificarea și acordarea sumei lunare prevăzute la </w:t>
      </w:r>
      <w:r w:rsidRPr="0075408B">
        <w:rPr>
          <w:rFonts w:ascii="Times New Roman" w:eastAsia="Times New Roman" w:hAnsi="Times New Roman" w:cs="Times New Roman"/>
          <w:sz w:val="24"/>
          <w:szCs w:val="24"/>
        </w:rPr>
        <w:t xml:space="preserve">art. III </w:t>
      </w:r>
      <w:hyperlink r:id="rId7" w:anchor="p-316727597" w:tgtFrame="_blank" w:history="1">
        <w:r w:rsidRPr="0075408B">
          <w:rPr>
            <w:rFonts w:ascii="Times New Roman" w:eastAsia="Times New Roman" w:hAnsi="Times New Roman" w:cs="Times New Roman"/>
            <w:sz w:val="24"/>
            <w:szCs w:val="24"/>
          </w:rPr>
          <w:t>alin. (1)</w:t>
        </w:r>
      </w:hyperlink>
      <w:r w:rsidRPr="0075408B">
        <w:rPr>
          <w:rFonts w:ascii="Times New Roman" w:eastAsia="Times New Roman" w:hAnsi="Times New Roman" w:cs="Times New Roman"/>
          <w:sz w:val="24"/>
          <w:szCs w:val="24"/>
        </w:rPr>
        <w:t xml:space="preserve"> și </w:t>
      </w:r>
      <w:hyperlink r:id="rId8" w:anchor="p-316727598" w:tgtFrame="_blank" w:history="1">
        <w:r w:rsidRPr="0075408B">
          <w:rPr>
            <w:rFonts w:ascii="Times New Roman" w:eastAsia="Times New Roman" w:hAnsi="Times New Roman" w:cs="Times New Roman"/>
            <w:sz w:val="24"/>
            <w:szCs w:val="24"/>
          </w:rPr>
          <w:t>(2)</w:t>
        </w:r>
      </w:hyperlink>
      <w:r w:rsidR="0075408B" w:rsidRPr="0075408B">
        <w:rPr>
          <w:rFonts w:ascii="Times New Roman" w:eastAsia="Times New Roman" w:hAnsi="Times New Roman" w:cs="Times New Roman"/>
          <w:sz w:val="24"/>
          <w:szCs w:val="24"/>
        </w:rPr>
        <w:t xml:space="preserve"> din OUG nr. 92/2020</w:t>
      </w:r>
      <w:r w:rsidRPr="008148D2">
        <w:rPr>
          <w:rFonts w:ascii="Times New Roman" w:eastAsia="Times New Roman" w:hAnsi="Times New Roman" w:cs="Times New Roman"/>
          <w:sz w:val="24"/>
          <w:szCs w:val="24"/>
        </w:rPr>
        <w:t xml:space="preserve">, angajatorii depun </w:t>
      </w:r>
      <w:r w:rsidRPr="0075408B">
        <w:rPr>
          <w:rFonts w:ascii="Times New Roman" w:eastAsia="Times New Roman" w:hAnsi="Times New Roman" w:cs="Times New Roman"/>
          <w:sz w:val="24"/>
          <w:szCs w:val="24"/>
          <w:u w:val="single"/>
        </w:rPr>
        <w:t>până la data de 25 inclusiv a lunii următoare lunii pentru care solicită această sumă</w:t>
      </w:r>
      <w:r w:rsidRPr="008148D2">
        <w:rPr>
          <w:rFonts w:ascii="Times New Roman" w:eastAsia="Times New Roman" w:hAnsi="Times New Roman" w:cs="Times New Roman"/>
          <w:sz w:val="24"/>
          <w:szCs w:val="24"/>
        </w:rPr>
        <w:t>, prin mijloace electronice de transmitere la distan</w:t>
      </w:r>
      <w:r w:rsidR="0075408B">
        <w:rPr>
          <w:rFonts w:ascii="Times New Roman" w:eastAsia="Times New Roman" w:hAnsi="Times New Roman" w:cs="Times New Roman"/>
          <w:sz w:val="24"/>
          <w:szCs w:val="24"/>
        </w:rPr>
        <w:t>ță,</w:t>
      </w:r>
      <w:r w:rsidRPr="008148D2">
        <w:rPr>
          <w:rFonts w:ascii="Times New Roman" w:eastAsia="Times New Roman" w:hAnsi="Times New Roman" w:cs="Times New Roman"/>
          <w:sz w:val="24"/>
          <w:szCs w:val="24"/>
        </w:rPr>
        <w:t xml:space="preserve"> ca urmare a deținerii unui certificat calificat, eliberat în condițiile </w:t>
      </w:r>
      <w:r w:rsidRPr="008B5B9C">
        <w:rPr>
          <w:rFonts w:ascii="Times New Roman" w:eastAsia="Times New Roman" w:hAnsi="Times New Roman" w:cs="Times New Roman"/>
          <w:sz w:val="24"/>
          <w:szCs w:val="24"/>
        </w:rPr>
        <w:t xml:space="preserve">Legii </w:t>
      </w:r>
      <w:hyperlink r:id="rId9" w:tgtFrame="_blank" w:history="1">
        <w:r w:rsidRPr="008B5B9C">
          <w:rPr>
            <w:rFonts w:ascii="Times New Roman" w:eastAsia="Times New Roman" w:hAnsi="Times New Roman" w:cs="Times New Roman"/>
            <w:sz w:val="24"/>
            <w:szCs w:val="24"/>
          </w:rPr>
          <w:t>nr. 455/2001</w:t>
        </w:r>
      </w:hyperlink>
      <w:r w:rsidRPr="008148D2">
        <w:rPr>
          <w:rFonts w:ascii="Times New Roman" w:eastAsia="Times New Roman" w:hAnsi="Times New Roman" w:cs="Times New Roman"/>
          <w:sz w:val="24"/>
          <w:szCs w:val="24"/>
        </w:rPr>
        <w:t>,</w:t>
      </w:r>
      <w:r w:rsidR="008B5B9C" w:rsidRPr="008B5B9C">
        <w:rPr>
          <w:rFonts w:ascii="Times New Roman" w:eastAsia="Times New Roman" w:hAnsi="Times New Roman" w:cs="Times New Roman"/>
          <w:sz w:val="24"/>
          <w:szCs w:val="24"/>
        </w:rPr>
        <w:t xml:space="preserve"> </w:t>
      </w:r>
      <w:r w:rsidR="008B5B9C" w:rsidRPr="008148D2">
        <w:rPr>
          <w:rFonts w:ascii="Times New Roman" w:eastAsia="Times New Roman" w:hAnsi="Times New Roman" w:cs="Times New Roman"/>
          <w:sz w:val="24"/>
          <w:szCs w:val="24"/>
        </w:rPr>
        <w:t>la agenția pentru ocuparea forței de muncă județeană, respectiv a municipiului București, în raza căreia aceștia își au sediul social</w:t>
      </w:r>
      <w:r w:rsidR="008B5B9C">
        <w:rPr>
          <w:rFonts w:ascii="Times New Roman" w:eastAsia="Times New Roman" w:hAnsi="Times New Roman" w:cs="Times New Roman"/>
          <w:sz w:val="24"/>
          <w:szCs w:val="24"/>
        </w:rPr>
        <w:t>,</w:t>
      </w:r>
      <w:r w:rsidR="008B5B9C" w:rsidRPr="008148D2">
        <w:rPr>
          <w:rFonts w:ascii="Times New Roman" w:eastAsia="Times New Roman" w:hAnsi="Times New Roman" w:cs="Times New Roman"/>
          <w:sz w:val="24"/>
          <w:szCs w:val="24"/>
        </w:rPr>
        <w:t xml:space="preserve"> următoarele documente:</w:t>
      </w:r>
    </w:p>
    <w:p w:rsidR="00BA2887" w:rsidRDefault="008148D2" w:rsidP="00BA288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2887">
        <w:rPr>
          <w:rFonts w:ascii="Times New Roman" w:eastAsia="Times New Roman" w:hAnsi="Times New Roman" w:cs="Times New Roman"/>
          <w:sz w:val="24"/>
          <w:szCs w:val="24"/>
        </w:rPr>
        <w:t>tabel</w:t>
      </w:r>
      <w:r w:rsidR="00BA2887">
        <w:rPr>
          <w:rFonts w:ascii="Times New Roman" w:eastAsia="Times New Roman" w:hAnsi="Times New Roman" w:cs="Times New Roman"/>
          <w:sz w:val="24"/>
          <w:szCs w:val="24"/>
        </w:rPr>
        <w:t>ul nominal -</w:t>
      </w:r>
      <w:r w:rsidRPr="00BA2887">
        <w:rPr>
          <w:rFonts w:ascii="Times New Roman" w:eastAsia="Times New Roman" w:hAnsi="Times New Roman" w:cs="Times New Roman"/>
          <w:sz w:val="24"/>
          <w:szCs w:val="24"/>
        </w:rPr>
        <w:t xml:space="preserve"> anexa </w:t>
      </w:r>
      <w:hyperlink r:id="rId10" w:anchor="p-317310844" w:tgtFrame="_blank" w:history="1">
        <w:r w:rsidRPr="00BA2887">
          <w:rPr>
            <w:rFonts w:ascii="Times New Roman" w:eastAsia="Times New Roman" w:hAnsi="Times New Roman" w:cs="Times New Roman"/>
            <w:sz w:val="24"/>
            <w:szCs w:val="24"/>
          </w:rPr>
          <w:t>nr. 4</w:t>
        </w:r>
      </w:hyperlink>
      <w:r w:rsidR="00BA2887" w:rsidRPr="00BA2887">
        <w:rPr>
          <w:rFonts w:ascii="Times New Roman" w:eastAsia="Times New Roman" w:hAnsi="Times New Roman" w:cs="Times New Roman"/>
          <w:sz w:val="24"/>
          <w:szCs w:val="24"/>
        </w:rPr>
        <w:t xml:space="preserve"> </w:t>
      </w:r>
      <w:r w:rsidR="00BA2887">
        <w:rPr>
          <w:rFonts w:ascii="Times New Roman" w:eastAsia="Times New Roman" w:hAnsi="Times New Roman" w:cs="Times New Roman"/>
          <w:sz w:val="24"/>
          <w:szCs w:val="24"/>
        </w:rPr>
        <w:t>la</w:t>
      </w:r>
      <w:r w:rsidR="008B5B9C">
        <w:rPr>
          <w:rFonts w:ascii="Times New Roman" w:eastAsia="Times New Roman" w:hAnsi="Times New Roman" w:cs="Times New Roman"/>
          <w:sz w:val="24"/>
          <w:szCs w:val="24"/>
        </w:rPr>
        <w:t xml:space="preserve"> procedură;</w:t>
      </w:r>
    </w:p>
    <w:p w:rsidR="00BA2887" w:rsidRPr="00BA2887" w:rsidRDefault="00BA2887" w:rsidP="00BA288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pontajul,</w:t>
      </w:r>
      <w:r w:rsidRPr="00BA2887">
        <w:rPr>
          <w:rFonts w:ascii="Times New Roman" w:eastAsia="Times New Roman" w:hAnsi="Times New Roman" w:cs="Times New Roman"/>
          <w:sz w:val="24"/>
          <w:szCs w:val="24"/>
        </w:rPr>
        <w:t xml:space="preserve"> în copie certificată de angajator pe</w:t>
      </w:r>
      <w:r>
        <w:rPr>
          <w:rFonts w:ascii="Times New Roman" w:eastAsia="Times New Roman" w:hAnsi="Times New Roman" w:cs="Times New Roman"/>
          <w:sz w:val="24"/>
          <w:szCs w:val="24"/>
        </w:rPr>
        <w:t>ntru conformitate cu originalul;</w:t>
      </w:r>
    </w:p>
    <w:p w:rsidR="008148D2" w:rsidRDefault="008148D2" w:rsidP="00BA288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2887">
        <w:rPr>
          <w:rFonts w:ascii="Times New Roman" w:eastAsia="Times New Roman" w:hAnsi="Times New Roman" w:cs="Times New Roman"/>
          <w:sz w:val="24"/>
          <w:szCs w:val="24"/>
        </w:rPr>
        <w:t>statul</w:t>
      </w:r>
      <w:r w:rsidR="00BA2887">
        <w:rPr>
          <w:rFonts w:ascii="Times New Roman" w:eastAsia="Times New Roman" w:hAnsi="Times New Roman" w:cs="Times New Roman"/>
          <w:sz w:val="24"/>
          <w:szCs w:val="24"/>
        </w:rPr>
        <w:t xml:space="preserve"> de plată</w:t>
      </w:r>
      <w:r w:rsidRPr="00BA2887">
        <w:rPr>
          <w:rFonts w:ascii="Times New Roman" w:eastAsia="Times New Roman" w:hAnsi="Times New Roman" w:cs="Times New Roman"/>
          <w:sz w:val="24"/>
          <w:szCs w:val="24"/>
        </w:rPr>
        <w:t>, în copie certificată de angajator pentru conformitate cu originalul.</w:t>
      </w:r>
    </w:p>
    <w:p w:rsidR="004471C6" w:rsidRDefault="004471C6" w:rsidP="004471C6">
      <w:pPr>
        <w:pStyle w:val="ListParagraph"/>
        <w:spacing w:before="100" w:beforeAutospacing="1" w:after="100" w:afterAutospacing="1" w:line="240" w:lineRule="auto"/>
        <w:rPr>
          <w:rFonts w:ascii="Times New Roman" w:eastAsia="Times New Roman" w:hAnsi="Times New Roman" w:cs="Times New Roman"/>
          <w:sz w:val="24"/>
          <w:szCs w:val="24"/>
        </w:rPr>
      </w:pPr>
    </w:p>
    <w:p w:rsidR="004471C6" w:rsidRDefault="004471C6" w:rsidP="004471C6">
      <w:pPr>
        <w:pStyle w:val="ListParagraph"/>
        <w:spacing w:before="100" w:beforeAutospacing="1" w:after="100" w:afterAutospacing="1" w:line="240" w:lineRule="auto"/>
        <w:rPr>
          <w:rFonts w:ascii="Times New Roman" w:eastAsia="Times New Roman" w:hAnsi="Times New Roman" w:cs="Times New Roman"/>
          <w:sz w:val="24"/>
          <w:szCs w:val="24"/>
        </w:rPr>
      </w:pPr>
    </w:p>
    <w:p w:rsidR="004471C6" w:rsidRPr="00053DBF" w:rsidRDefault="00E211C3" w:rsidP="004471C6">
      <w:pPr>
        <w:pStyle w:val="ListParagraph"/>
        <w:spacing w:before="100" w:beforeAutospacing="1" w:after="100" w:afterAutospacing="1"/>
        <w:ind w:left="0"/>
        <w:rPr>
          <w:rFonts w:ascii="Times New Roman" w:eastAsia="Times New Roman" w:hAnsi="Times New Roman" w:cs="Times New Roman"/>
          <w:b/>
          <w:sz w:val="24"/>
          <w:szCs w:val="24"/>
        </w:rPr>
      </w:pPr>
      <w:r w:rsidRPr="00053DBF">
        <w:rPr>
          <w:rFonts w:ascii="Times New Roman" w:eastAsia="Times New Roman" w:hAnsi="Times New Roman" w:cs="Times New Roman"/>
          <w:b/>
          <w:sz w:val="24"/>
          <w:szCs w:val="24"/>
        </w:rPr>
        <w:t xml:space="preserve">        </w:t>
      </w:r>
      <w:r w:rsidR="004471C6" w:rsidRPr="00053DBF">
        <w:rPr>
          <w:rFonts w:ascii="Times New Roman" w:eastAsia="Times New Roman" w:hAnsi="Times New Roman" w:cs="Times New Roman"/>
          <w:b/>
          <w:sz w:val="24"/>
          <w:szCs w:val="24"/>
        </w:rPr>
        <w:t>Nu beneficiază de sumele prevăzute la art. I alin. (1)</w:t>
      </w:r>
      <w:r w:rsidRPr="00053DBF">
        <w:rPr>
          <w:rFonts w:ascii="Times New Roman" w:eastAsia="Times New Roman" w:hAnsi="Times New Roman" w:cs="Times New Roman"/>
          <w:b/>
          <w:sz w:val="24"/>
          <w:szCs w:val="24"/>
        </w:rPr>
        <w:t xml:space="preserve"> si art. III alin. (1) şi (2)  </w:t>
      </w:r>
      <w:r w:rsidR="004471C6" w:rsidRPr="00053DBF">
        <w:rPr>
          <w:rFonts w:ascii="Times New Roman" w:eastAsia="Times New Roman" w:hAnsi="Times New Roman" w:cs="Times New Roman"/>
          <w:b/>
          <w:sz w:val="24"/>
          <w:szCs w:val="24"/>
        </w:rPr>
        <w:t xml:space="preserve"> următorii angajatori:</w:t>
      </w:r>
    </w:p>
    <w:p w:rsidR="004471C6" w:rsidRPr="004471C6" w:rsidRDefault="004471C6" w:rsidP="004471C6">
      <w:pPr>
        <w:pStyle w:val="ListParagraph"/>
        <w:spacing w:before="100" w:beforeAutospacing="1" w:after="100" w:afterAutospacing="1"/>
        <w:ind w:left="0"/>
        <w:rPr>
          <w:rFonts w:ascii="Times New Roman" w:eastAsia="Times New Roman" w:hAnsi="Times New Roman" w:cs="Times New Roman"/>
          <w:sz w:val="24"/>
          <w:szCs w:val="24"/>
        </w:rPr>
      </w:pPr>
      <w:r w:rsidRPr="004471C6">
        <w:rPr>
          <w:rFonts w:ascii="Times New Roman" w:eastAsia="Times New Roman" w:hAnsi="Times New Roman" w:cs="Times New Roman"/>
          <w:sz w:val="24"/>
          <w:szCs w:val="24"/>
        </w:rPr>
        <w:t> </w:t>
      </w:r>
      <w:r w:rsidRPr="004471C6">
        <w:rPr>
          <w:rFonts w:ascii="Times New Roman" w:eastAsia="Times New Roman" w:hAnsi="Times New Roman" w:cs="Times New Roman"/>
          <w:sz w:val="24"/>
          <w:szCs w:val="24"/>
        </w:rPr>
        <w:t> </w:t>
      </w:r>
      <w:r w:rsidRPr="004471C6">
        <w:rPr>
          <w:rFonts w:ascii="Times New Roman" w:eastAsia="Times New Roman" w:hAnsi="Times New Roman" w:cs="Times New Roman"/>
          <w:sz w:val="24"/>
          <w:szCs w:val="24"/>
        </w:rPr>
        <w:t>a) instituţii şi autorităţi publice, astfel cum sunt acestea definite prin Legea nr. 500/2002</w:t>
      </w:r>
    </w:p>
    <w:p w:rsidR="004471C6" w:rsidRPr="004471C6" w:rsidRDefault="004471C6" w:rsidP="004471C6">
      <w:pPr>
        <w:pStyle w:val="ListParagraph"/>
        <w:spacing w:before="100" w:beforeAutospacing="1" w:after="100" w:afterAutospacing="1"/>
        <w:ind w:left="0"/>
        <w:rPr>
          <w:rFonts w:ascii="Times New Roman" w:eastAsia="Times New Roman" w:hAnsi="Times New Roman" w:cs="Times New Roman"/>
          <w:sz w:val="24"/>
          <w:szCs w:val="24"/>
        </w:rPr>
      </w:pPr>
      <w:r w:rsidRPr="004471C6">
        <w:rPr>
          <w:rFonts w:ascii="Times New Roman" w:eastAsia="Times New Roman" w:hAnsi="Times New Roman" w:cs="Times New Roman"/>
          <w:sz w:val="24"/>
          <w:szCs w:val="24"/>
        </w:rPr>
        <w:t> privind finanţele publice, cu modificările şi completările ulterioare, precum şi prin Legea nr. 273/2006</w:t>
      </w:r>
    </w:p>
    <w:p w:rsidR="004471C6" w:rsidRPr="004471C6" w:rsidRDefault="004471C6" w:rsidP="004471C6">
      <w:pPr>
        <w:pStyle w:val="ListParagraph"/>
        <w:spacing w:before="100" w:beforeAutospacing="1" w:after="100" w:afterAutospacing="1"/>
        <w:ind w:left="0"/>
        <w:rPr>
          <w:rFonts w:ascii="Times New Roman" w:eastAsia="Times New Roman" w:hAnsi="Times New Roman" w:cs="Times New Roman"/>
          <w:sz w:val="24"/>
          <w:szCs w:val="24"/>
        </w:rPr>
      </w:pPr>
      <w:r w:rsidRPr="004471C6">
        <w:rPr>
          <w:rFonts w:ascii="Times New Roman" w:eastAsia="Times New Roman" w:hAnsi="Times New Roman" w:cs="Times New Roman"/>
          <w:sz w:val="24"/>
          <w:szCs w:val="24"/>
        </w:rPr>
        <w:t> privind finanţele publice locale, cu modificările şi completările ulterioare;</w:t>
      </w:r>
    </w:p>
    <w:p w:rsidR="004471C6" w:rsidRPr="004471C6" w:rsidRDefault="004471C6" w:rsidP="004471C6">
      <w:pPr>
        <w:pStyle w:val="ListParagraph"/>
        <w:spacing w:before="100" w:beforeAutospacing="1" w:after="100" w:afterAutospacing="1"/>
        <w:ind w:left="0"/>
        <w:rPr>
          <w:rFonts w:ascii="Times New Roman" w:eastAsia="Times New Roman" w:hAnsi="Times New Roman" w:cs="Times New Roman"/>
          <w:sz w:val="24"/>
          <w:szCs w:val="24"/>
        </w:rPr>
      </w:pPr>
      <w:r w:rsidRPr="004471C6">
        <w:rPr>
          <w:rFonts w:ascii="Times New Roman" w:eastAsia="Times New Roman" w:hAnsi="Times New Roman" w:cs="Times New Roman"/>
          <w:sz w:val="24"/>
          <w:szCs w:val="24"/>
        </w:rPr>
        <w:t> </w:t>
      </w:r>
      <w:r w:rsidRPr="004471C6">
        <w:rPr>
          <w:rFonts w:ascii="Times New Roman" w:eastAsia="Times New Roman" w:hAnsi="Times New Roman" w:cs="Times New Roman"/>
          <w:sz w:val="24"/>
          <w:szCs w:val="24"/>
        </w:rPr>
        <w:t> </w:t>
      </w:r>
      <w:r w:rsidRPr="004471C6">
        <w:rPr>
          <w:rFonts w:ascii="Times New Roman" w:eastAsia="Times New Roman" w:hAnsi="Times New Roman" w:cs="Times New Roman"/>
          <w:sz w:val="24"/>
          <w:szCs w:val="24"/>
        </w:rPr>
        <w:t>b) angajatorii care la data solicitării acordării acestor sume se află în faliment, dizolvare, lichidare sau care au activităţile suspendate sau restricţii asupra acestora din alte motive decât cele generate de răspândirea coronavirusului SARS-CoV-2.</w:t>
      </w:r>
    </w:p>
    <w:p w:rsidR="004471C6" w:rsidRPr="00BA2887" w:rsidRDefault="004471C6" w:rsidP="004471C6">
      <w:pPr>
        <w:pStyle w:val="ListParagraph"/>
        <w:spacing w:before="100" w:beforeAutospacing="1" w:after="100" w:afterAutospacing="1" w:line="240" w:lineRule="auto"/>
        <w:ind w:left="0"/>
        <w:rPr>
          <w:rFonts w:ascii="Times New Roman" w:eastAsia="Times New Roman" w:hAnsi="Times New Roman" w:cs="Times New Roman"/>
          <w:sz w:val="24"/>
          <w:szCs w:val="24"/>
        </w:rPr>
      </w:pPr>
    </w:p>
    <w:sectPr w:rsidR="004471C6" w:rsidRPr="00BA2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678"/>
    <w:multiLevelType w:val="multilevel"/>
    <w:tmpl w:val="9BAA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317DC"/>
    <w:multiLevelType w:val="hybridMultilevel"/>
    <w:tmpl w:val="206675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94164"/>
    <w:multiLevelType w:val="multilevel"/>
    <w:tmpl w:val="BFD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E5A3B"/>
    <w:multiLevelType w:val="hybridMultilevel"/>
    <w:tmpl w:val="956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8C"/>
    <w:rsid w:val="00053DBF"/>
    <w:rsid w:val="0011094A"/>
    <w:rsid w:val="00124D2E"/>
    <w:rsid w:val="0029212A"/>
    <w:rsid w:val="002B0C8C"/>
    <w:rsid w:val="003470D3"/>
    <w:rsid w:val="003C70DB"/>
    <w:rsid w:val="003F227C"/>
    <w:rsid w:val="004471C6"/>
    <w:rsid w:val="00463B3A"/>
    <w:rsid w:val="004A358C"/>
    <w:rsid w:val="006B1724"/>
    <w:rsid w:val="0075408B"/>
    <w:rsid w:val="008148D2"/>
    <w:rsid w:val="008778C0"/>
    <w:rsid w:val="008B5B9C"/>
    <w:rsid w:val="008F1480"/>
    <w:rsid w:val="009422C2"/>
    <w:rsid w:val="00B11510"/>
    <w:rsid w:val="00BA2887"/>
    <w:rsid w:val="00C22F25"/>
    <w:rsid w:val="00D46CD6"/>
    <w:rsid w:val="00E211C3"/>
    <w:rsid w:val="00F3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48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48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48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8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48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48D2"/>
    <w:rPr>
      <w:rFonts w:ascii="Times New Roman" w:eastAsia="Times New Roman" w:hAnsi="Times New Roman" w:cs="Times New Roman"/>
      <w:b/>
      <w:bCs/>
      <w:sz w:val="24"/>
      <w:szCs w:val="24"/>
    </w:rPr>
  </w:style>
  <w:style w:type="character" w:customStyle="1" w:styleId="cmg">
    <w:name w:val="cmg"/>
    <w:basedOn w:val="DefaultParagraphFont"/>
    <w:rsid w:val="008148D2"/>
  </w:style>
  <w:style w:type="character" w:styleId="Hyperlink">
    <w:name w:val="Hyperlink"/>
    <w:basedOn w:val="DefaultParagraphFont"/>
    <w:uiPriority w:val="99"/>
    <w:semiHidden/>
    <w:unhideWhenUsed/>
    <w:rsid w:val="008148D2"/>
    <w:rPr>
      <w:color w:val="0000FF"/>
      <w:u w:val="single"/>
    </w:rPr>
  </w:style>
  <w:style w:type="paragraph" w:customStyle="1" w:styleId="notfreenew">
    <w:name w:val="not_freenew"/>
    <w:basedOn w:val="Normal"/>
    <w:rsid w:val="008148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8D2"/>
    <w:rPr>
      <w:b/>
      <w:bCs/>
    </w:rPr>
  </w:style>
  <w:style w:type="character" w:customStyle="1" w:styleId="textbuydreapta">
    <w:name w:val="textbuydreapta"/>
    <w:basedOn w:val="DefaultParagraphFont"/>
    <w:rsid w:val="008148D2"/>
  </w:style>
  <w:style w:type="paragraph" w:styleId="z-TopofForm">
    <w:name w:val="HTML Top of Form"/>
    <w:basedOn w:val="Normal"/>
    <w:next w:val="Normal"/>
    <w:link w:val="z-TopofFormChar"/>
    <w:hidden/>
    <w:uiPriority w:val="99"/>
    <w:semiHidden/>
    <w:unhideWhenUsed/>
    <w:rsid w:val="008148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48D2"/>
    <w:rPr>
      <w:rFonts w:ascii="Arial" w:eastAsia="Times New Roman" w:hAnsi="Arial" w:cs="Arial"/>
      <w:vanish/>
      <w:sz w:val="16"/>
      <w:szCs w:val="16"/>
    </w:rPr>
  </w:style>
  <w:style w:type="character" w:customStyle="1" w:styleId="alinright">
    <w:name w:val="alinright"/>
    <w:basedOn w:val="DefaultParagraphFont"/>
    <w:rsid w:val="008148D2"/>
  </w:style>
  <w:style w:type="paragraph" w:styleId="z-BottomofForm">
    <w:name w:val="HTML Bottom of Form"/>
    <w:basedOn w:val="Normal"/>
    <w:next w:val="Normal"/>
    <w:link w:val="z-BottomofFormChar"/>
    <w:hidden/>
    <w:uiPriority w:val="99"/>
    <w:semiHidden/>
    <w:unhideWhenUsed/>
    <w:rsid w:val="008148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48D2"/>
    <w:rPr>
      <w:rFonts w:ascii="Arial" w:eastAsia="Times New Roman" w:hAnsi="Arial" w:cs="Arial"/>
      <w:vanish/>
      <w:sz w:val="16"/>
      <w:szCs w:val="16"/>
    </w:rPr>
  </w:style>
  <w:style w:type="paragraph" w:customStyle="1" w:styleId="al">
    <w:name w:val="a_l"/>
    <w:basedOn w:val="Normal"/>
    <w:rsid w:val="00814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8148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D2"/>
    <w:rPr>
      <w:rFonts w:ascii="Tahoma" w:hAnsi="Tahoma" w:cs="Tahoma"/>
      <w:sz w:val="16"/>
      <w:szCs w:val="16"/>
    </w:rPr>
  </w:style>
  <w:style w:type="character" w:customStyle="1" w:styleId="js-ineffectstring">
    <w:name w:val="js-ineffectstring"/>
    <w:basedOn w:val="DefaultParagraphFont"/>
    <w:rsid w:val="008148D2"/>
  </w:style>
  <w:style w:type="character" w:styleId="FollowedHyperlink">
    <w:name w:val="FollowedHyperlink"/>
    <w:basedOn w:val="DefaultParagraphFont"/>
    <w:uiPriority w:val="99"/>
    <w:semiHidden/>
    <w:unhideWhenUsed/>
    <w:rsid w:val="008148D2"/>
    <w:rPr>
      <w:color w:val="800080"/>
      <w:u w:val="single"/>
    </w:rPr>
  </w:style>
  <w:style w:type="character" w:customStyle="1" w:styleId="field-validation-valid">
    <w:name w:val="field-validation-valid"/>
    <w:basedOn w:val="DefaultParagraphFont"/>
    <w:rsid w:val="008148D2"/>
  </w:style>
  <w:style w:type="paragraph" w:styleId="ListParagraph">
    <w:name w:val="List Paragraph"/>
    <w:basedOn w:val="Normal"/>
    <w:uiPriority w:val="34"/>
    <w:qFormat/>
    <w:rsid w:val="00110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48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48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48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8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48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48D2"/>
    <w:rPr>
      <w:rFonts w:ascii="Times New Roman" w:eastAsia="Times New Roman" w:hAnsi="Times New Roman" w:cs="Times New Roman"/>
      <w:b/>
      <w:bCs/>
      <w:sz w:val="24"/>
      <w:szCs w:val="24"/>
    </w:rPr>
  </w:style>
  <w:style w:type="character" w:customStyle="1" w:styleId="cmg">
    <w:name w:val="cmg"/>
    <w:basedOn w:val="DefaultParagraphFont"/>
    <w:rsid w:val="008148D2"/>
  </w:style>
  <w:style w:type="character" w:styleId="Hyperlink">
    <w:name w:val="Hyperlink"/>
    <w:basedOn w:val="DefaultParagraphFont"/>
    <w:uiPriority w:val="99"/>
    <w:semiHidden/>
    <w:unhideWhenUsed/>
    <w:rsid w:val="008148D2"/>
    <w:rPr>
      <w:color w:val="0000FF"/>
      <w:u w:val="single"/>
    </w:rPr>
  </w:style>
  <w:style w:type="paragraph" w:customStyle="1" w:styleId="notfreenew">
    <w:name w:val="not_freenew"/>
    <w:basedOn w:val="Normal"/>
    <w:rsid w:val="008148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8D2"/>
    <w:rPr>
      <w:b/>
      <w:bCs/>
    </w:rPr>
  </w:style>
  <w:style w:type="character" w:customStyle="1" w:styleId="textbuydreapta">
    <w:name w:val="textbuydreapta"/>
    <w:basedOn w:val="DefaultParagraphFont"/>
    <w:rsid w:val="008148D2"/>
  </w:style>
  <w:style w:type="paragraph" w:styleId="z-TopofForm">
    <w:name w:val="HTML Top of Form"/>
    <w:basedOn w:val="Normal"/>
    <w:next w:val="Normal"/>
    <w:link w:val="z-TopofFormChar"/>
    <w:hidden/>
    <w:uiPriority w:val="99"/>
    <w:semiHidden/>
    <w:unhideWhenUsed/>
    <w:rsid w:val="008148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48D2"/>
    <w:rPr>
      <w:rFonts w:ascii="Arial" w:eastAsia="Times New Roman" w:hAnsi="Arial" w:cs="Arial"/>
      <w:vanish/>
      <w:sz w:val="16"/>
      <w:szCs w:val="16"/>
    </w:rPr>
  </w:style>
  <w:style w:type="character" w:customStyle="1" w:styleId="alinright">
    <w:name w:val="alinright"/>
    <w:basedOn w:val="DefaultParagraphFont"/>
    <w:rsid w:val="008148D2"/>
  </w:style>
  <w:style w:type="paragraph" w:styleId="z-BottomofForm">
    <w:name w:val="HTML Bottom of Form"/>
    <w:basedOn w:val="Normal"/>
    <w:next w:val="Normal"/>
    <w:link w:val="z-BottomofFormChar"/>
    <w:hidden/>
    <w:uiPriority w:val="99"/>
    <w:semiHidden/>
    <w:unhideWhenUsed/>
    <w:rsid w:val="008148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48D2"/>
    <w:rPr>
      <w:rFonts w:ascii="Arial" w:eastAsia="Times New Roman" w:hAnsi="Arial" w:cs="Arial"/>
      <w:vanish/>
      <w:sz w:val="16"/>
      <w:szCs w:val="16"/>
    </w:rPr>
  </w:style>
  <w:style w:type="paragraph" w:customStyle="1" w:styleId="al">
    <w:name w:val="a_l"/>
    <w:basedOn w:val="Normal"/>
    <w:rsid w:val="00814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8148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D2"/>
    <w:rPr>
      <w:rFonts w:ascii="Tahoma" w:hAnsi="Tahoma" w:cs="Tahoma"/>
      <w:sz w:val="16"/>
      <w:szCs w:val="16"/>
    </w:rPr>
  </w:style>
  <w:style w:type="character" w:customStyle="1" w:styleId="js-ineffectstring">
    <w:name w:val="js-ineffectstring"/>
    <w:basedOn w:val="DefaultParagraphFont"/>
    <w:rsid w:val="008148D2"/>
  </w:style>
  <w:style w:type="character" w:styleId="FollowedHyperlink">
    <w:name w:val="FollowedHyperlink"/>
    <w:basedOn w:val="DefaultParagraphFont"/>
    <w:uiPriority w:val="99"/>
    <w:semiHidden/>
    <w:unhideWhenUsed/>
    <w:rsid w:val="008148D2"/>
    <w:rPr>
      <w:color w:val="800080"/>
      <w:u w:val="single"/>
    </w:rPr>
  </w:style>
  <w:style w:type="character" w:customStyle="1" w:styleId="field-validation-valid">
    <w:name w:val="field-validation-valid"/>
    <w:basedOn w:val="DefaultParagraphFont"/>
    <w:rsid w:val="008148D2"/>
  </w:style>
  <w:style w:type="paragraph" w:styleId="ListParagraph">
    <w:name w:val="List Paragraph"/>
    <w:basedOn w:val="Normal"/>
    <w:uiPriority w:val="34"/>
    <w:qFormat/>
    <w:rsid w:val="00110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2989">
      <w:bodyDiv w:val="1"/>
      <w:marLeft w:val="0"/>
      <w:marRight w:val="0"/>
      <w:marTop w:val="0"/>
      <w:marBottom w:val="0"/>
      <w:divBdr>
        <w:top w:val="none" w:sz="0" w:space="0" w:color="auto"/>
        <w:left w:val="none" w:sz="0" w:space="0" w:color="auto"/>
        <w:bottom w:val="none" w:sz="0" w:space="0" w:color="auto"/>
        <w:right w:val="none" w:sz="0" w:space="0" w:color="auto"/>
      </w:divBdr>
      <w:divsChild>
        <w:div w:id="1640957833">
          <w:marLeft w:val="0"/>
          <w:marRight w:val="0"/>
          <w:marTop w:val="0"/>
          <w:marBottom w:val="0"/>
          <w:divBdr>
            <w:top w:val="none" w:sz="0" w:space="0" w:color="auto"/>
            <w:left w:val="none" w:sz="0" w:space="0" w:color="auto"/>
            <w:bottom w:val="none" w:sz="0" w:space="0" w:color="auto"/>
            <w:right w:val="none" w:sz="0" w:space="0" w:color="auto"/>
          </w:divBdr>
          <w:divsChild>
            <w:div w:id="1579093819">
              <w:marLeft w:val="0"/>
              <w:marRight w:val="0"/>
              <w:marTop w:val="0"/>
              <w:marBottom w:val="0"/>
              <w:divBdr>
                <w:top w:val="none" w:sz="0" w:space="0" w:color="auto"/>
                <w:left w:val="none" w:sz="0" w:space="0" w:color="auto"/>
                <w:bottom w:val="none" w:sz="0" w:space="0" w:color="auto"/>
                <w:right w:val="none" w:sz="0" w:space="0" w:color="auto"/>
              </w:divBdr>
            </w:div>
          </w:divsChild>
        </w:div>
        <w:div w:id="1432046822">
          <w:marLeft w:val="0"/>
          <w:marRight w:val="0"/>
          <w:marTop w:val="0"/>
          <w:marBottom w:val="0"/>
          <w:divBdr>
            <w:top w:val="none" w:sz="0" w:space="0" w:color="auto"/>
            <w:left w:val="none" w:sz="0" w:space="0" w:color="auto"/>
            <w:bottom w:val="none" w:sz="0" w:space="0" w:color="auto"/>
            <w:right w:val="none" w:sz="0" w:space="0" w:color="auto"/>
          </w:divBdr>
          <w:divsChild>
            <w:div w:id="2064058447">
              <w:marLeft w:val="0"/>
              <w:marRight w:val="0"/>
              <w:marTop w:val="0"/>
              <w:marBottom w:val="0"/>
              <w:divBdr>
                <w:top w:val="none" w:sz="0" w:space="0" w:color="auto"/>
                <w:left w:val="none" w:sz="0" w:space="0" w:color="auto"/>
                <w:bottom w:val="none" w:sz="0" w:space="0" w:color="auto"/>
                <w:right w:val="none" w:sz="0" w:space="0" w:color="auto"/>
              </w:divBdr>
            </w:div>
          </w:divsChild>
        </w:div>
        <w:div w:id="973364685">
          <w:marLeft w:val="0"/>
          <w:marRight w:val="0"/>
          <w:marTop w:val="0"/>
          <w:marBottom w:val="0"/>
          <w:divBdr>
            <w:top w:val="none" w:sz="0" w:space="0" w:color="auto"/>
            <w:left w:val="none" w:sz="0" w:space="0" w:color="auto"/>
            <w:bottom w:val="none" w:sz="0" w:space="0" w:color="auto"/>
            <w:right w:val="none" w:sz="0" w:space="0" w:color="auto"/>
          </w:divBdr>
        </w:div>
        <w:div w:id="1881092360">
          <w:marLeft w:val="0"/>
          <w:marRight w:val="0"/>
          <w:marTop w:val="0"/>
          <w:marBottom w:val="0"/>
          <w:divBdr>
            <w:top w:val="none" w:sz="0" w:space="0" w:color="auto"/>
            <w:left w:val="none" w:sz="0" w:space="0" w:color="auto"/>
            <w:bottom w:val="none" w:sz="0" w:space="0" w:color="auto"/>
            <w:right w:val="none" w:sz="0" w:space="0" w:color="auto"/>
          </w:divBdr>
        </w:div>
      </w:divsChild>
    </w:div>
    <w:div w:id="1619877682">
      <w:bodyDiv w:val="1"/>
      <w:marLeft w:val="0"/>
      <w:marRight w:val="0"/>
      <w:marTop w:val="0"/>
      <w:marBottom w:val="0"/>
      <w:divBdr>
        <w:top w:val="none" w:sz="0" w:space="0" w:color="auto"/>
        <w:left w:val="none" w:sz="0" w:space="0" w:color="auto"/>
        <w:bottom w:val="none" w:sz="0" w:space="0" w:color="auto"/>
        <w:right w:val="none" w:sz="0" w:space="0" w:color="auto"/>
      </w:divBdr>
      <w:divsChild>
        <w:div w:id="409347749">
          <w:marLeft w:val="0"/>
          <w:marRight w:val="0"/>
          <w:marTop w:val="0"/>
          <w:marBottom w:val="0"/>
          <w:divBdr>
            <w:top w:val="none" w:sz="0" w:space="0" w:color="auto"/>
            <w:left w:val="none" w:sz="0" w:space="0" w:color="auto"/>
            <w:bottom w:val="none" w:sz="0" w:space="0" w:color="auto"/>
            <w:right w:val="none" w:sz="0" w:space="0" w:color="auto"/>
          </w:divBdr>
          <w:divsChild>
            <w:div w:id="385833217">
              <w:marLeft w:val="0"/>
              <w:marRight w:val="0"/>
              <w:marTop w:val="0"/>
              <w:marBottom w:val="0"/>
              <w:divBdr>
                <w:top w:val="none" w:sz="0" w:space="0" w:color="auto"/>
                <w:left w:val="none" w:sz="0" w:space="0" w:color="auto"/>
                <w:bottom w:val="none" w:sz="0" w:space="0" w:color="auto"/>
                <w:right w:val="none" w:sz="0" w:space="0" w:color="auto"/>
              </w:divBdr>
            </w:div>
          </w:divsChild>
        </w:div>
        <w:div w:id="1167789804">
          <w:marLeft w:val="0"/>
          <w:marRight w:val="0"/>
          <w:marTop w:val="0"/>
          <w:marBottom w:val="0"/>
          <w:divBdr>
            <w:top w:val="none" w:sz="0" w:space="0" w:color="auto"/>
            <w:left w:val="none" w:sz="0" w:space="0" w:color="auto"/>
            <w:bottom w:val="none" w:sz="0" w:space="0" w:color="auto"/>
            <w:right w:val="none" w:sz="0" w:space="0" w:color="auto"/>
          </w:divBdr>
          <w:divsChild>
            <w:div w:id="58795493">
              <w:marLeft w:val="0"/>
              <w:marRight w:val="0"/>
              <w:marTop w:val="0"/>
              <w:marBottom w:val="0"/>
              <w:divBdr>
                <w:top w:val="none" w:sz="0" w:space="0" w:color="auto"/>
                <w:left w:val="none" w:sz="0" w:space="0" w:color="auto"/>
                <w:bottom w:val="none" w:sz="0" w:space="0" w:color="auto"/>
                <w:right w:val="none" w:sz="0" w:space="0" w:color="auto"/>
              </w:divBdr>
            </w:div>
          </w:divsChild>
        </w:div>
        <w:div w:id="757748331">
          <w:marLeft w:val="0"/>
          <w:marRight w:val="0"/>
          <w:marTop w:val="0"/>
          <w:marBottom w:val="0"/>
          <w:divBdr>
            <w:top w:val="none" w:sz="0" w:space="0" w:color="auto"/>
            <w:left w:val="none" w:sz="0" w:space="0" w:color="auto"/>
            <w:bottom w:val="none" w:sz="0" w:space="0" w:color="auto"/>
            <w:right w:val="none" w:sz="0" w:space="0" w:color="auto"/>
          </w:divBdr>
        </w:div>
        <w:div w:id="1983802845">
          <w:marLeft w:val="0"/>
          <w:marRight w:val="0"/>
          <w:marTop w:val="0"/>
          <w:marBottom w:val="0"/>
          <w:divBdr>
            <w:top w:val="none" w:sz="0" w:space="0" w:color="auto"/>
            <w:left w:val="none" w:sz="0" w:space="0" w:color="auto"/>
            <w:bottom w:val="none" w:sz="0" w:space="0" w:color="auto"/>
            <w:right w:val="none" w:sz="0" w:space="0" w:color="auto"/>
          </w:divBdr>
        </w:div>
        <w:div w:id="495456783">
          <w:marLeft w:val="0"/>
          <w:marRight w:val="0"/>
          <w:marTop w:val="0"/>
          <w:marBottom w:val="0"/>
          <w:divBdr>
            <w:top w:val="none" w:sz="0" w:space="0" w:color="auto"/>
            <w:left w:val="none" w:sz="0" w:space="0" w:color="auto"/>
            <w:bottom w:val="none" w:sz="0" w:space="0" w:color="auto"/>
            <w:right w:val="none" w:sz="0" w:space="0" w:color="auto"/>
          </w:divBdr>
        </w:div>
        <w:div w:id="459036891">
          <w:marLeft w:val="0"/>
          <w:marRight w:val="0"/>
          <w:marTop w:val="0"/>
          <w:marBottom w:val="0"/>
          <w:divBdr>
            <w:top w:val="none" w:sz="0" w:space="0" w:color="auto"/>
            <w:left w:val="none" w:sz="0" w:space="0" w:color="auto"/>
            <w:bottom w:val="none" w:sz="0" w:space="0" w:color="auto"/>
            <w:right w:val="none" w:sz="0" w:space="0" w:color="auto"/>
          </w:divBdr>
        </w:div>
        <w:div w:id="1612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tenrvheyq/ordonanta-de-urgenta-nr-92-2020-pentru-instituirea-unor-masuri-active-de-sprijin-destinate-angajatilor-si-angajatorilor-in-contextul-situatiei-epidemiologice-determinate-de-raspandirea-coronavirusului?pid=316727598&amp;d=2020-06-09" TargetMode="External"/><Relationship Id="rId3" Type="http://schemas.microsoft.com/office/2007/relationships/stylesWithEffects" Target="stylesWithEffects.xml"/><Relationship Id="rId7" Type="http://schemas.openxmlformats.org/officeDocument/2006/relationships/hyperlink" Target="https://lege5.ro/Gratuit/gm3tenrvheyq/ordonanta-de-urgenta-nr-92-2020-pentru-instituirea-unor-masuri-active-de-sprijin-destinate-angajatilor-si-angajatorilor-in-contextul-situatiei-epidemiologice-determinate-de-raspandirea-coronavirusului?pid=316727597&amp;d=2020-06-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m4tmnjuha/legea-nr-455-2001-privind-semnatura-electronica?d=2020-06-0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e5.ro/Gratuit/gm3tgobyha2a/procedura-de-acordare-a-sumelor-prevazute-de-art-iii-alin-1-si-2-din-ordonanta-de-urgenta-a-guvernului-nr-92-2020-pentru-instituirea-unor-masuri-active-de-sprijin-destinate-angajatilor-si-angajatorilo?pid=317310844&amp;d=2020-06-09" TargetMode="External"/><Relationship Id="rId4" Type="http://schemas.openxmlformats.org/officeDocument/2006/relationships/settings" Target="settings.xml"/><Relationship Id="rId9" Type="http://schemas.openxmlformats.org/officeDocument/2006/relationships/hyperlink" Target="https://lege5.ro/Gratuit/gm4tmnjuha/legea-nr-455-2001-privind-semnatura-electronica?d=2020-0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Morosanu</dc:creator>
  <cp:lastModifiedBy>Valeria Moisil Tamasoi</cp:lastModifiedBy>
  <cp:revision>11</cp:revision>
  <dcterms:created xsi:type="dcterms:W3CDTF">2020-06-18T07:03:00Z</dcterms:created>
  <dcterms:modified xsi:type="dcterms:W3CDTF">2020-06-23T07:09:00Z</dcterms:modified>
</cp:coreProperties>
</file>