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3B" w:rsidRPr="000A29A3" w:rsidRDefault="000C7477" w:rsidP="000F5FB2">
      <w:pPr>
        <w:ind w:left="7200"/>
        <w:rPr>
          <w:lang w:val="ro-RO"/>
        </w:rPr>
      </w:pPr>
      <w:r>
        <w:rPr>
          <w:lang w:val="ro-RO"/>
        </w:rPr>
        <w:t>Nr.……..…/.....</w:t>
      </w:r>
      <w:r w:rsidR="000A29A3">
        <w:rPr>
          <w:lang w:val="ro-RO"/>
        </w:rPr>
        <w:t>../…………</w:t>
      </w:r>
    </w:p>
    <w:p w:rsidR="000C7477" w:rsidRDefault="000C7477" w:rsidP="00F44190">
      <w:pPr>
        <w:ind w:left="1530"/>
      </w:pPr>
    </w:p>
    <w:p w:rsidR="009D444D" w:rsidRDefault="009D444D" w:rsidP="003F6D6D">
      <w:pPr>
        <w:pStyle w:val="Footer"/>
        <w:spacing w:after="0" w:line="240" w:lineRule="auto"/>
        <w:ind w:left="0"/>
        <w:rPr>
          <w:sz w:val="14"/>
          <w:lang w:val="ro-RO"/>
        </w:rPr>
      </w:pPr>
    </w:p>
    <w:p w:rsidR="009D444D" w:rsidRDefault="009D444D" w:rsidP="003F6D6D">
      <w:pPr>
        <w:pStyle w:val="Footer"/>
        <w:spacing w:after="0" w:line="240" w:lineRule="auto"/>
        <w:ind w:left="0"/>
        <w:rPr>
          <w:sz w:val="14"/>
          <w:lang w:val="ro-RO"/>
        </w:rPr>
      </w:pPr>
    </w:p>
    <w:p w:rsidR="009D444D" w:rsidRDefault="009D444D" w:rsidP="009D444D">
      <w:pPr>
        <w:ind w:left="0"/>
        <w:rPr>
          <w:b/>
          <w:sz w:val="24"/>
          <w:szCs w:val="24"/>
          <w:lang w:val="it-IT"/>
        </w:rPr>
      </w:pPr>
      <w:r>
        <w:rPr>
          <w:b/>
          <w:sz w:val="24"/>
          <w:szCs w:val="24"/>
          <w:lang w:val="it-IT"/>
        </w:rPr>
        <w:t>Către: Age</w:t>
      </w:r>
      <w:r>
        <w:rPr>
          <w:b/>
          <w:sz w:val="24"/>
          <w:szCs w:val="24"/>
          <w:lang w:val="ro-RO"/>
        </w:rPr>
        <w:t>nţ</w:t>
      </w:r>
      <w:r>
        <w:rPr>
          <w:b/>
          <w:sz w:val="24"/>
          <w:szCs w:val="24"/>
          <w:lang w:val="it-IT"/>
        </w:rPr>
        <w:t>ia Naţională pentru Ocuparea Forţei de Muncă</w:t>
      </w:r>
    </w:p>
    <w:p w:rsidR="009D444D" w:rsidRDefault="009D444D" w:rsidP="009D444D">
      <w:pPr>
        <w:ind w:left="720"/>
        <w:jc w:val="left"/>
        <w:rPr>
          <w:sz w:val="24"/>
          <w:szCs w:val="24"/>
          <w:lang w:val="it-IT"/>
        </w:rPr>
      </w:pPr>
      <w:r>
        <w:rPr>
          <w:sz w:val="24"/>
          <w:szCs w:val="24"/>
          <w:lang w:val="it-IT"/>
        </w:rPr>
        <w:t>Direcţia Analiza Pieţei Muncii,Programe de Ocupare şi de Formare    Profesională a Forţei de Muncă-Compartiment Economie Socială</w:t>
      </w:r>
    </w:p>
    <w:p w:rsidR="009D444D" w:rsidRDefault="009D444D" w:rsidP="009D444D">
      <w:pPr>
        <w:ind w:left="1134"/>
        <w:rPr>
          <w:sz w:val="24"/>
          <w:szCs w:val="24"/>
          <w:lang w:val="it-IT"/>
        </w:rPr>
      </w:pPr>
    </w:p>
    <w:p w:rsidR="009D444D" w:rsidRDefault="009D444D" w:rsidP="009D444D">
      <w:pPr>
        <w:ind w:left="0"/>
        <w:rPr>
          <w:sz w:val="24"/>
          <w:szCs w:val="24"/>
          <w:lang w:val="it-IT"/>
        </w:rPr>
      </w:pPr>
      <w:r>
        <w:rPr>
          <w:b/>
          <w:sz w:val="24"/>
          <w:szCs w:val="24"/>
          <w:lang w:val="it-IT"/>
        </w:rPr>
        <w:t>Ref</w:t>
      </w:r>
      <w:r>
        <w:rPr>
          <w:sz w:val="24"/>
          <w:szCs w:val="24"/>
          <w:lang w:val="it-IT"/>
        </w:rPr>
        <w:t>: Raport de activitate</w:t>
      </w:r>
    </w:p>
    <w:p w:rsidR="009D444D" w:rsidRDefault="009D444D" w:rsidP="009D444D">
      <w:pPr>
        <w:ind w:left="0"/>
        <w:rPr>
          <w:sz w:val="24"/>
          <w:szCs w:val="24"/>
          <w:lang w:val="it-IT"/>
        </w:rPr>
      </w:pPr>
    </w:p>
    <w:p w:rsidR="009D444D" w:rsidRDefault="009D444D" w:rsidP="009D444D">
      <w:pPr>
        <w:ind w:left="0"/>
        <w:jc w:val="left"/>
        <w:rPr>
          <w:sz w:val="24"/>
          <w:szCs w:val="24"/>
          <w:lang w:val="fr-FR"/>
        </w:rPr>
      </w:pPr>
      <w:r>
        <w:rPr>
          <w:sz w:val="24"/>
          <w:szCs w:val="24"/>
          <w:lang w:val="fr-FR"/>
        </w:rPr>
        <w:t>AGENŢIA JUDEŢEANĂ PENTRU OCUPAREA FORŢEI DE MUNCĂ CARAŞ-SEVERIN</w:t>
      </w:r>
    </w:p>
    <w:p w:rsidR="009D444D" w:rsidRDefault="009D444D" w:rsidP="009D444D">
      <w:pPr>
        <w:ind w:left="0"/>
        <w:jc w:val="left"/>
        <w:rPr>
          <w:sz w:val="24"/>
          <w:szCs w:val="24"/>
          <w:lang w:val="fr-FR"/>
        </w:rPr>
      </w:pPr>
      <w:r>
        <w:rPr>
          <w:sz w:val="24"/>
          <w:szCs w:val="24"/>
          <w:lang w:val="fr-FR"/>
        </w:rPr>
        <w:t>COMPARTIMENTUL ECONOMIE SOCIALĂ</w:t>
      </w:r>
    </w:p>
    <w:p w:rsidR="009D444D" w:rsidRDefault="009D444D" w:rsidP="009D444D">
      <w:pPr>
        <w:ind w:left="1134"/>
        <w:rPr>
          <w:sz w:val="24"/>
          <w:szCs w:val="24"/>
          <w:lang w:val="it-IT"/>
        </w:rPr>
      </w:pPr>
      <w:r>
        <w:rPr>
          <w:sz w:val="24"/>
          <w:szCs w:val="24"/>
          <w:lang w:val="it-IT"/>
        </w:rPr>
        <w:t xml:space="preserve">   </w:t>
      </w:r>
    </w:p>
    <w:p w:rsidR="009D444D" w:rsidRDefault="009D444D" w:rsidP="009D444D">
      <w:pPr>
        <w:ind w:left="0"/>
        <w:jc w:val="center"/>
        <w:rPr>
          <w:b/>
          <w:sz w:val="24"/>
          <w:szCs w:val="24"/>
          <w:lang w:val="fr-FR"/>
        </w:rPr>
      </w:pPr>
      <w:r>
        <w:rPr>
          <w:b/>
          <w:sz w:val="24"/>
          <w:szCs w:val="24"/>
          <w:lang w:val="fr-FR"/>
        </w:rPr>
        <w:t>RAPORT DE ACTIVITATE</w:t>
      </w:r>
    </w:p>
    <w:p w:rsidR="009D444D" w:rsidRDefault="009D444D" w:rsidP="009D444D">
      <w:pPr>
        <w:ind w:left="0"/>
        <w:jc w:val="center"/>
        <w:rPr>
          <w:sz w:val="24"/>
          <w:szCs w:val="24"/>
          <w:lang w:val="fr-FR"/>
        </w:rPr>
      </w:pPr>
      <w:r>
        <w:rPr>
          <w:sz w:val="24"/>
          <w:szCs w:val="24"/>
          <w:lang w:val="fr-FR"/>
        </w:rPr>
        <w:t>Privind monitorizarea activităţii intreprinderilor sociale/intreprinderilor sociale de inserţie atestate/certificate</w:t>
      </w:r>
    </w:p>
    <w:p w:rsidR="009D444D" w:rsidRDefault="009D444D" w:rsidP="009D444D">
      <w:pPr>
        <w:ind w:left="0"/>
        <w:jc w:val="center"/>
        <w:rPr>
          <w:sz w:val="24"/>
          <w:szCs w:val="24"/>
          <w:lang w:val="fr-FR"/>
        </w:rPr>
      </w:pPr>
      <w:r>
        <w:rPr>
          <w:sz w:val="24"/>
          <w:szCs w:val="24"/>
          <w:lang w:val="fr-FR"/>
        </w:rPr>
        <w:t>în anul 2019</w:t>
      </w:r>
    </w:p>
    <w:p w:rsidR="009D444D" w:rsidRDefault="009D444D" w:rsidP="009D444D">
      <w:pPr>
        <w:ind w:left="0"/>
        <w:rPr>
          <w:b/>
          <w:sz w:val="24"/>
          <w:szCs w:val="24"/>
          <w:lang w:val="fr-FR"/>
        </w:rPr>
      </w:pPr>
      <w:r>
        <w:rPr>
          <w:b/>
          <w:sz w:val="24"/>
          <w:szCs w:val="24"/>
          <w:lang w:val="fr-FR"/>
        </w:rPr>
        <w:t>Cap 1. Situaţia privind activitatea de atestare şi certificare a IS</w:t>
      </w:r>
      <w:r>
        <w:rPr>
          <w:b/>
          <w:sz w:val="28"/>
          <w:szCs w:val="24"/>
          <w:vertAlign w:val="superscript"/>
          <w:lang w:val="fr-FR"/>
        </w:rPr>
        <w:t xml:space="preserve"> </w:t>
      </w:r>
      <w:r>
        <w:rPr>
          <w:b/>
          <w:sz w:val="24"/>
          <w:szCs w:val="24"/>
          <w:lang w:val="fr-FR"/>
        </w:rPr>
        <w:t>si ISI</w:t>
      </w:r>
    </w:p>
    <w:p w:rsidR="009D444D" w:rsidRDefault="009D444D" w:rsidP="009D444D">
      <w:pPr>
        <w:ind w:left="0" w:firstLine="720"/>
        <w:rPr>
          <w:sz w:val="24"/>
          <w:szCs w:val="24"/>
          <w:lang w:val="ro-RO"/>
        </w:rPr>
      </w:pPr>
      <w:r>
        <w:rPr>
          <w:sz w:val="24"/>
          <w:szCs w:val="24"/>
          <w:lang w:val="fr-FR"/>
        </w:rPr>
        <w:t xml:space="preserve">La nivelul structurii teritoriale nu au fost inregistrate solicitări de  intreprinderi sociale.Au fost inregistrate doua solicitari pentru </w:t>
      </w:r>
      <w:r>
        <w:rPr>
          <w:lang w:val="fr-FR"/>
        </w:rPr>
        <w:t xml:space="preserve"> </w:t>
      </w:r>
      <w:r>
        <w:rPr>
          <w:sz w:val="24"/>
          <w:szCs w:val="24"/>
          <w:lang w:val="fr-FR"/>
        </w:rPr>
        <w:t>intreprinderi sociale de inserţie ,pentru acestea emiţându-se decizii de respingere pentru neâncadrarea in condiţiile impuse de Legea nr. 219/201</w:t>
      </w:r>
      <w:r w:rsidR="007F2EB7">
        <w:rPr>
          <w:sz w:val="24"/>
          <w:szCs w:val="24"/>
          <w:lang w:val="fr-FR"/>
        </w:rPr>
        <w:t>5</w:t>
      </w:r>
      <w:r>
        <w:rPr>
          <w:sz w:val="24"/>
          <w:szCs w:val="24"/>
          <w:lang w:val="fr-FR"/>
        </w:rPr>
        <w:t xml:space="preserve"> şi normele metodologice de aplicare ale acesteia.</w:t>
      </w:r>
    </w:p>
    <w:p w:rsidR="009D444D" w:rsidRDefault="009D444D" w:rsidP="009D444D">
      <w:pPr>
        <w:ind w:left="0"/>
        <w:rPr>
          <w:b/>
          <w:sz w:val="24"/>
          <w:szCs w:val="24"/>
          <w:lang w:val="fr-FR"/>
        </w:rPr>
      </w:pPr>
      <w:r>
        <w:rPr>
          <w:b/>
          <w:sz w:val="24"/>
          <w:szCs w:val="24"/>
          <w:lang w:val="fr-FR"/>
        </w:rPr>
        <w:t>Cap 2. Sinteza activităţilor desfăşurate de  IS si ISI, nevoi  identificate, grupuri ţintă vizate, rezultate obţinute şi resurse utilizate.</w:t>
      </w:r>
    </w:p>
    <w:p w:rsidR="009D444D" w:rsidRDefault="009D444D" w:rsidP="009D444D">
      <w:pPr>
        <w:ind w:left="0"/>
        <w:rPr>
          <w:sz w:val="24"/>
          <w:szCs w:val="24"/>
          <w:lang w:val="fr-FR"/>
        </w:rPr>
      </w:pPr>
      <w:r>
        <w:rPr>
          <w:sz w:val="24"/>
          <w:szCs w:val="24"/>
          <w:lang w:val="fr-FR"/>
        </w:rPr>
        <w:t xml:space="preserve"> </w:t>
      </w:r>
      <w:r>
        <w:rPr>
          <w:sz w:val="24"/>
          <w:szCs w:val="24"/>
          <w:lang w:val="fr-FR"/>
        </w:rPr>
        <w:tab/>
        <w:t>Nu este cazul deoarece nu au fost IS/ISI atestate/certificate.</w:t>
      </w:r>
    </w:p>
    <w:p w:rsidR="009D444D" w:rsidRDefault="009D444D" w:rsidP="009D444D">
      <w:pPr>
        <w:ind w:left="0"/>
        <w:rPr>
          <w:b/>
          <w:sz w:val="24"/>
          <w:szCs w:val="24"/>
          <w:lang w:val="fr-FR"/>
        </w:rPr>
      </w:pPr>
      <w:r>
        <w:rPr>
          <w:b/>
          <w:sz w:val="24"/>
          <w:szCs w:val="24"/>
          <w:lang w:val="fr-FR"/>
        </w:rPr>
        <w:t>Cap 3. Angajarea persoanelor din grupuri vulnerabile şi măsuri de acompaniament. Indicatori</w:t>
      </w:r>
    </w:p>
    <w:p w:rsidR="009D444D" w:rsidRDefault="009D444D" w:rsidP="009D444D">
      <w:pPr>
        <w:numPr>
          <w:ilvl w:val="0"/>
          <w:numId w:val="3"/>
        </w:numPr>
        <w:rPr>
          <w:sz w:val="24"/>
          <w:szCs w:val="24"/>
          <w:lang w:val="fr-FR"/>
        </w:rPr>
      </w:pPr>
      <w:r>
        <w:rPr>
          <w:sz w:val="24"/>
          <w:szCs w:val="24"/>
          <w:lang w:val="fr-FR"/>
        </w:rPr>
        <w:t>Personal angajat-nu este cazul</w:t>
      </w:r>
    </w:p>
    <w:p w:rsidR="009D444D" w:rsidRDefault="009D444D" w:rsidP="009D444D">
      <w:pPr>
        <w:numPr>
          <w:ilvl w:val="0"/>
          <w:numId w:val="3"/>
        </w:numPr>
        <w:rPr>
          <w:sz w:val="24"/>
          <w:szCs w:val="24"/>
          <w:lang w:val="fr-FR"/>
        </w:rPr>
      </w:pPr>
      <w:r>
        <w:rPr>
          <w:sz w:val="24"/>
          <w:szCs w:val="24"/>
          <w:lang w:val="fr-FR"/>
        </w:rPr>
        <w:t>Măsuri de acompaniament-</w:t>
      </w:r>
      <w:r>
        <w:rPr>
          <w:lang w:val="fr-FR"/>
        </w:rPr>
        <w:t xml:space="preserve"> </w:t>
      </w:r>
      <w:r>
        <w:rPr>
          <w:sz w:val="24"/>
          <w:szCs w:val="24"/>
          <w:lang w:val="fr-FR"/>
        </w:rPr>
        <w:t>nu este cazul</w:t>
      </w:r>
    </w:p>
    <w:p w:rsidR="009D444D" w:rsidRDefault="009D444D" w:rsidP="009D444D">
      <w:pPr>
        <w:numPr>
          <w:ilvl w:val="0"/>
          <w:numId w:val="3"/>
        </w:numPr>
        <w:rPr>
          <w:b/>
          <w:sz w:val="24"/>
          <w:szCs w:val="24"/>
          <w:lang w:val="fr-FR"/>
        </w:rPr>
      </w:pPr>
      <w:r>
        <w:rPr>
          <w:sz w:val="24"/>
          <w:szCs w:val="24"/>
          <w:lang w:val="fr-FR"/>
        </w:rPr>
        <w:t>Indicatori-0</w:t>
      </w:r>
    </w:p>
    <w:p w:rsidR="009D444D" w:rsidRDefault="009D444D" w:rsidP="009D444D">
      <w:pPr>
        <w:ind w:left="0"/>
        <w:rPr>
          <w:b/>
          <w:sz w:val="24"/>
          <w:szCs w:val="24"/>
          <w:lang w:val="fr-FR"/>
        </w:rPr>
      </w:pPr>
      <w:r>
        <w:rPr>
          <w:b/>
          <w:sz w:val="24"/>
          <w:szCs w:val="24"/>
          <w:lang w:val="fr-FR"/>
        </w:rPr>
        <w:t xml:space="preserve">Cap 4. Aspecte financiare </w:t>
      </w:r>
    </w:p>
    <w:p w:rsidR="009D444D" w:rsidRDefault="009D444D" w:rsidP="009D444D">
      <w:pPr>
        <w:numPr>
          <w:ilvl w:val="0"/>
          <w:numId w:val="4"/>
        </w:numPr>
        <w:rPr>
          <w:sz w:val="24"/>
          <w:szCs w:val="24"/>
          <w:lang w:val="fr-FR"/>
        </w:rPr>
      </w:pPr>
      <w:r>
        <w:rPr>
          <w:sz w:val="24"/>
          <w:szCs w:val="24"/>
          <w:lang w:val="fr-FR"/>
        </w:rPr>
        <w:lastRenderedPageBreak/>
        <w:t>îndeplinirea criteriului privind reinvestirea profitului</w:t>
      </w:r>
    </w:p>
    <w:p w:rsidR="009D444D" w:rsidRDefault="009D444D" w:rsidP="009D444D">
      <w:pPr>
        <w:ind w:left="0" w:firstLine="720"/>
        <w:rPr>
          <w:sz w:val="24"/>
          <w:szCs w:val="24"/>
          <w:lang w:val="fr-FR"/>
        </w:rPr>
      </w:pPr>
      <w:r>
        <w:rPr>
          <w:sz w:val="24"/>
          <w:szCs w:val="24"/>
          <w:lang w:val="fr-FR"/>
        </w:rPr>
        <w:t>Nu este cazul</w:t>
      </w:r>
    </w:p>
    <w:p w:rsidR="009D444D" w:rsidRDefault="009D444D" w:rsidP="009D444D">
      <w:pPr>
        <w:numPr>
          <w:ilvl w:val="0"/>
          <w:numId w:val="4"/>
        </w:numPr>
        <w:rPr>
          <w:sz w:val="24"/>
          <w:szCs w:val="24"/>
          <w:lang w:val="fr-FR"/>
        </w:rPr>
      </w:pPr>
      <w:r>
        <w:rPr>
          <w:sz w:val="24"/>
          <w:szCs w:val="24"/>
          <w:lang w:val="fr-FR"/>
        </w:rPr>
        <w:t xml:space="preserve"> îndeplinirea criteriului privind principiul echităţii sociale faţă de angajaţi</w:t>
      </w:r>
    </w:p>
    <w:p w:rsidR="009D444D" w:rsidRDefault="009D444D" w:rsidP="000F5FB2">
      <w:pPr>
        <w:ind w:left="720"/>
        <w:rPr>
          <w:sz w:val="24"/>
          <w:szCs w:val="24"/>
          <w:lang w:val="fr-FR"/>
        </w:rPr>
      </w:pPr>
      <w:r>
        <w:rPr>
          <w:sz w:val="24"/>
          <w:szCs w:val="24"/>
          <w:lang w:val="fr-FR"/>
        </w:rPr>
        <w:t>Nu este cazul</w:t>
      </w:r>
    </w:p>
    <w:p w:rsidR="009D444D" w:rsidRDefault="009D444D" w:rsidP="009D444D">
      <w:pPr>
        <w:ind w:left="0"/>
        <w:rPr>
          <w:sz w:val="24"/>
          <w:szCs w:val="24"/>
          <w:lang w:val="fr-FR"/>
        </w:rPr>
      </w:pPr>
      <w:r>
        <w:rPr>
          <w:sz w:val="24"/>
          <w:szCs w:val="24"/>
          <w:lang w:val="fr-FR"/>
        </w:rPr>
        <w:t>5. Concluzii</w:t>
      </w:r>
    </w:p>
    <w:p w:rsidR="009D444D" w:rsidRDefault="009D444D" w:rsidP="009D444D">
      <w:pPr>
        <w:ind w:left="0"/>
        <w:rPr>
          <w:sz w:val="24"/>
          <w:szCs w:val="24"/>
          <w:lang w:val="fr-FR"/>
        </w:rPr>
      </w:pPr>
      <w:r>
        <w:rPr>
          <w:sz w:val="24"/>
          <w:szCs w:val="24"/>
          <w:lang w:val="fr-FR"/>
        </w:rPr>
        <w:tab/>
        <w:t>Potenţialii beneficiari de aceste atestate de IS/ ISI ,invoc</w:t>
      </w:r>
      <w:r>
        <w:rPr>
          <w:sz w:val="24"/>
          <w:szCs w:val="24"/>
          <w:lang w:val="ro-RO"/>
        </w:rPr>
        <w:t>ă</w:t>
      </w:r>
      <w:r>
        <w:rPr>
          <w:sz w:val="24"/>
          <w:szCs w:val="24"/>
          <w:lang w:val="fr-FR"/>
        </w:rPr>
        <w:t xml:space="preserve"> procedura greoaie pentru a putea primi facilităţi din partea autorităţilor publice locale neeexistând obligativitatea legislativă pentru acordarea de stimulente financiare.</w:t>
      </w:r>
    </w:p>
    <w:p w:rsidR="009D444D" w:rsidRDefault="009D444D" w:rsidP="009D444D">
      <w:pPr>
        <w:ind w:left="0" w:firstLine="720"/>
        <w:rPr>
          <w:sz w:val="24"/>
          <w:szCs w:val="24"/>
          <w:lang w:val="fr-FR"/>
        </w:rPr>
      </w:pPr>
      <w:r>
        <w:rPr>
          <w:sz w:val="24"/>
          <w:szCs w:val="24"/>
          <w:lang w:val="fr-FR"/>
        </w:rPr>
        <w:t>Un alt aspect pe care potentialii beneficiari il considera ca un impediment in atestare/certificare, este si acela ca, conform legislatiei in vigoare, trebuie sa depuna foarte multe documente, pe perioada intregii activitati.</w:t>
      </w:r>
    </w:p>
    <w:p w:rsidR="009D444D" w:rsidRDefault="009D444D" w:rsidP="009D444D">
      <w:pPr>
        <w:ind w:left="0"/>
        <w:rPr>
          <w:sz w:val="24"/>
          <w:szCs w:val="24"/>
          <w:lang w:val="ro-RO"/>
        </w:rPr>
      </w:pPr>
      <w:r>
        <w:rPr>
          <w:sz w:val="24"/>
          <w:szCs w:val="24"/>
          <w:lang w:val="fr-FR"/>
        </w:rPr>
        <w:tab/>
        <w:t>Motivul cel mai invocat de catre toţi potenţialii fiind obligativitatea alocarii a minim 90% din profitul realizat scopului social şi rezervei statutare cât si transmiterea bunurilor rămase in urma lichidării c</w:t>
      </w:r>
      <w:r>
        <w:rPr>
          <w:sz w:val="24"/>
          <w:szCs w:val="24"/>
          <w:lang w:val="ro-RO"/>
        </w:rPr>
        <w:t>ă</w:t>
      </w:r>
      <w:r>
        <w:rPr>
          <w:sz w:val="24"/>
          <w:szCs w:val="24"/>
          <w:lang w:val="fr-FR"/>
        </w:rPr>
        <w:t>tre una sau mai multe intreprinderi sociale.</w:t>
      </w:r>
    </w:p>
    <w:p w:rsidR="009D444D" w:rsidRDefault="009D444D" w:rsidP="009D444D">
      <w:pPr>
        <w:ind w:left="0"/>
        <w:rPr>
          <w:sz w:val="24"/>
          <w:szCs w:val="24"/>
          <w:lang w:val="fr-FR"/>
        </w:rPr>
      </w:pPr>
    </w:p>
    <w:p w:rsidR="009D444D" w:rsidRDefault="009D444D" w:rsidP="009D444D">
      <w:pPr>
        <w:ind w:left="0"/>
        <w:rPr>
          <w:sz w:val="24"/>
          <w:szCs w:val="24"/>
          <w:lang w:val="fr-FR"/>
        </w:rPr>
      </w:pPr>
      <w:r>
        <w:rPr>
          <w:sz w:val="24"/>
          <w:szCs w:val="24"/>
          <w:lang w:val="fr-FR"/>
        </w:rPr>
        <w:t>Cu stimă,</w:t>
      </w:r>
    </w:p>
    <w:p w:rsidR="009D444D" w:rsidRDefault="009D444D" w:rsidP="009D444D">
      <w:pPr>
        <w:ind w:left="0"/>
        <w:rPr>
          <w:sz w:val="24"/>
          <w:szCs w:val="24"/>
          <w:lang w:val="fr-FR"/>
        </w:rPr>
      </w:pPr>
    </w:p>
    <w:p w:rsidR="009D444D" w:rsidRDefault="009D444D" w:rsidP="009D444D">
      <w:pPr>
        <w:ind w:left="0"/>
        <w:rPr>
          <w:sz w:val="24"/>
          <w:szCs w:val="24"/>
          <w:lang w:val="es-ES_tradnl"/>
        </w:rPr>
      </w:pPr>
      <w:r>
        <w:rPr>
          <w:sz w:val="24"/>
          <w:szCs w:val="24"/>
          <w:lang w:val="es-ES_tradnl"/>
        </w:rPr>
        <w:t xml:space="preserve">  Mihaela Iovanovici</w:t>
      </w:r>
    </w:p>
    <w:p w:rsidR="009D444D" w:rsidRDefault="009D444D" w:rsidP="009D444D">
      <w:pPr>
        <w:ind w:left="0"/>
        <w:rPr>
          <w:sz w:val="24"/>
          <w:szCs w:val="24"/>
        </w:rPr>
      </w:pPr>
      <w:r>
        <w:rPr>
          <w:sz w:val="24"/>
          <w:szCs w:val="24"/>
          <w:lang w:val="es-ES_tradnl"/>
        </w:rPr>
        <w:t xml:space="preserve"> </w:t>
      </w:r>
      <w:r>
        <w:rPr>
          <w:sz w:val="24"/>
          <w:szCs w:val="24"/>
        </w:rPr>
        <w:t xml:space="preserve"> Director executiv                   </w:t>
      </w:r>
      <w:r>
        <w:rPr>
          <w:sz w:val="24"/>
          <w:szCs w:val="24"/>
        </w:rPr>
        <w:tab/>
      </w:r>
      <w:r>
        <w:rPr>
          <w:sz w:val="24"/>
          <w:szCs w:val="24"/>
        </w:rPr>
        <w:tab/>
      </w:r>
      <w:r>
        <w:rPr>
          <w:sz w:val="24"/>
          <w:szCs w:val="24"/>
        </w:rPr>
        <w:tab/>
      </w:r>
    </w:p>
    <w:p w:rsidR="009D444D" w:rsidRDefault="009D444D" w:rsidP="009D444D">
      <w:pPr>
        <w:ind w:left="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9D444D" w:rsidRDefault="009D444D" w:rsidP="009D444D">
      <w:pPr>
        <w:tabs>
          <w:tab w:val="left" w:pos="1080"/>
        </w:tabs>
        <w:ind w:left="0"/>
        <w:rPr>
          <w:lang w:val="pt-BR"/>
        </w:rPr>
      </w:pPr>
      <w:r>
        <w:rPr>
          <w:lang w:val="pt-BR"/>
        </w:rPr>
        <w:t xml:space="preserve">   Alina Engi Brînduşe  </w:t>
      </w:r>
    </w:p>
    <w:p w:rsidR="009D444D" w:rsidRDefault="009D444D" w:rsidP="009D444D">
      <w:pPr>
        <w:tabs>
          <w:tab w:val="left" w:pos="1080"/>
        </w:tabs>
        <w:ind w:left="0"/>
        <w:rPr>
          <w:lang w:val="pt-BR"/>
        </w:rPr>
      </w:pPr>
      <w:r>
        <w:rPr>
          <w:lang w:val="pt-BR"/>
        </w:rPr>
        <w:t>Director executiv adj.</w:t>
      </w:r>
      <w:r>
        <w:rPr>
          <w:lang w:val="pt-BR"/>
        </w:rPr>
        <w:tab/>
        <w:t xml:space="preserve">                                 </w:t>
      </w:r>
      <w:r>
        <w:rPr>
          <w:lang w:val="pt-BR"/>
        </w:rPr>
        <w:tab/>
      </w:r>
      <w:r>
        <w:rPr>
          <w:sz w:val="24"/>
          <w:szCs w:val="24"/>
          <w:lang w:val="ro-RO"/>
        </w:rPr>
        <w:t xml:space="preserve">     </w:t>
      </w:r>
      <w:r>
        <w:rPr>
          <w:lang w:val="pt-BR"/>
        </w:rPr>
        <w:tab/>
      </w:r>
    </w:p>
    <w:p w:rsidR="009D444D" w:rsidRDefault="009D444D" w:rsidP="009D444D">
      <w:pPr>
        <w:tabs>
          <w:tab w:val="left" w:pos="1080"/>
        </w:tabs>
        <w:ind w:left="0"/>
        <w:rPr>
          <w:lang w:val="pt-BR"/>
        </w:rPr>
      </w:pPr>
      <w:r>
        <w:rPr>
          <w:lang w:val="pt-BR"/>
        </w:rPr>
        <w:tab/>
      </w:r>
    </w:p>
    <w:p w:rsidR="009D444D" w:rsidRDefault="009D444D" w:rsidP="009D444D">
      <w:pPr>
        <w:tabs>
          <w:tab w:val="left" w:pos="1080"/>
        </w:tabs>
        <w:ind w:left="0"/>
        <w:rPr>
          <w:lang w:val="pt-BR"/>
        </w:rPr>
      </w:pPr>
      <w:r>
        <w:rPr>
          <w:lang w:val="pt-BR"/>
        </w:rPr>
        <w:t xml:space="preserve">  Liliana Linţa</w:t>
      </w:r>
    </w:p>
    <w:p w:rsidR="009D444D" w:rsidRDefault="009D444D" w:rsidP="009D444D">
      <w:pPr>
        <w:tabs>
          <w:tab w:val="left" w:pos="1080"/>
        </w:tabs>
        <w:ind w:left="0"/>
        <w:rPr>
          <w:lang w:val="pt-BR"/>
        </w:rPr>
      </w:pPr>
      <w:r>
        <w:rPr>
          <w:lang w:val="pt-BR"/>
        </w:rPr>
        <w:t xml:space="preserve"> Şef serviciu APMES</w:t>
      </w:r>
    </w:p>
    <w:p w:rsidR="009D444D" w:rsidRDefault="009D444D" w:rsidP="009D444D">
      <w:pPr>
        <w:tabs>
          <w:tab w:val="left" w:pos="1080"/>
        </w:tabs>
        <w:ind w:left="0"/>
        <w:rPr>
          <w:lang w:val="pt-BR"/>
        </w:rPr>
      </w:pPr>
    </w:p>
    <w:p w:rsidR="009D444D" w:rsidRDefault="009D444D" w:rsidP="009D444D">
      <w:pPr>
        <w:tabs>
          <w:tab w:val="left" w:pos="1080"/>
        </w:tabs>
        <w:ind w:left="0"/>
        <w:rPr>
          <w:lang w:val="pt-BR"/>
        </w:rPr>
      </w:pPr>
      <w:r>
        <w:rPr>
          <w:lang w:val="pt-BR"/>
        </w:rPr>
        <w:t xml:space="preserve">  Întocmit</w:t>
      </w:r>
    </w:p>
    <w:p w:rsidR="009D444D" w:rsidRDefault="009D444D" w:rsidP="009D444D">
      <w:pPr>
        <w:tabs>
          <w:tab w:val="left" w:pos="1080"/>
        </w:tabs>
        <w:ind w:left="0"/>
        <w:rPr>
          <w:lang w:val="pt-BR"/>
        </w:rPr>
      </w:pPr>
      <w:r>
        <w:rPr>
          <w:lang w:val="pt-BR"/>
        </w:rPr>
        <w:t xml:space="preserve">  Alina Olariu</w:t>
      </w:r>
    </w:p>
    <w:p w:rsidR="009D444D" w:rsidRDefault="009D444D" w:rsidP="009D444D">
      <w:pPr>
        <w:ind w:left="0"/>
        <w:rPr>
          <w:sz w:val="24"/>
          <w:szCs w:val="24"/>
          <w:lang w:val="fr-FR"/>
        </w:rPr>
      </w:pPr>
      <w:r>
        <w:rPr>
          <w:lang w:val="pt-BR"/>
        </w:rPr>
        <w:t xml:space="preserve">  Consilier superior</w:t>
      </w:r>
    </w:p>
    <w:p w:rsidR="009D444D" w:rsidRDefault="009D444D" w:rsidP="003F6D6D">
      <w:pPr>
        <w:pStyle w:val="Footer"/>
        <w:spacing w:after="0" w:line="240" w:lineRule="auto"/>
        <w:ind w:left="0"/>
        <w:rPr>
          <w:sz w:val="14"/>
          <w:lang w:val="ro-RO"/>
        </w:rPr>
      </w:pPr>
    </w:p>
    <w:p w:rsidR="009D444D" w:rsidRDefault="009D444D" w:rsidP="003F6D6D">
      <w:pPr>
        <w:pStyle w:val="Footer"/>
        <w:spacing w:after="0" w:line="240" w:lineRule="auto"/>
        <w:ind w:left="0"/>
        <w:rPr>
          <w:sz w:val="14"/>
          <w:lang w:val="ro-RO"/>
        </w:rPr>
      </w:pPr>
    </w:p>
    <w:p w:rsidR="00F44190" w:rsidRPr="002A367B" w:rsidRDefault="00F44190" w:rsidP="003F6D6D">
      <w:pPr>
        <w:pStyle w:val="Footer"/>
        <w:spacing w:after="0" w:line="240" w:lineRule="auto"/>
        <w:ind w:left="0"/>
        <w:rPr>
          <w:sz w:val="14"/>
          <w:lang w:val="ro-RO"/>
        </w:rPr>
      </w:pPr>
      <w:bookmarkStart w:id="0" w:name="_GoBack"/>
      <w:bookmarkEnd w:id="0"/>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7EF" w:rsidRDefault="003407EF" w:rsidP="00CD5B3B">
      <w:r>
        <w:separator/>
      </w:r>
    </w:p>
  </w:endnote>
  <w:endnote w:type="continuationSeparator" w:id="0">
    <w:p w:rsidR="003407EF" w:rsidRDefault="003407E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F5FB2">
      <w:rPr>
        <w:noProof/>
        <w:sz w:val="14"/>
        <w:szCs w:val="14"/>
        <w:lang w:val="ro-RO"/>
      </w:rPr>
      <w:t>2</w:t>
    </w:r>
    <w:r w:rsidRPr="002A367B">
      <w:rPr>
        <w:sz w:val="14"/>
        <w:szCs w:val="14"/>
        <w:lang w:val="ro-RO"/>
      </w:rPr>
      <w:fldChar w:fldCharType="end"/>
    </w:r>
    <w:r w:rsidRPr="00F44190">
      <w:rPr>
        <w:sz w:val="14"/>
        <w:szCs w:val="14"/>
        <w:lang w:val="ro-RO"/>
      </w:rPr>
      <w:t xml:space="preserve"> din </w:t>
    </w:r>
    <w:r w:rsidR="003407EF">
      <w:fldChar w:fldCharType="begin"/>
    </w:r>
    <w:r w:rsidR="003407EF">
      <w:instrText xml:space="preserve"> NUMPAGES   \* MERGEFORMAT </w:instrText>
    </w:r>
    <w:r w:rsidR="003407EF">
      <w:fldChar w:fldCharType="separate"/>
    </w:r>
    <w:r w:rsidR="000F5FB2" w:rsidRPr="000F5FB2">
      <w:rPr>
        <w:noProof/>
        <w:sz w:val="14"/>
        <w:szCs w:val="14"/>
        <w:lang w:val="ro-RO"/>
      </w:rPr>
      <w:t>3</w:t>
    </w:r>
    <w:r w:rsidR="003407EF">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0F5FB2">
      <w:rPr>
        <w:noProof/>
        <w:sz w:val="14"/>
        <w:szCs w:val="14"/>
        <w:lang w:val="ro-RO"/>
      </w:rPr>
      <w:t>1</w:t>
    </w:r>
    <w:r w:rsidRPr="002A367B">
      <w:rPr>
        <w:sz w:val="14"/>
        <w:szCs w:val="14"/>
        <w:lang w:val="ro-RO"/>
      </w:rPr>
      <w:fldChar w:fldCharType="end"/>
    </w:r>
    <w:r w:rsidRPr="00F44190">
      <w:rPr>
        <w:sz w:val="14"/>
        <w:szCs w:val="14"/>
        <w:lang w:val="ro-RO"/>
      </w:rPr>
      <w:t xml:space="preserve"> din </w:t>
    </w:r>
    <w:r w:rsidR="003407EF">
      <w:fldChar w:fldCharType="begin"/>
    </w:r>
    <w:r w:rsidR="003407EF">
      <w:instrText xml:space="preserve"> NUMPAGES   \* MERGEFORMAT </w:instrText>
    </w:r>
    <w:r w:rsidR="003407EF">
      <w:fldChar w:fldCharType="separate"/>
    </w:r>
    <w:r w:rsidR="000F5FB2" w:rsidRPr="000F5FB2">
      <w:rPr>
        <w:noProof/>
        <w:sz w:val="14"/>
        <w:szCs w:val="14"/>
        <w:lang w:val="ro-RO"/>
      </w:rPr>
      <w:t>3</w:t>
    </w:r>
    <w:r w:rsidR="003407EF">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7EF" w:rsidRDefault="003407EF" w:rsidP="00CD5B3B">
      <w:r>
        <w:separator/>
      </w:r>
    </w:p>
  </w:footnote>
  <w:footnote w:type="continuationSeparator" w:id="0">
    <w:p w:rsidR="003407EF" w:rsidRDefault="003407E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2E97"/>
    <w:multiLevelType w:val="hybridMultilevel"/>
    <w:tmpl w:val="0712C1DE"/>
    <w:lvl w:ilvl="0" w:tplc="DC0A0FD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B30168D"/>
    <w:multiLevelType w:val="hybridMultilevel"/>
    <w:tmpl w:val="E3C237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70BE"/>
    <w:rsid w:val="00032874"/>
    <w:rsid w:val="00035F49"/>
    <w:rsid w:val="000373AF"/>
    <w:rsid w:val="00042E51"/>
    <w:rsid w:val="00061CAD"/>
    <w:rsid w:val="0007334F"/>
    <w:rsid w:val="0007474B"/>
    <w:rsid w:val="00081663"/>
    <w:rsid w:val="000816AC"/>
    <w:rsid w:val="000832EB"/>
    <w:rsid w:val="00084A1C"/>
    <w:rsid w:val="000A29A3"/>
    <w:rsid w:val="000A5D78"/>
    <w:rsid w:val="000C7477"/>
    <w:rsid w:val="000D3254"/>
    <w:rsid w:val="000E6233"/>
    <w:rsid w:val="000F5FB2"/>
    <w:rsid w:val="000F688A"/>
    <w:rsid w:val="00100F36"/>
    <w:rsid w:val="00111787"/>
    <w:rsid w:val="00112619"/>
    <w:rsid w:val="00117926"/>
    <w:rsid w:val="00125B1D"/>
    <w:rsid w:val="00133AE4"/>
    <w:rsid w:val="001478A6"/>
    <w:rsid w:val="00151B4D"/>
    <w:rsid w:val="00167BD6"/>
    <w:rsid w:val="00170D24"/>
    <w:rsid w:val="00171AC3"/>
    <w:rsid w:val="00171F86"/>
    <w:rsid w:val="001A4FF7"/>
    <w:rsid w:val="001C4D54"/>
    <w:rsid w:val="001D07E4"/>
    <w:rsid w:val="001E2E56"/>
    <w:rsid w:val="001E3172"/>
    <w:rsid w:val="001E7455"/>
    <w:rsid w:val="001F0458"/>
    <w:rsid w:val="001F6A97"/>
    <w:rsid w:val="00206CEA"/>
    <w:rsid w:val="00213334"/>
    <w:rsid w:val="0021532B"/>
    <w:rsid w:val="00226FBB"/>
    <w:rsid w:val="00242556"/>
    <w:rsid w:val="002612E6"/>
    <w:rsid w:val="00263BCF"/>
    <w:rsid w:val="002673A1"/>
    <w:rsid w:val="00290897"/>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34B0"/>
    <w:rsid w:val="00323AB2"/>
    <w:rsid w:val="00330174"/>
    <w:rsid w:val="00340697"/>
    <w:rsid w:val="003407EF"/>
    <w:rsid w:val="0034286D"/>
    <w:rsid w:val="00364B14"/>
    <w:rsid w:val="00375457"/>
    <w:rsid w:val="00390AEC"/>
    <w:rsid w:val="00395093"/>
    <w:rsid w:val="003E16C0"/>
    <w:rsid w:val="003E5155"/>
    <w:rsid w:val="003E737E"/>
    <w:rsid w:val="003F0631"/>
    <w:rsid w:val="003F33C5"/>
    <w:rsid w:val="003F6D6D"/>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A1133"/>
    <w:rsid w:val="004A51F6"/>
    <w:rsid w:val="004A6223"/>
    <w:rsid w:val="004B2B3F"/>
    <w:rsid w:val="004B4D88"/>
    <w:rsid w:val="004D32C1"/>
    <w:rsid w:val="004D5F89"/>
    <w:rsid w:val="004E19FD"/>
    <w:rsid w:val="004E2F13"/>
    <w:rsid w:val="004E3CBB"/>
    <w:rsid w:val="004F10B8"/>
    <w:rsid w:val="004F7564"/>
    <w:rsid w:val="00503384"/>
    <w:rsid w:val="00504A07"/>
    <w:rsid w:val="0050611E"/>
    <w:rsid w:val="00511D6E"/>
    <w:rsid w:val="005124CB"/>
    <w:rsid w:val="0051391D"/>
    <w:rsid w:val="005260B3"/>
    <w:rsid w:val="00544099"/>
    <w:rsid w:val="005727E1"/>
    <w:rsid w:val="0057501B"/>
    <w:rsid w:val="00597065"/>
    <w:rsid w:val="005A0010"/>
    <w:rsid w:val="005A05FA"/>
    <w:rsid w:val="005A36DF"/>
    <w:rsid w:val="005A7870"/>
    <w:rsid w:val="005B0684"/>
    <w:rsid w:val="005B0A72"/>
    <w:rsid w:val="005B2791"/>
    <w:rsid w:val="005B2ABF"/>
    <w:rsid w:val="005C0668"/>
    <w:rsid w:val="005C7197"/>
    <w:rsid w:val="005D5DFD"/>
    <w:rsid w:val="005E14F7"/>
    <w:rsid w:val="005E42CF"/>
    <w:rsid w:val="005E6FFA"/>
    <w:rsid w:val="005E7136"/>
    <w:rsid w:val="005E780B"/>
    <w:rsid w:val="005F2ED0"/>
    <w:rsid w:val="005F547D"/>
    <w:rsid w:val="00620097"/>
    <w:rsid w:val="00623C12"/>
    <w:rsid w:val="006322FD"/>
    <w:rsid w:val="00637D9B"/>
    <w:rsid w:val="00647A43"/>
    <w:rsid w:val="006579C6"/>
    <w:rsid w:val="006631F1"/>
    <w:rsid w:val="00671E90"/>
    <w:rsid w:val="0067220D"/>
    <w:rsid w:val="00672D83"/>
    <w:rsid w:val="00681A8A"/>
    <w:rsid w:val="006823A0"/>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620A3"/>
    <w:rsid w:val="00766E0E"/>
    <w:rsid w:val="0077225E"/>
    <w:rsid w:val="00782076"/>
    <w:rsid w:val="00787C9A"/>
    <w:rsid w:val="007914E2"/>
    <w:rsid w:val="00796A97"/>
    <w:rsid w:val="007B005F"/>
    <w:rsid w:val="007B31C4"/>
    <w:rsid w:val="007C1EDA"/>
    <w:rsid w:val="007C72C4"/>
    <w:rsid w:val="007E11A7"/>
    <w:rsid w:val="007E4E59"/>
    <w:rsid w:val="007F2EB7"/>
    <w:rsid w:val="007F4455"/>
    <w:rsid w:val="00813562"/>
    <w:rsid w:val="00822A44"/>
    <w:rsid w:val="00846443"/>
    <w:rsid w:val="00872110"/>
    <w:rsid w:val="008734AD"/>
    <w:rsid w:val="008800C9"/>
    <w:rsid w:val="00881A51"/>
    <w:rsid w:val="00887484"/>
    <w:rsid w:val="00896CE2"/>
    <w:rsid w:val="008A0FDC"/>
    <w:rsid w:val="008A2AC0"/>
    <w:rsid w:val="008B72B2"/>
    <w:rsid w:val="008C1FC1"/>
    <w:rsid w:val="008C4503"/>
    <w:rsid w:val="008E3375"/>
    <w:rsid w:val="008E5BAE"/>
    <w:rsid w:val="008F06E6"/>
    <w:rsid w:val="008F4048"/>
    <w:rsid w:val="008F4603"/>
    <w:rsid w:val="009000C4"/>
    <w:rsid w:val="00904EDE"/>
    <w:rsid w:val="00904FB7"/>
    <w:rsid w:val="00915096"/>
    <w:rsid w:val="00930FA0"/>
    <w:rsid w:val="009312CC"/>
    <w:rsid w:val="00931FD9"/>
    <w:rsid w:val="00944611"/>
    <w:rsid w:val="009701E2"/>
    <w:rsid w:val="00973E5A"/>
    <w:rsid w:val="00980DCE"/>
    <w:rsid w:val="009919FD"/>
    <w:rsid w:val="00992282"/>
    <w:rsid w:val="009A383C"/>
    <w:rsid w:val="009A4875"/>
    <w:rsid w:val="009D444D"/>
    <w:rsid w:val="009D4EA5"/>
    <w:rsid w:val="009E07E7"/>
    <w:rsid w:val="009F5097"/>
    <w:rsid w:val="009F7E6C"/>
    <w:rsid w:val="00A07FA4"/>
    <w:rsid w:val="00A1301F"/>
    <w:rsid w:val="00A15A38"/>
    <w:rsid w:val="00A21957"/>
    <w:rsid w:val="00A271CD"/>
    <w:rsid w:val="00A367FF"/>
    <w:rsid w:val="00A50FC8"/>
    <w:rsid w:val="00A52996"/>
    <w:rsid w:val="00A568EB"/>
    <w:rsid w:val="00A80125"/>
    <w:rsid w:val="00A855FF"/>
    <w:rsid w:val="00A90BA4"/>
    <w:rsid w:val="00AA478F"/>
    <w:rsid w:val="00AB44A1"/>
    <w:rsid w:val="00AC5F09"/>
    <w:rsid w:val="00AD4041"/>
    <w:rsid w:val="00AD5C16"/>
    <w:rsid w:val="00AD6ACF"/>
    <w:rsid w:val="00AE2177"/>
    <w:rsid w:val="00AE26B4"/>
    <w:rsid w:val="00AE4E16"/>
    <w:rsid w:val="00B04622"/>
    <w:rsid w:val="00B124EE"/>
    <w:rsid w:val="00B1258E"/>
    <w:rsid w:val="00B13BB4"/>
    <w:rsid w:val="00B2706B"/>
    <w:rsid w:val="00B27E8E"/>
    <w:rsid w:val="00B4093B"/>
    <w:rsid w:val="00B44471"/>
    <w:rsid w:val="00B521F2"/>
    <w:rsid w:val="00B6080C"/>
    <w:rsid w:val="00B8302B"/>
    <w:rsid w:val="00B84E92"/>
    <w:rsid w:val="00BA184B"/>
    <w:rsid w:val="00BB3512"/>
    <w:rsid w:val="00BC2025"/>
    <w:rsid w:val="00BC6E13"/>
    <w:rsid w:val="00BD08C1"/>
    <w:rsid w:val="00BD70CF"/>
    <w:rsid w:val="00BE283F"/>
    <w:rsid w:val="00BE7398"/>
    <w:rsid w:val="00BE73B1"/>
    <w:rsid w:val="00BE7B02"/>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567C"/>
    <w:rsid w:val="00CD07D7"/>
    <w:rsid w:val="00CD0AF2"/>
    <w:rsid w:val="00CD0C6C"/>
    <w:rsid w:val="00CD0F06"/>
    <w:rsid w:val="00CD256B"/>
    <w:rsid w:val="00CD463D"/>
    <w:rsid w:val="00CD4F94"/>
    <w:rsid w:val="00CD55F8"/>
    <w:rsid w:val="00CD5B3B"/>
    <w:rsid w:val="00CE5831"/>
    <w:rsid w:val="00D05E66"/>
    <w:rsid w:val="00D06E9C"/>
    <w:rsid w:val="00D1039C"/>
    <w:rsid w:val="00D11BF1"/>
    <w:rsid w:val="00D1328B"/>
    <w:rsid w:val="00D20C32"/>
    <w:rsid w:val="00D22B19"/>
    <w:rsid w:val="00D3124F"/>
    <w:rsid w:val="00D31BA4"/>
    <w:rsid w:val="00D44463"/>
    <w:rsid w:val="00D62431"/>
    <w:rsid w:val="00D86F1D"/>
    <w:rsid w:val="00D96A31"/>
    <w:rsid w:val="00DA2381"/>
    <w:rsid w:val="00DB6527"/>
    <w:rsid w:val="00DB665C"/>
    <w:rsid w:val="00DC08D4"/>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20FDD"/>
    <w:rsid w:val="00F23F04"/>
    <w:rsid w:val="00F30C27"/>
    <w:rsid w:val="00F321D1"/>
    <w:rsid w:val="00F44190"/>
    <w:rsid w:val="00F571E5"/>
    <w:rsid w:val="00F659E6"/>
    <w:rsid w:val="00F67D20"/>
    <w:rsid w:val="00F77807"/>
    <w:rsid w:val="00F837BE"/>
    <w:rsid w:val="00FB5B18"/>
    <w:rsid w:val="00FB6D27"/>
    <w:rsid w:val="00FC2E87"/>
    <w:rsid w:val="00FC4284"/>
    <w:rsid w:val="00FC4EE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413088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C601E-1291-4042-B1BA-FE3D07C6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915</TotalTime>
  <Pages>2</Pages>
  <Words>498</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3335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33</cp:revision>
  <cp:lastPrinted>2020-03-25T09:53:00Z</cp:lastPrinted>
  <dcterms:created xsi:type="dcterms:W3CDTF">2019-11-08T09:17:00Z</dcterms:created>
  <dcterms:modified xsi:type="dcterms:W3CDTF">2020-04-13T07:23:00Z</dcterms:modified>
</cp:coreProperties>
</file>