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0"/>
        <w:gridCol w:w="2520"/>
      </w:tblGrid>
      <w:tr w:rsidR="00100282" w:rsidRPr="00100282" w:rsidTr="00E50E71">
        <w:tc>
          <w:tcPr>
            <w:tcW w:w="8370" w:type="dxa"/>
          </w:tcPr>
          <w:p w:rsidR="00100282" w:rsidRPr="00FE284B" w:rsidRDefault="00100282" w:rsidP="0046245B">
            <w:pPr>
              <w:keepNext/>
              <w:spacing w:after="0"/>
              <w:outlineLvl w:val="0"/>
              <w:rPr>
                <w:rFonts w:ascii="Trebuchet MS" w:eastAsia="Times New Roman" w:hAnsi="Trebuchet MS" w:cs="Times New Roman"/>
                <w:lang w:val="fr-FR" w:eastAsia="ro-RO"/>
              </w:rPr>
            </w:pPr>
            <w:r w:rsidRPr="00FE284B">
              <w:rPr>
                <w:rFonts w:ascii="Trebuchet MS" w:eastAsia="Times New Roman" w:hAnsi="Trebuchet MS" w:cs="Times New Roman"/>
                <w:lang w:val="fr-FR" w:eastAsia="ro-RO"/>
              </w:rPr>
              <w:t>AGENTIA JUDETEANA PENTRU OCUPAREA FORTEI DE MUNCA TULCEA</w:t>
            </w:r>
          </w:p>
          <w:p w:rsidR="00100282" w:rsidRPr="00FE284B" w:rsidRDefault="00100282" w:rsidP="0046245B">
            <w:pPr>
              <w:spacing w:after="0"/>
              <w:jc w:val="both"/>
              <w:rPr>
                <w:rFonts w:ascii="Trebuchet MS" w:eastAsia="Times New Roman" w:hAnsi="Trebuchet MS" w:cs="Times New Roman"/>
                <w:lang w:val="fr-FR" w:eastAsia="ro-RO"/>
              </w:rPr>
            </w:pPr>
          </w:p>
          <w:p w:rsidR="00100282" w:rsidRPr="00FE284B" w:rsidRDefault="00100282" w:rsidP="0046245B">
            <w:pPr>
              <w:spacing w:after="0"/>
              <w:jc w:val="both"/>
              <w:rPr>
                <w:rFonts w:ascii="Trebuchet MS" w:eastAsia="Times New Roman" w:hAnsi="Trebuchet MS" w:cs="Times New Roman"/>
                <w:lang w:val="fr-FR" w:eastAsia="ro-RO"/>
              </w:rPr>
            </w:pPr>
            <w:r w:rsidRPr="00FE284B">
              <w:rPr>
                <w:rFonts w:ascii="Trebuchet MS" w:eastAsia="Times New Roman" w:hAnsi="Trebuchet MS" w:cs="Times New Roman"/>
                <w:lang w:val="fr-FR" w:eastAsia="ro-RO"/>
              </w:rPr>
              <w:t xml:space="preserve">Serviciul </w:t>
            </w:r>
            <w:r w:rsidR="00B51E8A">
              <w:rPr>
                <w:rFonts w:ascii="Trebuchet MS" w:eastAsia="Times New Roman" w:hAnsi="Trebuchet MS" w:cs="Times New Roman"/>
                <w:lang w:val="fr-FR" w:eastAsia="ro-RO"/>
              </w:rPr>
              <w:t>Agentia Locala Tulcea</w:t>
            </w:r>
          </w:p>
          <w:p w:rsidR="00100282" w:rsidRPr="00FE284B" w:rsidRDefault="00100282" w:rsidP="0046245B">
            <w:pPr>
              <w:spacing w:after="0"/>
              <w:jc w:val="both"/>
              <w:rPr>
                <w:rFonts w:ascii="Trebuchet MS" w:eastAsia="Times New Roman" w:hAnsi="Trebuchet MS" w:cs="Times New Roman"/>
                <w:lang w:val="fr-FR" w:eastAsia="ro-RO"/>
              </w:rPr>
            </w:pPr>
          </w:p>
          <w:p w:rsidR="00100282" w:rsidRPr="00FE284B" w:rsidRDefault="00E918AD" w:rsidP="00995EA5">
            <w:pPr>
              <w:spacing w:after="0"/>
              <w:rPr>
                <w:rFonts w:ascii="Trebuchet MS" w:eastAsia="Times New Roman" w:hAnsi="Trebuchet MS" w:cs="Times New Roman"/>
                <w:lang w:val="fr-FR" w:eastAsia="ro-RO"/>
              </w:rPr>
            </w:pPr>
            <w:r>
              <w:rPr>
                <w:rFonts w:ascii="Trebuchet MS" w:eastAsia="Times New Roman" w:hAnsi="Trebuchet MS" w:cs="Times New Roman"/>
                <w:lang w:val="fr-FR" w:eastAsia="ro-RO"/>
              </w:rPr>
              <w:t>Compartiment</w:t>
            </w:r>
            <w:r w:rsidR="00F77DE3">
              <w:rPr>
                <w:rFonts w:ascii="Trebuchet MS" w:eastAsia="Times New Roman" w:hAnsi="Trebuchet MS" w:cs="Times New Roman"/>
                <w:lang w:val="fr-FR" w:eastAsia="ro-RO"/>
              </w:rPr>
              <w:t> :</w:t>
            </w:r>
            <w:r w:rsidR="00995EA5">
              <w:rPr>
                <w:rFonts w:ascii="Trebuchet MS" w:eastAsia="Times New Roman" w:hAnsi="Trebuchet MS" w:cs="Times New Roman"/>
                <w:lang w:val="fr-FR" w:eastAsia="ro-RO"/>
              </w:rPr>
              <w:t>Analiza pietei muncii,programe de ocupare si i</w:t>
            </w:r>
            <w:r>
              <w:rPr>
                <w:rFonts w:ascii="Trebuchet MS" w:eastAsia="Times New Roman" w:hAnsi="Trebuchet MS" w:cs="Times New Roman"/>
                <w:lang w:val="fr-FR" w:eastAsia="ro-RO"/>
              </w:rPr>
              <w:t>mplementare masuri active</w:t>
            </w:r>
          </w:p>
        </w:tc>
        <w:tc>
          <w:tcPr>
            <w:tcW w:w="2520" w:type="dxa"/>
          </w:tcPr>
          <w:p w:rsidR="00100282" w:rsidRPr="00FE284B" w:rsidRDefault="00100282" w:rsidP="0046245B">
            <w:pPr>
              <w:spacing w:after="0"/>
              <w:jc w:val="center"/>
              <w:rPr>
                <w:rFonts w:ascii="Trebuchet MS" w:eastAsia="Times New Roman" w:hAnsi="Trebuchet MS" w:cs="Times New Roman"/>
                <w:lang w:val="fr-FR" w:eastAsia="ro-RO"/>
              </w:rPr>
            </w:pPr>
            <w:r w:rsidRPr="00FE284B">
              <w:rPr>
                <w:rFonts w:ascii="Trebuchet MS" w:eastAsia="Times New Roman" w:hAnsi="Trebuchet MS" w:cs="Times New Roman"/>
                <w:lang w:val="fr-FR" w:eastAsia="ro-RO"/>
              </w:rPr>
              <w:t>APROB</w:t>
            </w:r>
          </w:p>
          <w:p w:rsidR="00100282" w:rsidRPr="00FE284B" w:rsidRDefault="00100282" w:rsidP="0046245B">
            <w:pPr>
              <w:spacing w:after="0"/>
              <w:jc w:val="center"/>
              <w:rPr>
                <w:rFonts w:ascii="Trebuchet MS" w:eastAsia="Times New Roman" w:hAnsi="Trebuchet MS" w:cs="Times New Roman"/>
                <w:lang w:val="fr-FR" w:eastAsia="ro-RO"/>
              </w:rPr>
            </w:pPr>
            <w:r w:rsidRPr="00FE284B">
              <w:rPr>
                <w:rFonts w:ascii="Trebuchet MS" w:eastAsia="Times New Roman" w:hAnsi="Trebuchet MS" w:cs="Times New Roman"/>
                <w:lang w:val="fr-FR" w:eastAsia="ro-RO"/>
              </w:rPr>
              <w:t>Director Executiv</w:t>
            </w:r>
          </w:p>
          <w:p w:rsidR="00100282" w:rsidRPr="00FE284B" w:rsidRDefault="00100282" w:rsidP="0046245B">
            <w:pPr>
              <w:spacing w:after="0"/>
              <w:jc w:val="center"/>
              <w:rPr>
                <w:rFonts w:ascii="Trebuchet MS" w:eastAsia="Times New Roman" w:hAnsi="Trebuchet MS" w:cs="Times New Roman"/>
                <w:lang w:val="fr-FR" w:eastAsia="ro-RO"/>
              </w:rPr>
            </w:pPr>
            <w:r w:rsidRPr="00FE284B">
              <w:rPr>
                <w:rFonts w:ascii="Trebuchet MS" w:eastAsia="Times New Roman" w:hAnsi="Trebuchet MS" w:cs="Times New Roman"/>
                <w:lang w:val="fr-FR" w:eastAsia="ro-RO"/>
              </w:rPr>
              <w:t xml:space="preserve"> A.J.O.F.M. Tulcea</w:t>
            </w:r>
          </w:p>
          <w:p w:rsidR="00100282" w:rsidRPr="00FE284B" w:rsidRDefault="00100282" w:rsidP="0046245B">
            <w:pPr>
              <w:spacing w:after="0"/>
              <w:jc w:val="center"/>
              <w:rPr>
                <w:rFonts w:ascii="Trebuchet MS" w:eastAsia="Times New Roman" w:hAnsi="Trebuchet MS" w:cs="Times New Roman"/>
                <w:lang w:val="fr-FR" w:eastAsia="ro-RO"/>
              </w:rPr>
            </w:pPr>
          </w:p>
          <w:p w:rsidR="00100282" w:rsidRPr="00FE284B" w:rsidRDefault="00640F06" w:rsidP="00470EBB">
            <w:pPr>
              <w:spacing w:after="0"/>
              <w:jc w:val="center"/>
              <w:rPr>
                <w:rFonts w:ascii="Trebuchet MS" w:eastAsia="Times New Roman" w:hAnsi="Trebuchet MS" w:cs="Times New Roman"/>
                <w:lang w:val="fr-FR" w:eastAsia="ro-RO"/>
              </w:rPr>
            </w:pPr>
            <w:r>
              <w:rPr>
                <w:rFonts w:ascii="Trebuchet MS" w:eastAsia="Times New Roman" w:hAnsi="Trebuchet MS" w:cs="Times New Roman"/>
                <w:lang w:val="fr-FR" w:eastAsia="ro-RO"/>
              </w:rPr>
              <w:t>Denusi Cristian</w:t>
            </w:r>
          </w:p>
        </w:tc>
      </w:tr>
    </w:tbl>
    <w:p w:rsidR="00100282" w:rsidRPr="00100282" w:rsidRDefault="00100282" w:rsidP="0046245B">
      <w:pPr>
        <w:spacing w:after="0"/>
        <w:rPr>
          <w:rFonts w:ascii="Arial" w:eastAsia="Times New Roman" w:hAnsi="Arial" w:cs="Arial"/>
          <w:lang w:val="pt-BR"/>
        </w:rPr>
      </w:pPr>
    </w:p>
    <w:p w:rsidR="00100282" w:rsidRPr="00100282" w:rsidRDefault="00100282" w:rsidP="0046245B">
      <w:pPr>
        <w:spacing w:after="0"/>
        <w:rPr>
          <w:rFonts w:ascii="Arial" w:eastAsia="Times New Roman" w:hAnsi="Arial" w:cs="Arial"/>
          <w:lang w:val="pt-BR"/>
        </w:rPr>
      </w:pPr>
    </w:p>
    <w:p w:rsidR="00100282" w:rsidRPr="00100282" w:rsidRDefault="00100282" w:rsidP="0046245B">
      <w:pPr>
        <w:spacing w:after="0"/>
        <w:jc w:val="center"/>
        <w:rPr>
          <w:rFonts w:ascii="Arial" w:eastAsia="Times New Roman" w:hAnsi="Arial" w:cs="Arial"/>
          <w:b/>
        </w:rPr>
      </w:pPr>
      <w:r w:rsidRPr="00100282">
        <w:rPr>
          <w:rFonts w:ascii="Arial" w:eastAsia="Times New Roman" w:hAnsi="Arial" w:cs="Arial"/>
          <w:b/>
        </w:rPr>
        <w:t>FISA POSTULUI</w:t>
      </w:r>
    </w:p>
    <w:p w:rsidR="00100282" w:rsidRPr="00100282" w:rsidRDefault="00100282" w:rsidP="0046245B">
      <w:pPr>
        <w:spacing w:after="0"/>
        <w:jc w:val="center"/>
        <w:rPr>
          <w:rFonts w:ascii="Arial" w:eastAsia="Times New Roman" w:hAnsi="Arial" w:cs="Arial"/>
          <w:b/>
        </w:rPr>
      </w:pPr>
      <w:r w:rsidRPr="00100282">
        <w:rPr>
          <w:rFonts w:ascii="Arial" w:eastAsia="Times New Roman" w:hAnsi="Arial" w:cs="Arial"/>
          <w:b/>
        </w:rPr>
        <w:t>Nr___________</w:t>
      </w:r>
    </w:p>
    <w:tbl>
      <w:tblPr>
        <w:tblpPr w:leftFromText="180" w:rightFromText="180" w:vertAnchor="text" w:horzAnchor="page" w:tblpX="973" w:tblpY="184"/>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5"/>
      </w:tblGrid>
      <w:tr w:rsidR="00100282" w:rsidRPr="00100282" w:rsidTr="00450AA1">
        <w:trPr>
          <w:trHeight w:val="440"/>
        </w:trPr>
        <w:tc>
          <w:tcPr>
            <w:tcW w:w="10925" w:type="dxa"/>
          </w:tcPr>
          <w:p w:rsidR="00100282" w:rsidRPr="00E90939" w:rsidRDefault="00100282" w:rsidP="0046245B">
            <w:pPr>
              <w:spacing w:after="0"/>
              <w:rPr>
                <w:rFonts w:ascii="Trebuchet MS" w:eastAsia="Times New Roman" w:hAnsi="Trebuchet MS" w:cs="Arial"/>
                <w:b/>
                <w:lang w:val="es-ES"/>
              </w:rPr>
            </w:pPr>
            <w:r w:rsidRPr="00E90939">
              <w:rPr>
                <w:rFonts w:ascii="Trebuchet MS" w:eastAsia="Times New Roman" w:hAnsi="Trebuchet MS" w:cs="Arial"/>
                <w:b/>
                <w:lang w:val="es-ES"/>
              </w:rPr>
              <w:t>Informatii generale privind postul</w:t>
            </w:r>
          </w:p>
          <w:p w:rsidR="00100282" w:rsidRPr="00E256A8" w:rsidRDefault="00100282" w:rsidP="0046245B">
            <w:pPr>
              <w:spacing w:after="0"/>
              <w:rPr>
                <w:rFonts w:ascii="Trebuchet MS" w:eastAsia="Times New Roman" w:hAnsi="Trebuchet MS" w:cs="Arial"/>
                <w:lang w:val="es-ES"/>
              </w:rPr>
            </w:pPr>
            <w:r w:rsidRPr="00E256A8">
              <w:rPr>
                <w:rFonts w:ascii="Trebuchet MS" w:eastAsia="Times New Roman" w:hAnsi="Trebuchet MS" w:cs="Arial"/>
                <w:lang w:val="es-ES"/>
              </w:rPr>
              <w:t>1.Denumirea postului : consilie</w:t>
            </w:r>
            <w:r w:rsidR="00357A50">
              <w:rPr>
                <w:rFonts w:ascii="Trebuchet MS" w:eastAsia="Times New Roman" w:hAnsi="Trebuchet MS" w:cs="Arial"/>
                <w:lang w:val="es-ES"/>
              </w:rPr>
              <w:t>r, gradul profesional superior</w:t>
            </w:r>
          </w:p>
          <w:p w:rsidR="00100282" w:rsidRPr="00E256A8" w:rsidRDefault="00100282" w:rsidP="0046245B">
            <w:pPr>
              <w:spacing w:after="0"/>
              <w:jc w:val="both"/>
              <w:rPr>
                <w:rFonts w:ascii="Trebuchet MS" w:eastAsia="Times New Roman" w:hAnsi="Trebuchet MS" w:cs="Arial"/>
                <w:lang w:val="es-ES"/>
              </w:rPr>
            </w:pPr>
            <w:r w:rsidRPr="00E256A8">
              <w:rPr>
                <w:rFonts w:ascii="Trebuchet MS" w:eastAsia="Times New Roman" w:hAnsi="Trebuchet MS" w:cs="Arial"/>
                <w:lang w:val="es-ES"/>
              </w:rPr>
              <w:t>2.Nivelul postului : executie</w:t>
            </w:r>
          </w:p>
          <w:p w:rsidR="00100282" w:rsidRDefault="00100282" w:rsidP="0046245B">
            <w:pPr>
              <w:spacing w:after="0"/>
              <w:rPr>
                <w:rFonts w:ascii="Trebuchet MS" w:eastAsia="Times New Roman" w:hAnsi="Trebuchet MS" w:cs="Arial"/>
                <w:lang w:val="es-ES"/>
              </w:rPr>
            </w:pPr>
            <w:r w:rsidRPr="00E256A8">
              <w:rPr>
                <w:rFonts w:ascii="Trebuchet MS" w:eastAsia="Times New Roman" w:hAnsi="Trebuchet MS" w:cs="Arial"/>
                <w:lang w:val="es-ES"/>
              </w:rPr>
              <w:t xml:space="preserve">3.Scopul principal al postului : implementarea masurilor </w:t>
            </w:r>
            <w:r w:rsidR="008034DC">
              <w:rPr>
                <w:rFonts w:ascii="Trebuchet MS" w:eastAsia="Times New Roman" w:hAnsi="Trebuchet MS" w:cs="Arial"/>
                <w:lang w:val="es-ES"/>
              </w:rPr>
              <w:t>active,informarea,consilierea si medierea persoanelor pe locurile de munca vacante</w:t>
            </w:r>
            <w:r w:rsidR="002A0410">
              <w:rPr>
                <w:rFonts w:ascii="Trebuchet MS" w:eastAsia="Times New Roman" w:hAnsi="Trebuchet MS" w:cs="Arial"/>
                <w:lang w:val="es-ES"/>
              </w:rPr>
              <w:t>.</w:t>
            </w:r>
          </w:p>
          <w:p w:rsidR="00E90939" w:rsidRPr="00E90939" w:rsidRDefault="00E90939" w:rsidP="0046245B">
            <w:pPr>
              <w:spacing w:after="0"/>
              <w:rPr>
                <w:rFonts w:ascii="Trebuchet MS" w:eastAsia="Times New Roman" w:hAnsi="Trebuchet MS" w:cs="Arial"/>
                <w:b/>
                <w:lang w:val="es-ES"/>
              </w:rPr>
            </w:pPr>
          </w:p>
          <w:p w:rsidR="00100282" w:rsidRPr="00E90939" w:rsidRDefault="00100282" w:rsidP="0046245B">
            <w:pPr>
              <w:spacing w:after="0"/>
              <w:rPr>
                <w:rFonts w:ascii="Trebuchet MS" w:eastAsia="Times New Roman" w:hAnsi="Trebuchet MS" w:cs="Arial"/>
                <w:b/>
                <w:lang w:val="es-ES"/>
              </w:rPr>
            </w:pPr>
            <w:r w:rsidRPr="00E90939">
              <w:rPr>
                <w:rFonts w:ascii="Trebuchet MS" w:eastAsia="Times New Roman" w:hAnsi="Trebuchet MS" w:cs="Arial"/>
                <w:b/>
                <w:lang w:val="es-ES"/>
              </w:rPr>
              <w:t>Conditii specifice pentru ocuparea postului</w:t>
            </w:r>
          </w:p>
          <w:p w:rsidR="00100282" w:rsidRPr="00E256A8" w:rsidRDefault="00100282" w:rsidP="0046245B">
            <w:pPr>
              <w:spacing w:after="0"/>
              <w:jc w:val="both"/>
              <w:rPr>
                <w:rFonts w:ascii="Trebuchet MS" w:eastAsia="Times New Roman" w:hAnsi="Trebuchet MS" w:cs="Arial"/>
                <w:lang w:val="es-ES"/>
              </w:rPr>
            </w:pPr>
            <w:r w:rsidRPr="00E256A8">
              <w:rPr>
                <w:rFonts w:ascii="Trebuchet MS" w:eastAsia="Times New Roman" w:hAnsi="Trebuchet MS" w:cs="Arial"/>
                <w:lang w:val="es-ES"/>
              </w:rPr>
              <w:t>1.</w:t>
            </w:r>
            <w:r w:rsidRPr="00E90939">
              <w:rPr>
                <w:rFonts w:ascii="Trebuchet MS" w:eastAsia="Times New Roman" w:hAnsi="Trebuchet MS" w:cs="Arial"/>
                <w:b/>
                <w:lang w:val="es-ES"/>
              </w:rPr>
              <w:t>Studii de specialitate</w:t>
            </w:r>
            <w:r w:rsidRPr="00E256A8">
              <w:rPr>
                <w:rFonts w:ascii="Trebuchet MS" w:eastAsia="Times New Roman" w:hAnsi="Trebuchet MS" w:cs="Arial"/>
                <w:lang w:val="es-ES"/>
              </w:rPr>
              <w:t xml:space="preserve">:  studii superioare de lunga durata finalizate cu diploma de licenta </w:t>
            </w:r>
          </w:p>
          <w:p w:rsidR="00100282" w:rsidRPr="00E256A8" w:rsidRDefault="00100282" w:rsidP="0046245B">
            <w:pPr>
              <w:spacing w:after="0"/>
              <w:jc w:val="both"/>
              <w:rPr>
                <w:rFonts w:ascii="Trebuchet MS" w:eastAsia="Times New Roman" w:hAnsi="Trebuchet MS" w:cs="Arial"/>
                <w:lang w:val="es-ES"/>
              </w:rPr>
            </w:pPr>
            <w:r w:rsidRPr="00E256A8">
              <w:rPr>
                <w:rFonts w:ascii="Trebuchet MS" w:eastAsia="Times New Roman" w:hAnsi="Trebuchet MS" w:cs="Arial"/>
                <w:lang w:val="es-ES"/>
              </w:rPr>
              <w:t>2.</w:t>
            </w:r>
            <w:r w:rsidRPr="00E90939">
              <w:rPr>
                <w:rFonts w:ascii="Trebuchet MS" w:eastAsia="Times New Roman" w:hAnsi="Trebuchet MS" w:cs="Arial"/>
                <w:b/>
                <w:lang w:val="es-ES"/>
              </w:rPr>
              <w:t>Perfectionari (specializari)</w:t>
            </w:r>
            <w:r w:rsidRPr="00E256A8">
              <w:rPr>
                <w:rFonts w:ascii="Trebuchet MS" w:eastAsia="Times New Roman" w:hAnsi="Trebuchet MS" w:cs="Arial"/>
                <w:lang w:val="es-ES"/>
              </w:rPr>
              <w:t xml:space="preserve"> : </w:t>
            </w:r>
          </w:p>
          <w:p w:rsidR="00717A4B" w:rsidRPr="00601856" w:rsidRDefault="00100282" w:rsidP="0046245B">
            <w:pPr>
              <w:contextualSpacing/>
              <w:jc w:val="both"/>
              <w:rPr>
                <w:rFonts w:ascii="Trebuchet MS" w:eastAsia="Times New Roman" w:hAnsi="Trebuchet MS" w:cs="Arial"/>
                <w:lang w:val="es-ES"/>
              </w:rPr>
            </w:pPr>
            <w:r w:rsidRPr="00E256A8">
              <w:rPr>
                <w:rFonts w:ascii="Trebuchet MS" w:eastAsia="Times New Roman" w:hAnsi="Trebuchet MS" w:cs="Arial"/>
                <w:lang w:val="es-ES"/>
              </w:rPr>
              <w:t>3.</w:t>
            </w:r>
            <w:r w:rsidRPr="00E90939">
              <w:rPr>
                <w:rFonts w:ascii="Trebuchet MS" w:eastAsia="Times New Roman" w:hAnsi="Trebuchet MS" w:cs="Arial"/>
                <w:b/>
                <w:lang w:val="es-ES"/>
              </w:rPr>
              <w:t>Cunostinte de operare/programare pe cal</w:t>
            </w:r>
            <w:r w:rsidR="00EC6787" w:rsidRPr="00E90939">
              <w:rPr>
                <w:rFonts w:ascii="Trebuchet MS" w:eastAsia="Times New Roman" w:hAnsi="Trebuchet MS" w:cs="Arial"/>
                <w:b/>
                <w:lang w:val="es-ES"/>
              </w:rPr>
              <w:t>culator</w:t>
            </w:r>
            <w:r w:rsidR="00EC6787" w:rsidRPr="00E256A8">
              <w:rPr>
                <w:rFonts w:ascii="Trebuchet MS" w:eastAsia="Times New Roman" w:hAnsi="Trebuchet MS" w:cs="Arial"/>
                <w:lang w:val="es-ES"/>
              </w:rPr>
              <w:t xml:space="preserve"> (necesitate si nivel): </w:t>
            </w:r>
            <w:r w:rsidR="00717A4B" w:rsidRPr="00601856">
              <w:rPr>
                <w:rFonts w:ascii="Trebuchet MS" w:eastAsia="Times New Roman" w:hAnsi="Trebuchet MS" w:cs="Arial"/>
                <w:lang w:val="es-ES"/>
              </w:rPr>
              <w:t xml:space="preserve"> operare Office, internet, posta electronica - nivel ridicat.</w:t>
            </w:r>
          </w:p>
          <w:p w:rsidR="00100282" w:rsidRPr="00E256A8" w:rsidRDefault="00100282" w:rsidP="0046245B">
            <w:pPr>
              <w:spacing w:after="0"/>
              <w:contextualSpacing/>
              <w:jc w:val="both"/>
              <w:rPr>
                <w:rFonts w:ascii="Trebuchet MS" w:eastAsia="Times New Roman" w:hAnsi="Trebuchet MS" w:cs="Arial"/>
                <w:lang w:val="es-ES"/>
              </w:rPr>
            </w:pPr>
            <w:r w:rsidRPr="00E256A8">
              <w:rPr>
                <w:rFonts w:ascii="Trebuchet MS" w:eastAsia="Times New Roman" w:hAnsi="Trebuchet MS" w:cs="Arial"/>
                <w:lang w:val="es-ES"/>
              </w:rPr>
              <w:t>4.</w:t>
            </w:r>
            <w:r w:rsidRPr="00E90939">
              <w:rPr>
                <w:rFonts w:ascii="Trebuchet MS" w:eastAsia="Times New Roman" w:hAnsi="Trebuchet MS" w:cs="Arial"/>
                <w:b/>
                <w:lang w:val="es-ES"/>
              </w:rPr>
              <w:t>Limbi straine</w:t>
            </w:r>
            <w:r w:rsidRPr="00E256A8">
              <w:rPr>
                <w:rFonts w:ascii="Trebuchet MS" w:eastAsia="Times New Roman" w:hAnsi="Trebuchet MS" w:cs="Arial"/>
                <w:lang w:val="es-ES"/>
              </w:rPr>
              <w:t xml:space="preserve"> (necesitate si nivel de cunoastere): limba engleza - nivel mediu </w:t>
            </w:r>
          </w:p>
          <w:p w:rsidR="00100282" w:rsidRPr="00E256A8" w:rsidRDefault="00100282" w:rsidP="0046245B">
            <w:pPr>
              <w:spacing w:after="0"/>
              <w:contextualSpacing/>
              <w:jc w:val="both"/>
              <w:rPr>
                <w:rFonts w:ascii="Trebuchet MS" w:eastAsia="Times New Roman" w:hAnsi="Trebuchet MS" w:cs="Arial"/>
                <w:lang w:val="es-ES"/>
              </w:rPr>
            </w:pPr>
            <w:r w:rsidRPr="00E256A8">
              <w:rPr>
                <w:rFonts w:ascii="Trebuchet MS" w:eastAsia="Times New Roman" w:hAnsi="Trebuchet MS" w:cs="Arial"/>
                <w:lang w:val="es-ES"/>
              </w:rPr>
              <w:t>5.</w:t>
            </w:r>
            <w:r w:rsidRPr="00E90939">
              <w:rPr>
                <w:rFonts w:ascii="Trebuchet MS" w:eastAsia="Times New Roman" w:hAnsi="Trebuchet MS" w:cs="Arial"/>
                <w:b/>
                <w:lang w:val="es-ES"/>
              </w:rPr>
              <w:t>Abilitati, calitati si aptitudini necesare</w:t>
            </w:r>
            <w:r w:rsidRPr="00E256A8">
              <w:rPr>
                <w:rFonts w:ascii="Trebuchet MS" w:eastAsia="Times New Roman" w:hAnsi="Trebuchet MS" w:cs="Arial"/>
                <w:lang w:val="es-ES"/>
              </w:rPr>
              <w:t>: abilitati de comunicare institutionala, empatie, ordonat si organizat, disponibilitate pentru calatorii, delegari, detasari, capacitatea de a lucra independent si in echipa, lucru in conditii de stres, lucru cu publicul inclusiv din categorii sociale defavorizate</w:t>
            </w:r>
            <w:r w:rsidR="00E90939">
              <w:rPr>
                <w:rFonts w:ascii="Trebuchet MS" w:eastAsia="Times New Roman" w:hAnsi="Trebuchet MS" w:cs="Arial"/>
                <w:lang w:val="es-ES"/>
              </w:rPr>
              <w:t>.</w:t>
            </w:r>
          </w:p>
          <w:p w:rsidR="00100282" w:rsidRPr="00E256A8" w:rsidRDefault="00100282" w:rsidP="0046245B">
            <w:pPr>
              <w:spacing w:after="0"/>
              <w:jc w:val="both"/>
              <w:rPr>
                <w:rFonts w:ascii="Trebuchet MS" w:eastAsia="Times New Roman" w:hAnsi="Trebuchet MS" w:cs="Arial"/>
                <w:lang w:val="es-ES"/>
              </w:rPr>
            </w:pPr>
            <w:r w:rsidRPr="00E256A8">
              <w:rPr>
                <w:rFonts w:ascii="Trebuchet MS" w:eastAsia="Times New Roman" w:hAnsi="Trebuchet MS" w:cs="Arial"/>
                <w:lang w:val="es-ES"/>
              </w:rPr>
              <w:t>6.</w:t>
            </w:r>
            <w:r w:rsidRPr="00E90939">
              <w:rPr>
                <w:rFonts w:ascii="Trebuchet MS" w:eastAsia="Times New Roman" w:hAnsi="Trebuchet MS" w:cs="Arial"/>
                <w:b/>
                <w:lang w:val="es-ES"/>
              </w:rPr>
              <w:t>Cerinte specifice</w:t>
            </w:r>
            <w:r w:rsidRPr="00E256A8">
              <w:rPr>
                <w:rFonts w:ascii="Trebuchet MS" w:eastAsia="Times New Roman" w:hAnsi="Trebuchet MS" w:cs="Arial"/>
                <w:lang w:val="es-ES"/>
              </w:rPr>
              <w:t xml:space="preserve">: </w:t>
            </w:r>
            <w:r w:rsidR="007015B8" w:rsidRPr="00601856">
              <w:rPr>
                <w:rFonts w:ascii="Trebuchet MS" w:eastAsia="Times New Roman" w:hAnsi="Trebuchet MS" w:cs="Arial"/>
                <w:lang w:val="es-ES"/>
              </w:rPr>
              <w:t xml:space="preserve"> capacitate de intelegere si interpretare a prevederilor legale interne din domeniul muncii  pentru punerea în executare a legilor şi a celorlalte acte normative; integritate, obiectivitate, legalitate, confidentialitate</w:t>
            </w:r>
            <w:r w:rsidR="00F77DE3">
              <w:rPr>
                <w:rFonts w:ascii="Trebuchet MS" w:eastAsia="Times New Roman" w:hAnsi="Trebuchet MS" w:cs="Arial"/>
                <w:lang w:val="es-ES"/>
              </w:rPr>
              <w:t>,</w:t>
            </w:r>
            <w:r w:rsidR="007015B8" w:rsidRPr="00601856">
              <w:rPr>
                <w:rFonts w:ascii="Trebuchet MS" w:eastAsia="Times New Roman" w:hAnsi="Trebuchet MS" w:cs="Arial"/>
                <w:lang w:val="es-ES"/>
              </w:rPr>
              <w:t>capacitate de adaptare si integrare pentru realizarea activitatilor in conformitate cu strategia de informatizare a A.J.O.F.M. Tulcea; capacitate de perfectionare si autoperfectionare in domeniile de specialitate, comportament si atitudine fata de angajatori si persoanele in cautarea unui loc de munca, de respect, politete, disponibilitate, egalitate de sanse si tratament, transparenta.</w:t>
            </w:r>
          </w:p>
          <w:p w:rsidR="00100282" w:rsidRPr="00E256A8" w:rsidRDefault="00100282" w:rsidP="0046245B">
            <w:pPr>
              <w:tabs>
                <w:tab w:val="left" w:pos="10707"/>
              </w:tabs>
              <w:spacing w:after="0"/>
              <w:contextualSpacing/>
              <w:rPr>
                <w:rFonts w:ascii="Trebuchet MS" w:eastAsia="Times New Roman" w:hAnsi="Trebuchet MS" w:cs="Arial"/>
                <w:lang w:val="es-ES"/>
              </w:rPr>
            </w:pPr>
            <w:r w:rsidRPr="00E256A8">
              <w:rPr>
                <w:rFonts w:ascii="Trebuchet MS" w:eastAsia="Times New Roman" w:hAnsi="Trebuchet MS" w:cs="Arial"/>
                <w:lang w:val="es-ES"/>
              </w:rPr>
              <w:t xml:space="preserve">7. </w:t>
            </w:r>
            <w:r w:rsidRPr="007055BE">
              <w:rPr>
                <w:rFonts w:ascii="Trebuchet MS" w:eastAsia="Times New Roman" w:hAnsi="Trebuchet MS" w:cs="Arial"/>
                <w:b/>
                <w:lang w:val="es-ES"/>
              </w:rPr>
              <w:t>Competenta manageriala</w:t>
            </w:r>
            <w:r w:rsidRPr="00E256A8">
              <w:rPr>
                <w:rFonts w:ascii="Trebuchet MS" w:eastAsia="Times New Roman" w:hAnsi="Trebuchet MS" w:cs="Arial"/>
                <w:lang w:val="es-ES"/>
              </w:rPr>
              <w:t>: Nu este cazul</w:t>
            </w:r>
          </w:p>
          <w:p w:rsidR="00100282" w:rsidRPr="00E256A8" w:rsidRDefault="00100282" w:rsidP="0046245B">
            <w:pPr>
              <w:spacing w:after="0"/>
              <w:rPr>
                <w:rFonts w:ascii="Trebuchet MS" w:eastAsia="Times New Roman" w:hAnsi="Trebuchet MS" w:cs="Arial"/>
                <w:lang w:val="es-ES"/>
              </w:rPr>
            </w:pPr>
            <w:r w:rsidRPr="00E256A8">
              <w:rPr>
                <w:rFonts w:ascii="Trebuchet MS" w:eastAsia="Times New Roman" w:hAnsi="Trebuchet MS" w:cs="Arial"/>
                <w:lang w:val="es-ES"/>
              </w:rPr>
              <w:t>Atributiile postului</w:t>
            </w:r>
          </w:p>
          <w:p w:rsidR="007055BE" w:rsidRDefault="007055BE"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initiaza si realizeaza activitati specifice stimularii ocuparii fortei de munca,combaterii si prevenirii somajului in functie de oportunitatile si conditiile concrete</w:t>
            </w:r>
            <w:r w:rsidR="00584151">
              <w:rPr>
                <w:rFonts w:ascii="Trebuchet MS" w:eastAsia="Times New Roman" w:hAnsi="Trebuchet MS" w:cs="Arial"/>
                <w:lang w:val="es-ES"/>
              </w:rPr>
              <w:t xml:space="preserve"> de manifestare</w:t>
            </w:r>
            <w:r>
              <w:rPr>
                <w:rFonts w:ascii="Trebuchet MS" w:eastAsia="Times New Roman" w:hAnsi="Trebuchet MS" w:cs="Arial"/>
                <w:lang w:val="es-ES"/>
              </w:rPr>
              <w:t xml:space="preserve"> ale pietei locale a muncii, in b</w:t>
            </w:r>
            <w:r w:rsidR="00D14B65">
              <w:rPr>
                <w:rFonts w:ascii="Trebuchet MS" w:eastAsia="Times New Roman" w:hAnsi="Trebuchet MS" w:cs="Arial"/>
                <w:lang w:val="es-ES"/>
              </w:rPr>
              <w:t>aza programelor de ocupare ale A</w:t>
            </w:r>
            <w:r>
              <w:rPr>
                <w:rFonts w:ascii="Trebuchet MS" w:eastAsia="Times New Roman" w:hAnsi="Trebuchet MS" w:cs="Arial"/>
                <w:lang w:val="es-ES"/>
              </w:rPr>
              <w:t>gentiei pentru ocuparea fortei de munca</w:t>
            </w:r>
            <w:r w:rsidR="00584151">
              <w:rPr>
                <w:rFonts w:ascii="Trebuchet MS" w:eastAsia="Times New Roman" w:hAnsi="Trebuchet MS" w:cs="Arial"/>
                <w:lang w:val="es-ES"/>
              </w:rPr>
              <w:t xml:space="preserve"> Tulcea</w:t>
            </w:r>
            <w:r>
              <w:rPr>
                <w:rFonts w:ascii="Trebuchet MS" w:eastAsia="Times New Roman" w:hAnsi="Trebuchet MS" w:cs="Arial"/>
                <w:lang w:val="es-ES"/>
              </w:rPr>
              <w:t>;</w:t>
            </w:r>
          </w:p>
          <w:p w:rsidR="007055BE" w:rsidRDefault="007055BE"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realizeaza implementarea masurilor active pentru combaterea somajului in baza programului de ocupare la nivel local;</w:t>
            </w:r>
          </w:p>
          <w:p w:rsidR="00E25053" w:rsidRDefault="007055BE"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urmareste modul de solutionare,conform prevederilor legii,a cererilor, scrisorilor,reclamatiilor,</w:t>
            </w:r>
            <w:r w:rsidR="00E25053">
              <w:rPr>
                <w:rFonts w:ascii="Trebuchet MS" w:eastAsia="Times New Roman" w:hAnsi="Trebuchet MS" w:cs="Arial"/>
                <w:lang w:val="es-ES"/>
              </w:rPr>
              <w:t>care sunt in competenta unitatilor locale</w:t>
            </w:r>
            <w:r w:rsidR="00584151">
              <w:rPr>
                <w:rFonts w:ascii="Trebuchet MS" w:eastAsia="Times New Roman" w:hAnsi="Trebuchet MS" w:cs="Arial"/>
                <w:lang w:val="es-ES"/>
              </w:rPr>
              <w:t>,</w:t>
            </w:r>
            <w:r w:rsidR="00E25053">
              <w:rPr>
                <w:rFonts w:ascii="Trebuchet MS" w:eastAsia="Times New Roman" w:hAnsi="Trebuchet MS" w:cs="Arial"/>
                <w:lang w:val="es-ES"/>
              </w:rPr>
              <w:t>de furnizare de servicii pentru ocuparea fortei de munca;</w:t>
            </w:r>
          </w:p>
          <w:p w:rsidR="00E25053" w:rsidRDefault="00E25053"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face propuneri,in colaborare cu factorii decizionali locali,pentru elaborarea programului de masuri active pentru stimularea ocuparii in zona;</w:t>
            </w:r>
          </w:p>
          <w:p w:rsidR="00E25053" w:rsidRDefault="00E25053"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participa la realizarea de prognoze,sinteze,rapoarte si informari privind ocuparea si formarea profesionala,indeplinirea sarcinilor si programelor de activitate;</w:t>
            </w:r>
          </w:p>
          <w:p w:rsidR="00E25053" w:rsidRDefault="00E25053"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realizeaza selectia,in conditiile prevederilor legii,a prestatorilor de servicii in domeniul ocuparii, pentru realizarea programelor specifice si urmareste derularea contractelor;</w:t>
            </w:r>
          </w:p>
          <w:p w:rsidR="00E25053" w:rsidRDefault="00E25053"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lastRenderedPageBreak/>
              <w:t>evalueaza periodic calitatea serviciilor realizate de prestatorii de servicii si face propuneri de mentinere sau ridicare a autorizarii;</w:t>
            </w:r>
          </w:p>
          <w:p w:rsidR="00E25053" w:rsidRDefault="00E25053"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verifica reclamatiile si sesizarile privind activitatea prest</w:t>
            </w:r>
            <w:r w:rsidR="00F77DE3">
              <w:rPr>
                <w:rFonts w:ascii="Trebuchet MS" w:eastAsia="Times New Roman" w:hAnsi="Trebuchet MS" w:cs="Arial"/>
                <w:lang w:val="es-ES"/>
              </w:rPr>
              <w:t>atorilor de servicii si in cazuri</w:t>
            </w:r>
            <w:r>
              <w:rPr>
                <w:rFonts w:ascii="Trebuchet MS" w:eastAsia="Times New Roman" w:hAnsi="Trebuchet MS" w:cs="Arial"/>
                <w:lang w:val="es-ES"/>
              </w:rPr>
              <w:t xml:space="preserve"> intemeiate face propuneri de retragere a acreditarii acestora;</w:t>
            </w:r>
          </w:p>
          <w:p w:rsidR="00E25053" w:rsidRDefault="00E25053"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asigura aplicarea unitara a metodologiei si legislatiei privind ocuparea fortei de munca;</w:t>
            </w:r>
          </w:p>
          <w:p w:rsidR="00B41DAA" w:rsidRDefault="00B41DAA"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face propuneri de elaborare a programelor specifice de ocupare a fortei de munca pentru categoriile de persoane defavorizate sau cu sanse reduse de integrare pe piata fortei de munca;</w:t>
            </w:r>
          </w:p>
          <w:p w:rsidR="00B41DAA" w:rsidRDefault="00B41DAA"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incheie contracte de asigurare pentru somaj conform prevederilor art.20 din Legea 76/2002,cu modificarile si completarile ulterioare;</w:t>
            </w:r>
          </w:p>
          <w:p w:rsidR="00F4197D" w:rsidRPr="002D2BE0" w:rsidRDefault="00F4197D" w:rsidP="00F4197D">
            <w:pPr>
              <w:pStyle w:val="DefaultText"/>
              <w:tabs>
                <w:tab w:val="left" w:pos="540"/>
              </w:tabs>
              <w:spacing w:line="276" w:lineRule="auto"/>
              <w:jc w:val="both"/>
              <w:rPr>
                <w:rFonts w:ascii="Trebuchet MS" w:hAnsi="Trebuchet MS" w:cs="Arial"/>
                <w:sz w:val="22"/>
                <w:szCs w:val="22"/>
                <w:lang w:val="es-ES"/>
              </w:rPr>
            </w:pPr>
            <w:r>
              <w:rPr>
                <w:rFonts w:ascii="Trebuchet MS" w:hAnsi="Trebuchet MS" w:cs="Arial"/>
                <w:sz w:val="22"/>
                <w:szCs w:val="22"/>
                <w:lang w:val="es-ES"/>
              </w:rPr>
              <w:t xml:space="preserve">      </w:t>
            </w:r>
            <w:r w:rsidRPr="002D2BE0">
              <w:rPr>
                <w:rFonts w:ascii="Trebuchet MS" w:hAnsi="Trebuchet MS" w:cs="Arial"/>
                <w:sz w:val="22"/>
                <w:szCs w:val="22"/>
                <w:lang w:val="es-ES"/>
              </w:rPr>
              <w:t>12.stabileste drepturile  de care pot beneficia persoanele aflate in evidenta AJOFM Tulcea, conform</w:t>
            </w:r>
          </w:p>
          <w:p w:rsidR="00F4197D" w:rsidRPr="002D2BE0" w:rsidRDefault="00F4197D" w:rsidP="00F4197D">
            <w:pPr>
              <w:pStyle w:val="DefaultText"/>
              <w:tabs>
                <w:tab w:val="left" w:pos="540"/>
              </w:tabs>
              <w:spacing w:line="276" w:lineRule="auto"/>
              <w:jc w:val="both"/>
              <w:rPr>
                <w:rFonts w:ascii="Trebuchet MS" w:hAnsi="Trebuchet MS" w:cs="Arial"/>
                <w:sz w:val="22"/>
                <w:szCs w:val="22"/>
                <w:lang w:val="es-ES"/>
              </w:rPr>
            </w:pPr>
            <w:r w:rsidRPr="002D2BE0">
              <w:rPr>
                <w:rFonts w:ascii="Trebuchet MS" w:hAnsi="Trebuchet MS" w:cs="Arial"/>
                <w:sz w:val="22"/>
                <w:szCs w:val="22"/>
                <w:lang w:val="es-ES"/>
              </w:rPr>
              <w:t xml:space="preserve">           prevederilor Legii nr.76/2002, cu modificarile si completarile ulterioarae, si anume: art.72</w:t>
            </w:r>
          </w:p>
          <w:p w:rsidR="00F4197D" w:rsidRPr="002D2BE0" w:rsidRDefault="00F4197D" w:rsidP="00F4197D">
            <w:pPr>
              <w:pStyle w:val="DefaultText"/>
              <w:tabs>
                <w:tab w:val="left" w:pos="540"/>
              </w:tabs>
              <w:spacing w:line="276" w:lineRule="auto"/>
              <w:jc w:val="both"/>
              <w:rPr>
                <w:rFonts w:ascii="Trebuchet MS" w:hAnsi="Trebuchet MS" w:cs="Arial"/>
                <w:sz w:val="22"/>
                <w:szCs w:val="22"/>
                <w:lang w:val="es-ES"/>
              </w:rPr>
            </w:pPr>
            <w:r w:rsidRPr="002D2BE0">
              <w:rPr>
                <w:rFonts w:ascii="Trebuchet MS" w:hAnsi="Trebuchet MS" w:cs="Arial"/>
                <w:sz w:val="22"/>
                <w:szCs w:val="22"/>
                <w:lang w:val="es-ES"/>
              </w:rPr>
              <w:t xml:space="preserve">         (completarea veniturilor salariale ale angajatilor, reprezentand 30% din cuantumul</w:t>
            </w:r>
          </w:p>
          <w:p w:rsidR="00F4197D" w:rsidRPr="002D2BE0" w:rsidRDefault="00F4197D" w:rsidP="00F4197D">
            <w:pPr>
              <w:pStyle w:val="DefaultText"/>
              <w:tabs>
                <w:tab w:val="left" w:pos="540"/>
              </w:tabs>
              <w:spacing w:line="276" w:lineRule="auto"/>
              <w:jc w:val="both"/>
              <w:rPr>
                <w:rFonts w:ascii="Trebuchet MS" w:hAnsi="Trebuchet MS" w:cs="Arial"/>
                <w:sz w:val="22"/>
                <w:szCs w:val="22"/>
                <w:lang w:val="es-ES"/>
              </w:rPr>
            </w:pPr>
            <w:r w:rsidRPr="002D2BE0">
              <w:rPr>
                <w:rFonts w:ascii="Trebuchet MS" w:hAnsi="Trebuchet MS" w:cs="Arial"/>
                <w:sz w:val="22"/>
                <w:szCs w:val="22"/>
                <w:lang w:val="es-ES"/>
              </w:rPr>
              <w:t xml:space="preserve">         indemnizatiei de somaj stabilita); art.73^1 alin(1) (incadrarea absolventilor de invatamant si</w:t>
            </w:r>
          </w:p>
          <w:p w:rsidR="00F4197D" w:rsidRPr="002D2BE0" w:rsidRDefault="00F4197D" w:rsidP="00F4197D">
            <w:pPr>
              <w:pStyle w:val="DefaultText"/>
              <w:tabs>
                <w:tab w:val="left" w:pos="540"/>
              </w:tabs>
              <w:spacing w:line="276" w:lineRule="auto"/>
              <w:jc w:val="both"/>
              <w:rPr>
                <w:rFonts w:ascii="Trebuchet MS" w:hAnsi="Trebuchet MS" w:cs="Arial"/>
                <w:sz w:val="22"/>
                <w:szCs w:val="22"/>
                <w:lang w:val="es-ES"/>
              </w:rPr>
            </w:pPr>
            <w:r w:rsidRPr="002D2BE0">
              <w:rPr>
                <w:rFonts w:ascii="Trebuchet MS" w:hAnsi="Trebuchet MS" w:cs="Arial"/>
                <w:sz w:val="22"/>
                <w:szCs w:val="22"/>
                <w:lang w:val="es-ES"/>
              </w:rPr>
              <w:t xml:space="preserve">         absolventii scolilor speciale); art.73^2 alin(1) (prima de activare); art.74 (prima de</w:t>
            </w:r>
          </w:p>
          <w:p w:rsidR="00F4197D" w:rsidRPr="002D2BE0" w:rsidRDefault="00F4197D" w:rsidP="00F4197D">
            <w:pPr>
              <w:pStyle w:val="DefaultText"/>
              <w:tabs>
                <w:tab w:val="left" w:pos="540"/>
              </w:tabs>
              <w:spacing w:line="276" w:lineRule="auto"/>
              <w:jc w:val="both"/>
              <w:rPr>
                <w:rFonts w:ascii="Trebuchet MS" w:hAnsi="Trebuchet MS" w:cs="Arial"/>
                <w:sz w:val="22"/>
                <w:szCs w:val="22"/>
                <w:lang w:val="es-ES"/>
              </w:rPr>
            </w:pPr>
            <w:r w:rsidRPr="002D2BE0">
              <w:rPr>
                <w:rFonts w:ascii="Trebuchet MS" w:hAnsi="Trebuchet MS" w:cs="Arial"/>
                <w:sz w:val="22"/>
                <w:szCs w:val="22"/>
                <w:lang w:val="es-ES"/>
              </w:rPr>
              <w:t xml:space="preserve">         incadrare); art.75 (prima de instalare);art.76^2 (prima de relocare);</w:t>
            </w:r>
          </w:p>
          <w:p w:rsidR="00D536FD" w:rsidRDefault="00D536FD"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are</w:t>
            </w:r>
            <w:r w:rsidR="009B0D06">
              <w:rPr>
                <w:rFonts w:ascii="Trebuchet MS" w:eastAsia="Times New Roman" w:hAnsi="Trebuchet MS" w:cs="Arial"/>
                <w:lang w:val="es-ES"/>
              </w:rPr>
              <w:t xml:space="preserve"> competente de executor bugetar</w:t>
            </w:r>
            <w:r w:rsidR="009B0D06">
              <w:rPr>
                <w:rFonts w:ascii="Trebuchet MS" w:eastAsia="Times New Roman" w:hAnsi="Trebuchet MS" w:cs="Arial"/>
              </w:rPr>
              <w:t>;</w:t>
            </w:r>
          </w:p>
          <w:p w:rsidR="00047D4F" w:rsidRDefault="00047D4F"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intocmeste si finalizeaza documentatia pentru recuperarea sumelor de la persoanele fizice care au </w:t>
            </w:r>
            <w:r w:rsidR="00D536FD">
              <w:rPr>
                <w:rFonts w:ascii="Trebuchet MS" w:eastAsia="Times New Roman" w:hAnsi="Trebuchet MS" w:cs="Arial"/>
                <w:lang w:val="es-ES"/>
              </w:rPr>
              <w:t>beneficiat de indemnizatie de s</w:t>
            </w:r>
            <w:r>
              <w:rPr>
                <w:rFonts w:ascii="Trebuchet MS" w:eastAsia="Times New Roman" w:hAnsi="Trebuchet MS" w:cs="Arial"/>
                <w:lang w:val="es-ES"/>
              </w:rPr>
              <w:t>omaj si au creat debite;</w:t>
            </w:r>
          </w:p>
          <w:p w:rsidR="00047D4F" w:rsidRDefault="00047D4F"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urmareste termenele de prescriptie pentru a nu fi depasite;</w:t>
            </w:r>
          </w:p>
          <w:p w:rsidR="00047D4F" w:rsidRDefault="00047D4F"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verifica daca au fost achitate debitele in termenul stabilit de titlul de creanta;</w:t>
            </w:r>
          </w:p>
          <w:p w:rsidR="00047D4F" w:rsidRDefault="00047D4F"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aplica procedura de executare silita dupa expirarea termenelor legale de plata;</w:t>
            </w:r>
          </w:p>
          <w:p w:rsidR="00047D4F" w:rsidRDefault="00047D4F"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urmareste stadiul recuperarii debitelor;</w:t>
            </w:r>
          </w:p>
          <w:p w:rsidR="0062461B" w:rsidRDefault="00047D4F"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raspunde de urmarirea si incasarea debitelor conform procedurilor de executare silita si face demersuri in vederea recuperarii sumelor constituite ca debite sau pentru incheierea unui angajament de plata cu precizarea </w:t>
            </w:r>
            <w:r w:rsidR="0062461B">
              <w:rPr>
                <w:rFonts w:ascii="Trebuchet MS" w:eastAsia="Times New Roman" w:hAnsi="Trebuchet MS" w:cs="Arial"/>
                <w:lang w:val="es-ES"/>
              </w:rPr>
              <w:t>clara a datei cand se va face plata;</w:t>
            </w:r>
          </w:p>
          <w:p w:rsidR="0062461B" w:rsidRDefault="0062461B"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Prin demersuri se intelege:</w:t>
            </w:r>
          </w:p>
          <w:p w:rsidR="006A425A" w:rsidRDefault="006A425A"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1.contactarea debitorului in vederea recuperarii sumelor constituite ca debite;</w:t>
            </w:r>
          </w:p>
          <w:p w:rsidR="006A425A" w:rsidRDefault="006A425A"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2.identificarea debitorului ca persoana incadrata si trimiterea adresei de infiintare a popririi:</w:t>
            </w:r>
          </w:p>
          <w:p w:rsidR="006A425A" w:rsidRDefault="006A425A"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3.identificarea debitorului ca pensionar(incrucisari cu baza de date de la pensii) si trimiterea adresei de infiintare a popririi;</w:t>
            </w:r>
          </w:p>
          <w:p w:rsidR="006A425A" w:rsidRDefault="006A425A"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4.identificarea debitorului ca somer in plata si retinerea din drepturile cuvenite platite din BAS,chiar si in cazul schimbarii domiciliului in alte judete;</w:t>
            </w:r>
          </w:p>
          <w:p w:rsidR="006A425A" w:rsidRDefault="006A425A"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5.intocmit adresa la administratia financiara/primarie pentru identificarea bunurilor ce ar putea fi executate silit;</w:t>
            </w:r>
          </w:p>
          <w:p w:rsidR="007055BE" w:rsidRDefault="006A425A" w:rsidP="0062461B">
            <w:pPr>
              <w:tabs>
                <w:tab w:val="left" w:pos="540"/>
              </w:tabs>
              <w:spacing w:after="0"/>
              <w:ind w:left="720"/>
              <w:jc w:val="both"/>
              <w:rPr>
                <w:rFonts w:ascii="Trebuchet MS" w:eastAsia="Times New Roman" w:hAnsi="Trebuchet MS" w:cs="Arial"/>
                <w:lang w:val="es-ES"/>
              </w:rPr>
            </w:pPr>
            <w:r>
              <w:rPr>
                <w:rFonts w:ascii="Trebuchet MS" w:eastAsia="Times New Roman" w:hAnsi="Trebuchet MS" w:cs="Arial"/>
                <w:lang w:val="es-ES"/>
              </w:rPr>
              <w:t xml:space="preserve">6.alte demersuri considerate necesare pentru recuperarea debitului(somatii,deplasari la domiciliul debitorului,adresa la politie pentru identificarea domiciliului etc.) </w:t>
            </w:r>
            <w:r w:rsidR="00E25053">
              <w:rPr>
                <w:rFonts w:ascii="Trebuchet MS" w:eastAsia="Times New Roman" w:hAnsi="Trebuchet MS" w:cs="Arial"/>
                <w:lang w:val="es-ES"/>
              </w:rPr>
              <w:t xml:space="preserve"> </w:t>
            </w:r>
            <w:r w:rsidR="007055BE">
              <w:rPr>
                <w:rFonts w:ascii="Trebuchet MS" w:eastAsia="Times New Roman" w:hAnsi="Trebuchet MS" w:cs="Arial"/>
                <w:lang w:val="es-ES"/>
              </w:rPr>
              <w:t xml:space="preserve">  </w:t>
            </w:r>
          </w:p>
          <w:p w:rsidR="006A425A" w:rsidRDefault="006A425A" w:rsidP="00716A3E">
            <w:pPr>
              <w:numPr>
                <w:ilvl w:val="0"/>
                <w:numId w:val="1"/>
              </w:num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asigura urmarirea lunara </w:t>
            </w:r>
            <w:r w:rsidR="0072213F">
              <w:rPr>
                <w:rFonts w:ascii="Trebuchet MS" w:eastAsia="Times New Roman" w:hAnsi="Trebuchet MS" w:cs="Arial"/>
                <w:lang w:val="es-ES"/>
              </w:rPr>
              <w:t xml:space="preserve">a respectarii conditiilor de acordare a drepturilor prevazute de art.72,73,74,75 </w:t>
            </w:r>
            <w:r w:rsidR="009B0D06">
              <w:rPr>
                <w:rFonts w:ascii="Trebuchet MS" w:eastAsia="Times New Roman" w:hAnsi="Trebuchet MS" w:cs="Arial"/>
                <w:lang w:val="es-ES"/>
              </w:rPr>
              <w:t xml:space="preserve">si 76^2 </w:t>
            </w:r>
            <w:r w:rsidR="0072213F">
              <w:rPr>
                <w:rFonts w:ascii="Trebuchet MS" w:eastAsia="Times New Roman" w:hAnsi="Trebuchet MS" w:cs="Arial"/>
                <w:lang w:val="es-ES"/>
              </w:rPr>
              <w:t>din Legea 76/2002, cu modificarile si completarile ulterioare;</w:t>
            </w:r>
          </w:p>
          <w:p w:rsidR="00FD0B5E" w:rsidRDefault="00FD0B5E" w:rsidP="00716A3E">
            <w:pPr>
              <w:numPr>
                <w:ilvl w:val="0"/>
                <w:numId w:val="1"/>
              </w:numPr>
              <w:tabs>
                <w:tab w:val="left" w:pos="540"/>
              </w:tabs>
              <w:spacing w:after="0"/>
              <w:jc w:val="both"/>
              <w:rPr>
                <w:rFonts w:ascii="Trebuchet MS" w:eastAsia="Times New Roman" w:hAnsi="Trebuchet MS" w:cs="Arial"/>
                <w:lang w:val="es-ES"/>
              </w:rPr>
            </w:pPr>
            <w:r>
              <w:rPr>
                <w:rFonts w:ascii="Trebuchet MS" w:eastAsia="Batang" w:hAnsi="Trebuchet MS"/>
                <w:lang w:val="fr-FR"/>
              </w:rPr>
              <w:t>verifica in Revisal,</w:t>
            </w:r>
            <w:r w:rsidR="00443D13">
              <w:rPr>
                <w:rFonts w:ascii="Trebuchet MS" w:eastAsia="Batang" w:hAnsi="Trebuchet MS"/>
                <w:lang w:val="fr-FR"/>
              </w:rPr>
              <w:t>pe între</w:t>
            </w:r>
            <w:r>
              <w:rPr>
                <w:rFonts w:ascii="Trebuchet MS" w:eastAsia="Batang" w:hAnsi="Trebuchet MS"/>
                <w:lang w:val="fr-FR"/>
              </w:rPr>
              <w:t>a</w:t>
            </w:r>
            <w:r w:rsidR="00443D13">
              <w:rPr>
                <w:rFonts w:ascii="Trebuchet MS" w:eastAsia="Batang" w:hAnsi="Trebuchet MS"/>
                <w:lang w:val="fr-FR"/>
              </w:rPr>
              <w:t>ga durată de acordare a indemnizației de șomaj</w:t>
            </w:r>
            <w:r>
              <w:rPr>
                <w:rFonts w:ascii="Trebuchet MS" w:eastAsia="Batang" w:hAnsi="Trebuchet MS"/>
                <w:lang w:val="fr-FR"/>
              </w:rPr>
              <w:t>,</w:t>
            </w:r>
            <w:r>
              <w:rPr>
                <w:rFonts w:ascii="Trebuchet MS" w:eastAsia="Times New Roman" w:hAnsi="Trebuchet MS" w:cs="Arial"/>
                <w:lang w:val="es-ES"/>
              </w:rPr>
              <w:t xml:space="preserve"> </w:t>
            </w:r>
            <w:r w:rsidR="00D14B65">
              <w:rPr>
                <w:rFonts w:ascii="Trebuchet MS" w:eastAsia="Times New Roman" w:hAnsi="Trebuchet MS" w:cs="Arial"/>
                <w:lang w:val="es-ES"/>
              </w:rPr>
              <w:t>situatia persoanelor beneficiare de indemnizatie de somaj,</w:t>
            </w:r>
            <w:r>
              <w:rPr>
                <w:rFonts w:ascii="Trebuchet MS" w:eastAsia="Times New Roman" w:hAnsi="Trebuchet MS" w:cs="Arial"/>
                <w:lang w:val="es-ES"/>
              </w:rPr>
              <w:t xml:space="preserve">in vederea identificarii celor care sau incadrat in munca in perioada in care erau someri </w:t>
            </w:r>
            <w:r w:rsidR="00BB0821">
              <w:rPr>
                <w:rFonts w:ascii="Trebuchet MS" w:eastAsia="Times New Roman" w:hAnsi="Trebuchet MS" w:cs="Arial"/>
                <w:lang w:val="es-ES"/>
              </w:rPr>
              <w:t>indemnizati in conditiile legii</w:t>
            </w:r>
            <w:r w:rsidR="00D536FD">
              <w:rPr>
                <w:rFonts w:ascii="Trebuchet MS" w:eastAsia="Times New Roman" w:hAnsi="Trebuchet MS" w:cs="Arial"/>
                <w:lang w:val="es-ES"/>
              </w:rPr>
              <w:t>;</w:t>
            </w:r>
          </w:p>
          <w:p w:rsidR="009C4562" w:rsidRDefault="009C4562" w:rsidP="009C4562">
            <w:pPr>
              <w:spacing w:before="240" w:after="100" w:afterAutospacing="1"/>
              <w:ind w:left="360"/>
              <w:contextualSpacing/>
              <w:rPr>
                <w:rFonts w:ascii="Trebuchet MS" w:eastAsia="Batang" w:hAnsi="Trebuchet MS"/>
                <w:lang w:val="fr-FR"/>
              </w:rPr>
            </w:pPr>
            <w:r>
              <w:rPr>
                <w:rFonts w:ascii="Trebuchet MS" w:eastAsia="Batang" w:hAnsi="Trebuchet MS"/>
                <w:lang w:val="fr-FR"/>
              </w:rPr>
              <w:t xml:space="preserve">23. utilizeaza sistemul informatic PatrimVen,asigura eliberarea datelor privind veniturile </w:t>
            </w:r>
          </w:p>
          <w:p w:rsidR="00076D12" w:rsidRDefault="009C4562" w:rsidP="009C4562">
            <w:pPr>
              <w:spacing w:before="240" w:after="100" w:afterAutospacing="1"/>
              <w:ind w:left="360"/>
              <w:contextualSpacing/>
              <w:rPr>
                <w:rFonts w:ascii="Trebuchet MS" w:eastAsia="Batang" w:hAnsi="Trebuchet MS"/>
                <w:lang w:val="fr-FR"/>
              </w:rPr>
            </w:pPr>
            <w:r>
              <w:rPr>
                <w:rFonts w:ascii="Trebuchet MS" w:eastAsia="Batang" w:hAnsi="Trebuchet MS"/>
                <w:lang w:val="fr-FR"/>
              </w:rPr>
              <w:t xml:space="preserve">      corespunzatoare s</w:t>
            </w:r>
            <w:r w:rsidR="007D6E2F">
              <w:rPr>
                <w:rFonts w:ascii="Trebuchet MS" w:eastAsia="Batang" w:hAnsi="Trebuchet MS"/>
                <w:lang w:val="fr-FR"/>
              </w:rPr>
              <w:t xml:space="preserve">omerilor si verifica </w:t>
            </w:r>
            <w:r>
              <w:rPr>
                <w:rFonts w:ascii="Trebuchet MS" w:eastAsia="Batang" w:hAnsi="Trebuchet MS"/>
                <w:lang w:val="fr-FR"/>
              </w:rPr>
              <w:t>in PatrimVen,</w:t>
            </w:r>
            <w:r>
              <w:rPr>
                <w:rFonts w:ascii="Trebuchet MS" w:eastAsia="Times New Roman" w:hAnsi="Trebuchet MS" w:cs="Arial"/>
                <w:lang w:val="es-ES"/>
              </w:rPr>
              <w:t xml:space="preserve"> in vederea identificarii celor</w:t>
            </w:r>
            <w:r>
              <w:rPr>
                <w:rFonts w:ascii="Trebuchet MS" w:eastAsia="Batang" w:hAnsi="Trebuchet MS"/>
                <w:lang w:val="fr-FR"/>
              </w:rPr>
              <w:t xml:space="preserve"> care</w:t>
            </w:r>
          </w:p>
          <w:p w:rsidR="00F4197D" w:rsidRDefault="00076D12" w:rsidP="009C4562">
            <w:pPr>
              <w:spacing w:before="240" w:after="100" w:afterAutospacing="1"/>
              <w:ind w:left="360"/>
              <w:contextualSpacing/>
              <w:rPr>
                <w:rFonts w:ascii="Trebuchet MS" w:eastAsia="Batang" w:hAnsi="Trebuchet MS"/>
                <w:lang w:val="fr-FR"/>
              </w:rPr>
            </w:pPr>
            <w:r>
              <w:rPr>
                <w:rFonts w:ascii="Trebuchet MS" w:eastAsia="Batang" w:hAnsi="Trebuchet MS"/>
                <w:lang w:val="fr-FR"/>
              </w:rPr>
              <w:t xml:space="preserve">     </w:t>
            </w:r>
            <w:r w:rsidR="009C4562">
              <w:rPr>
                <w:rFonts w:ascii="Trebuchet MS" w:eastAsia="Batang" w:hAnsi="Trebuchet MS"/>
                <w:lang w:val="fr-FR"/>
              </w:rPr>
              <w:t xml:space="preserve"> realizeaza venituri</w:t>
            </w:r>
            <w:r w:rsidR="009B0D06">
              <w:rPr>
                <w:rFonts w:ascii="Trebuchet MS" w:eastAsia="Batang" w:hAnsi="Trebuchet MS"/>
                <w:lang w:val="fr-FR"/>
              </w:rPr>
              <w:t xml:space="preserve"> mai mari de 500 lei/luna</w:t>
            </w:r>
            <w:r w:rsidR="009C4562">
              <w:rPr>
                <w:rFonts w:ascii="Trebuchet MS" w:eastAsia="Batang" w:hAnsi="Trebuchet MS"/>
                <w:lang w:val="fr-FR"/>
              </w:rPr>
              <w:t xml:space="preserve"> potrivit </w:t>
            </w:r>
            <w:r w:rsidR="009B0D06">
              <w:rPr>
                <w:rFonts w:ascii="Trebuchet MS" w:eastAsia="Batang" w:hAnsi="Trebuchet MS"/>
                <w:lang w:val="fr-FR"/>
              </w:rPr>
              <w:t>Legii nr.76/2002 cu modificarile si completarile</w:t>
            </w:r>
          </w:p>
          <w:p w:rsidR="0051601D" w:rsidRDefault="00F4197D" w:rsidP="009C4562">
            <w:pPr>
              <w:spacing w:before="240" w:after="100" w:afterAutospacing="1"/>
              <w:ind w:left="360"/>
              <w:contextualSpacing/>
              <w:rPr>
                <w:rFonts w:ascii="Trebuchet MS" w:eastAsia="Batang" w:hAnsi="Trebuchet MS"/>
                <w:lang w:val="fr-FR"/>
              </w:rPr>
            </w:pPr>
            <w:r>
              <w:rPr>
                <w:rFonts w:ascii="Trebuchet MS" w:eastAsia="Batang" w:hAnsi="Trebuchet MS"/>
                <w:lang w:val="fr-FR"/>
              </w:rPr>
              <w:t xml:space="preserve">     </w:t>
            </w:r>
            <w:r w:rsidR="009B0D06">
              <w:rPr>
                <w:rFonts w:ascii="Trebuchet MS" w:eastAsia="Batang" w:hAnsi="Trebuchet MS"/>
                <w:lang w:val="fr-FR"/>
              </w:rPr>
              <w:t xml:space="preserve"> ulterioare ;</w:t>
            </w:r>
          </w:p>
          <w:p w:rsidR="009C4562" w:rsidRDefault="009C4562" w:rsidP="009C4562">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24.</w:t>
            </w:r>
            <w:r w:rsidR="00BB0821">
              <w:rPr>
                <w:rFonts w:ascii="Trebuchet MS" w:eastAsia="Times New Roman" w:hAnsi="Trebuchet MS" w:cs="Arial"/>
                <w:lang w:val="es-ES"/>
              </w:rPr>
              <w:t>asigura servicii de informare generala pentru persoanele fizice si juridice interesate</w:t>
            </w:r>
            <w:r w:rsidR="00AF6614">
              <w:rPr>
                <w:rFonts w:ascii="Trebuchet MS" w:eastAsia="Times New Roman" w:hAnsi="Trebuchet MS" w:cs="Arial"/>
                <w:lang w:val="es-ES"/>
              </w:rPr>
              <w:t>,</w:t>
            </w:r>
            <w:r w:rsidR="00BB0821">
              <w:rPr>
                <w:rFonts w:ascii="Trebuchet MS" w:eastAsia="Times New Roman" w:hAnsi="Trebuchet MS" w:cs="Arial"/>
                <w:lang w:val="es-ES"/>
              </w:rPr>
              <w:t xml:space="preserve"> privind cererea</w:t>
            </w:r>
          </w:p>
          <w:p w:rsidR="0072213F" w:rsidRDefault="009C4562" w:rsidP="009C4562">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BB0821">
              <w:rPr>
                <w:rFonts w:ascii="Trebuchet MS" w:eastAsia="Times New Roman" w:hAnsi="Trebuchet MS" w:cs="Arial"/>
                <w:lang w:val="es-ES"/>
              </w:rPr>
              <w:t xml:space="preserve"> si oferta de forta de munca de pe piata muncii;</w:t>
            </w:r>
          </w:p>
          <w:p w:rsidR="009C4562" w:rsidRDefault="009C4562" w:rsidP="009C4562">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25.</w:t>
            </w:r>
            <w:r w:rsidR="00BB0821">
              <w:rPr>
                <w:rFonts w:ascii="Trebuchet MS" w:eastAsia="Times New Roman" w:hAnsi="Trebuchet MS" w:cs="Arial"/>
                <w:lang w:val="es-ES"/>
              </w:rPr>
              <w:t>asigura stabili</w:t>
            </w:r>
            <w:r w:rsidR="00D536FD">
              <w:rPr>
                <w:rFonts w:ascii="Trebuchet MS" w:eastAsia="Times New Roman" w:hAnsi="Trebuchet MS" w:cs="Arial"/>
                <w:lang w:val="es-ES"/>
              </w:rPr>
              <w:t>rea si plata,potrivit legii,a d</w:t>
            </w:r>
            <w:r w:rsidR="00BB0821">
              <w:rPr>
                <w:rFonts w:ascii="Trebuchet MS" w:eastAsia="Times New Roman" w:hAnsi="Trebuchet MS" w:cs="Arial"/>
                <w:lang w:val="es-ES"/>
              </w:rPr>
              <w:t>repturilor de protectie sociala a persoanelor neincadrate</w:t>
            </w:r>
          </w:p>
          <w:p w:rsidR="007443C9" w:rsidRDefault="009C4562" w:rsidP="009C4562">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lastRenderedPageBreak/>
              <w:t xml:space="preserve">   </w:t>
            </w:r>
            <w:r w:rsidR="00BB0821">
              <w:rPr>
                <w:rFonts w:ascii="Trebuchet MS" w:eastAsia="Times New Roman" w:hAnsi="Trebuchet MS" w:cs="Arial"/>
                <w:lang w:val="es-ES"/>
              </w:rPr>
              <w:t xml:space="preserve"> in munca si a altor categorii socio-profesionale </w:t>
            </w:r>
            <w:r w:rsidR="007443C9">
              <w:rPr>
                <w:rFonts w:ascii="Trebuchet MS" w:eastAsia="Times New Roman" w:hAnsi="Trebuchet MS" w:cs="Arial"/>
                <w:lang w:val="es-ES"/>
              </w:rPr>
              <w:t>care se inregistreaza la AJOFM Tulcea;</w:t>
            </w:r>
          </w:p>
          <w:p w:rsidR="007523AA" w:rsidRDefault="0088127F" w:rsidP="007523AA">
            <w:p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     26</w:t>
            </w:r>
            <w:r w:rsidR="007523AA">
              <w:rPr>
                <w:rFonts w:ascii="Trebuchet MS" w:eastAsia="Times New Roman" w:hAnsi="Trebuchet MS" w:cs="Arial"/>
                <w:lang w:val="es-ES"/>
              </w:rPr>
              <w:t>.inregistreaza solicitantii de locuri de munca si de indemnizatii de somaj,verifica documentele</w:t>
            </w:r>
          </w:p>
          <w:p w:rsidR="007523AA" w:rsidRDefault="007523AA" w:rsidP="007523AA">
            <w:p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         prevazute de legislatia in vigoare pentru acordarea drepturilor de indemnizatie de somaj,intocmeste</w:t>
            </w:r>
          </w:p>
          <w:p w:rsidR="007523AA" w:rsidRDefault="007523AA" w:rsidP="007523AA">
            <w:p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         dosarul solicitantului si raspunde de stabilirea cuantumului indemnizatiei de somaj;</w:t>
            </w:r>
          </w:p>
          <w:p w:rsidR="00C160E9" w:rsidRDefault="0088127F" w:rsidP="007523AA">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27</w:t>
            </w:r>
            <w:r w:rsidR="007523AA">
              <w:rPr>
                <w:rFonts w:ascii="Trebuchet MS" w:eastAsia="Times New Roman" w:hAnsi="Trebuchet MS" w:cs="Arial"/>
                <w:lang w:val="es-ES"/>
              </w:rPr>
              <w:t>.</w:t>
            </w:r>
            <w:r w:rsidR="007443C9">
              <w:rPr>
                <w:rFonts w:ascii="Trebuchet MS" w:eastAsia="Times New Roman" w:hAnsi="Trebuchet MS" w:cs="Arial"/>
                <w:lang w:val="es-ES"/>
              </w:rPr>
              <w:t>asigura medierea locurilor de munca vacante atat pentru somerii in evidenta,cat si pentru</w:t>
            </w:r>
          </w:p>
          <w:p w:rsidR="007443C9" w:rsidRDefault="00C160E9" w:rsidP="007523AA">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7443C9">
              <w:rPr>
                <w:rFonts w:ascii="Trebuchet MS" w:eastAsia="Times New Roman" w:hAnsi="Trebuchet MS" w:cs="Arial"/>
                <w:lang w:val="es-ES"/>
              </w:rPr>
              <w:t xml:space="preserve"> persoanele care doresc sa-si schimbe locul de munca si realizeaza preselectia candidatilor;</w:t>
            </w:r>
          </w:p>
          <w:p w:rsidR="00C160E9" w:rsidRDefault="007523AA" w:rsidP="007523AA">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2</w:t>
            </w:r>
            <w:r w:rsidR="0088127F">
              <w:rPr>
                <w:rFonts w:ascii="Trebuchet MS" w:eastAsia="Times New Roman" w:hAnsi="Trebuchet MS" w:cs="Arial"/>
                <w:lang w:val="es-ES"/>
              </w:rPr>
              <w:t>8</w:t>
            </w:r>
            <w:r>
              <w:rPr>
                <w:rFonts w:ascii="Trebuchet MS" w:eastAsia="Times New Roman" w:hAnsi="Trebuchet MS" w:cs="Arial"/>
                <w:lang w:val="es-ES"/>
              </w:rPr>
              <w:t>.</w:t>
            </w:r>
            <w:r w:rsidR="007443C9">
              <w:rPr>
                <w:rFonts w:ascii="Trebuchet MS" w:eastAsia="Times New Roman" w:hAnsi="Trebuchet MS" w:cs="Arial"/>
                <w:lang w:val="es-ES"/>
              </w:rPr>
              <w:t>asigura incheierea contractelor de solidaritate pentru tinerii cu risc de marginalizare sociala,definiti</w:t>
            </w:r>
          </w:p>
          <w:p w:rsidR="00AA18E6" w:rsidRDefault="00C160E9" w:rsidP="007523AA">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7443C9">
              <w:rPr>
                <w:rFonts w:ascii="Trebuchet MS" w:eastAsia="Times New Roman" w:hAnsi="Trebuchet MS" w:cs="Arial"/>
                <w:lang w:val="es-ES"/>
              </w:rPr>
              <w:t xml:space="preserve"> la art.5</w:t>
            </w:r>
            <w:r w:rsidR="00AA18E6">
              <w:rPr>
                <w:rFonts w:ascii="Trebuchet MS" w:eastAsia="Times New Roman" w:hAnsi="Trebuchet MS" w:cs="Arial"/>
                <w:lang w:val="es-ES"/>
              </w:rPr>
              <w:t>,alinIV^3 din Legea 76/2002 cu modificarile si completarile ulterioare;</w:t>
            </w:r>
          </w:p>
          <w:p w:rsidR="00AA18E6"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29.</w:t>
            </w:r>
            <w:r w:rsidR="00AA18E6">
              <w:rPr>
                <w:rFonts w:ascii="Trebuchet MS" w:eastAsia="Times New Roman" w:hAnsi="Trebuchet MS" w:cs="Arial"/>
                <w:lang w:val="es-ES"/>
              </w:rPr>
              <w:t>asigura exploatarea si utilizarea corecta a aplicatiilor informatice si a bazelor de date;</w:t>
            </w:r>
          </w:p>
          <w:p w:rsidR="00AA18E6"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30.</w:t>
            </w:r>
            <w:r w:rsidR="00AA18E6">
              <w:rPr>
                <w:rFonts w:ascii="Trebuchet MS" w:eastAsia="Times New Roman" w:hAnsi="Trebuchet MS" w:cs="Arial"/>
                <w:lang w:val="es-ES"/>
              </w:rPr>
              <w:t>asigura arhivarea documentelor;</w:t>
            </w:r>
          </w:p>
          <w:p w:rsidR="00AA18E6"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31.</w:t>
            </w:r>
            <w:r w:rsidR="00AA18E6">
              <w:rPr>
                <w:rFonts w:ascii="Trebuchet MS" w:eastAsia="Times New Roman" w:hAnsi="Trebuchet MS" w:cs="Arial"/>
                <w:lang w:val="es-ES"/>
              </w:rPr>
              <w:t>primeste si solutioneaza cererile de repunere in plata dupa suspendarea indemnizatiei de somaj;</w:t>
            </w:r>
          </w:p>
          <w:p w:rsidR="00C160E9"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32.</w:t>
            </w:r>
            <w:r w:rsidR="00AA18E6">
              <w:rPr>
                <w:rFonts w:ascii="Trebuchet MS" w:eastAsia="Times New Roman" w:hAnsi="Trebuchet MS" w:cs="Arial"/>
                <w:lang w:val="es-ES"/>
              </w:rPr>
              <w:t>are obligatia transmiterii informatiilor compartimentului informatica si managementului bazelor de</w:t>
            </w:r>
          </w:p>
          <w:p w:rsidR="00AA18E6" w:rsidRDefault="00C160E9"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AA18E6">
              <w:rPr>
                <w:rFonts w:ascii="Trebuchet MS" w:eastAsia="Times New Roman" w:hAnsi="Trebuchet MS" w:cs="Arial"/>
                <w:lang w:val="es-ES"/>
              </w:rPr>
              <w:t xml:space="preserve"> date pentru actualizarea site-ului;</w:t>
            </w:r>
          </w:p>
          <w:p w:rsidR="00C160E9"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33.</w:t>
            </w:r>
            <w:r w:rsidR="00CE773B" w:rsidRPr="0088127F">
              <w:rPr>
                <w:rFonts w:ascii="Trebuchet MS" w:eastAsia="Times New Roman" w:hAnsi="Trebuchet MS" w:cs="Arial"/>
                <w:lang w:val="es-ES"/>
              </w:rPr>
              <w:t>completeaza carnetul de somer, intocmeste decizii de incetare si suspendare a platii indemnizatiilor</w:t>
            </w:r>
          </w:p>
          <w:p w:rsidR="00C160E9" w:rsidRDefault="00C160E9"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CE773B" w:rsidRPr="0088127F">
              <w:rPr>
                <w:rFonts w:ascii="Trebuchet MS" w:eastAsia="Times New Roman" w:hAnsi="Trebuchet MS" w:cs="Arial"/>
                <w:lang w:val="es-ES"/>
              </w:rPr>
              <w:t xml:space="preserve"> in situatiile prevazute de lege, opereaza  in dosarul beneficiarului si completeaza adeverinte cu </w:t>
            </w:r>
          </w:p>
          <w:p w:rsidR="00CE773B" w:rsidRPr="0088127F" w:rsidRDefault="00C160E9"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CE773B" w:rsidRPr="0088127F">
              <w:rPr>
                <w:rFonts w:ascii="Trebuchet MS" w:eastAsia="Times New Roman" w:hAnsi="Trebuchet MS" w:cs="Arial"/>
                <w:lang w:val="es-ES"/>
              </w:rPr>
              <w:t>perioada in care beneficiarul s-a aflat in somaj;</w:t>
            </w:r>
          </w:p>
          <w:p w:rsidR="00C160E9"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34.</w:t>
            </w:r>
            <w:r w:rsidR="00694B67" w:rsidRPr="0088127F">
              <w:rPr>
                <w:rFonts w:ascii="Trebuchet MS" w:eastAsia="Times New Roman" w:hAnsi="Trebuchet MS" w:cs="Arial"/>
                <w:lang w:val="es-ES"/>
              </w:rPr>
              <w:t>emite adeverinte pentru persoanele beneficiare de prevederile Legii nr.416/2001, cu modificarile si</w:t>
            </w:r>
          </w:p>
          <w:p w:rsidR="00694B67" w:rsidRPr="0088127F" w:rsidRDefault="00C160E9"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694B67" w:rsidRPr="0088127F">
              <w:rPr>
                <w:rFonts w:ascii="Trebuchet MS" w:eastAsia="Times New Roman" w:hAnsi="Trebuchet MS" w:cs="Arial"/>
                <w:lang w:val="es-ES"/>
              </w:rPr>
              <w:t xml:space="preserve"> completarile ulterioare;</w:t>
            </w:r>
          </w:p>
          <w:p w:rsidR="00C160E9" w:rsidRDefault="0088127F"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35.</w:t>
            </w:r>
            <w:r w:rsidR="00903CF6" w:rsidRPr="0088127F">
              <w:rPr>
                <w:rFonts w:ascii="Trebuchet MS" w:eastAsia="Times New Roman" w:hAnsi="Trebuchet MS" w:cs="Arial"/>
                <w:lang w:val="es-ES"/>
              </w:rPr>
              <w:t>prelucreaza cererile pentru acordarea drepturilor restante ca urmare a neridicarii in termen sau</w:t>
            </w:r>
          </w:p>
          <w:p w:rsidR="00F31BC8" w:rsidRPr="0088127F" w:rsidRDefault="00C160E9" w:rsidP="0088127F">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903CF6" w:rsidRPr="0088127F">
              <w:rPr>
                <w:rFonts w:ascii="Trebuchet MS" w:eastAsia="Times New Roman" w:hAnsi="Trebuchet MS" w:cs="Arial"/>
                <w:lang w:val="es-ES"/>
              </w:rPr>
              <w:t xml:space="preserve"> datorita retinerilor mandatelor de la plata;</w:t>
            </w:r>
          </w:p>
          <w:p w:rsidR="00716A3E" w:rsidRDefault="00716A3E" w:rsidP="00716A3E">
            <w:p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      3</w:t>
            </w:r>
            <w:r w:rsidR="0088127F">
              <w:rPr>
                <w:rFonts w:ascii="Trebuchet MS" w:eastAsia="Times New Roman" w:hAnsi="Trebuchet MS" w:cs="Arial"/>
                <w:lang w:val="es-ES"/>
              </w:rPr>
              <w:t>6</w:t>
            </w:r>
            <w:r>
              <w:rPr>
                <w:rFonts w:ascii="Trebuchet MS" w:eastAsia="Times New Roman" w:hAnsi="Trebuchet MS" w:cs="Arial"/>
                <w:lang w:val="es-ES"/>
              </w:rPr>
              <w:t>.</w:t>
            </w:r>
            <w:r w:rsidRPr="00716A3E">
              <w:rPr>
                <w:rFonts w:ascii="Trebuchet MS" w:eastAsia="Times New Roman" w:hAnsi="Trebuchet MS" w:cs="Arial"/>
                <w:lang w:val="es-ES"/>
              </w:rPr>
              <w:t>recomanda</w:t>
            </w:r>
            <w:r>
              <w:rPr>
                <w:rFonts w:ascii="Trebuchet MS" w:eastAsia="Times New Roman" w:hAnsi="Trebuchet MS" w:cs="Arial"/>
                <w:lang w:val="es-ES"/>
              </w:rPr>
              <w:t xml:space="preserve"> persoanelor care se adreseaza agentiei, participarea la cursuri de calificare,</w:t>
            </w:r>
          </w:p>
          <w:p w:rsidR="00716A3E" w:rsidRDefault="00716A3E" w:rsidP="00716A3E">
            <w:pPr>
              <w:tabs>
                <w:tab w:val="left" w:pos="540"/>
              </w:tabs>
              <w:spacing w:after="0"/>
              <w:jc w:val="both"/>
              <w:rPr>
                <w:rFonts w:ascii="Trebuchet MS" w:eastAsia="Times New Roman" w:hAnsi="Trebuchet MS" w:cs="Arial"/>
                <w:lang w:val="es-ES"/>
              </w:rPr>
            </w:pPr>
            <w:r>
              <w:rPr>
                <w:rFonts w:ascii="Trebuchet MS" w:eastAsia="Times New Roman" w:hAnsi="Trebuchet MS" w:cs="Arial"/>
                <w:lang w:val="es-ES"/>
              </w:rPr>
              <w:t xml:space="preserve">           recalificare,perfectionare profesionala;</w:t>
            </w:r>
            <w:r w:rsidRPr="00716A3E">
              <w:rPr>
                <w:rFonts w:ascii="Trebuchet MS" w:eastAsia="Times New Roman" w:hAnsi="Trebuchet MS" w:cs="Arial"/>
                <w:lang w:val="es-ES"/>
              </w:rPr>
              <w:t xml:space="preserve"> </w:t>
            </w:r>
          </w:p>
          <w:p w:rsidR="001B2825" w:rsidRDefault="0088127F" w:rsidP="00716A3E">
            <w:pPr>
              <w:tabs>
                <w:tab w:val="left" w:pos="540"/>
              </w:tabs>
              <w:spacing w:after="0"/>
              <w:jc w:val="both"/>
              <w:rPr>
                <w:rFonts w:ascii="Trebuchet MS" w:hAnsi="Trebuchet MS" w:cs="Arial"/>
                <w:snapToGrid w:val="0"/>
                <w:lang w:val="it-IT"/>
              </w:rPr>
            </w:pPr>
            <w:r>
              <w:rPr>
                <w:rFonts w:ascii="Trebuchet MS" w:eastAsia="Times New Roman" w:hAnsi="Trebuchet MS" w:cs="Arial"/>
                <w:lang w:val="es-ES"/>
              </w:rPr>
              <w:t xml:space="preserve">      37</w:t>
            </w:r>
            <w:r w:rsidR="00716A3E">
              <w:rPr>
                <w:rFonts w:ascii="Trebuchet MS" w:eastAsia="Times New Roman" w:hAnsi="Trebuchet MS" w:cs="Arial"/>
                <w:lang w:val="es-ES"/>
              </w:rPr>
              <w:t>.</w:t>
            </w:r>
            <w:r w:rsidR="00576844" w:rsidRPr="00203415">
              <w:rPr>
                <w:rFonts w:ascii="Trebuchet MS" w:hAnsi="Trebuchet MS" w:cs="Arial"/>
                <w:snapToGrid w:val="0"/>
                <w:lang w:val="it-IT"/>
              </w:rPr>
              <w:t xml:space="preserve">Conform art. 8 alin. (1) din Regulamentului privind masurile de natura organizatorica si tehnica </w:t>
            </w:r>
          </w:p>
          <w:p w:rsidR="001B2825" w:rsidRDefault="001B2825" w:rsidP="00716A3E">
            <w:pPr>
              <w:tabs>
                <w:tab w:val="left" w:pos="540"/>
              </w:tabs>
              <w:spacing w:after="0"/>
              <w:jc w:val="both"/>
              <w:rPr>
                <w:rFonts w:ascii="Trebuchet MS" w:hAnsi="Trebuchet MS" w:cs="Arial"/>
                <w:snapToGrid w:val="0"/>
                <w:lang w:val="it-IT"/>
              </w:rPr>
            </w:pPr>
            <w:r>
              <w:rPr>
                <w:rFonts w:ascii="Trebuchet MS" w:hAnsi="Trebuchet MS" w:cs="Arial"/>
                <w:snapToGrid w:val="0"/>
                <w:lang w:val="it-IT"/>
              </w:rPr>
              <w:t xml:space="preserve">            </w:t>
            </w:r>
            <w:r w:rsidR="00576844" w:rsidRPr="00203415">
              <w:rPr>
                <w:rFonts w:ascii="Trebuchet MS" w:hAnsi="Trebuchet MS" w:cs="Arial"/>
                <w:snapToGrid w:val="0"/>
                <w:lang w:val="it-IT"/>
              </w:rPr>
              <w:t>pentru asigurarea securitatii prelucrarilor de date cu caracter personal efectuate in cadrul</w:t>
            </w:r>
          </w:p>
          <w:p w:rsidR="00576844" w:rsidRPr="00203415" w:rsidRDefault="001B2825" w:rsidP="00716A3E">
            <w:pPr>
              <w:tabs>
                <w:tab w:val="left" w:pos="540"/>
              </w:tabs>
              <w:spacing w:after="0"/>
              <w:jc w:val="both"/>
              <w:rPr>
                <w:rFonts w:ascii="Trebuchet MS" w:hAnsi="Trebuchet MS" w:cs="Arial"/>
                <w:snapToGrid w:val="0"/>
                <w:lang w:val="it-IT"/>
              </w:rPr>
            </w:pPr>
            <w:r>
              <w:rPr>
                <w:rFonts w:ascii="Trebuchet MS" w:hAnsi="Trebuchet MS" w:cs="Arial"/>
                <w:snapToGrid w:val="0"/>
                <w:lang w:val="it-IT"/>
              </w:rPr>
              <w:t xml:space="preserve">           </w:t>
            </w:r>
            <w:r w:rsidR="00576844" w:rsidRPr="00203415">
              <w:rPr>
                <w:rFonts w:ascii="Trebuchet MS" w:hAnsi="Trebuchet MS" w:cs="Arial"/>
                <w:snapToGrid w:val="0"/>
                <w:lang w:val="it-IT"/>
              </w:rPr>
              <w:t xml:space="preserve"> A.J.O.F.M.  TULCEA, are următoarele obligaţii specific</w:t>
            </w:r>
            <w:r w:rsidR="00576844">
              <w:rPr>
                <w:rFonts w:ascii="Trebuchet MS" w:hAnsi="Trebuchet MS" w:cs="Arial"/>
                <w:snapToGrid w:val="0"/>
                <w:lang w:val="it-IT"/>
              </w:rPr>
              <w:t>e</w:t>
            </w:r>
            <w:r w:rsidR="00576844" w:rsidRPr="00203415">
              <w:rPr>
                <w:rFonts w:ascii="Trebuchet MS" w:hAnsi="Trebuchet MS" w:cs="Arial"/>
                <w:snapToGrid w:val="0"/>
                <w:lang w:val="it-IT"/>
              </w:rPr>
              <w:t>:</w:t>
            </w:r>
          </w:p>
          <w:p w:rsidR="001B2825" w:rsidRDefault="00EF2B19"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a)</w:t>
            </w:r>
            <w:r w:rsidR="00576844" w:rsidRPr="00BE3EB5">
              <w:rPr>
                <w:rFonts w:ascii="Trebuchet MS" w:hAnsi="Trebuchet MS" w:cs="Arial"/>
                <w:snapToGrid w:val="0"/>
                <w:lang w:val="it-IT"/>
              </w:rPr>
              <w:tab/>
              <w:t>să cunoască şi să aplice prevederile actelor normative din domeniul prelucrării datelor cu caracter</w:t>
            </w:r>
          </w:p>
          <w:p w:rsidR="00576844" w:rsidRPr="00BE3EB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 personal, precum şi normele interne în materie emise la nivelul A.J.O.F.M.  TULCEA;</w:t>
            </w:r>
          </w:p>
          <w:p w:rsidR="001B2825" w:rsidRDefault="00EF2B19"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b)</w:t>
            </w:r>
            <w:r w:rsidR="00576844" w:rsidRPr="00BE3EB5">
              <w:rPr>
                <w:rFonts w:ascii="Trebuchet MS" w:hAnsi="Trebuchet MS" w:cs="Arial"/>
                <w:snapToGrid w:val="0"/>
                <w:lang w:val="it-IT"/>
              </w:rPr>
              <w:tab/>
              <w:t>să informeze persoana vizată atunci când datele cu caracter personal sunt colectate direct de la</w:t>
            </w:r>
          </w:p>
          <w:p w:rsidR="001B282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 </w:t>
            </w:r>
            <w:r>
              <w:rPr>
                <w:rFonts w:ascii="Trebuchet MS" w:hAnsi="Trebuchet MS" w:cs="Arial"/>
                <w:snapToGrid w:val="0"/>
                <w:lang w:val="it-IT"/>
              </w:rPr>
              <w:t xml:space="preserve">   </w:t>
            </w:r>
            <w:r w:rsidR="00576844" w:rsidRPr="00BE3EB5">
              <w:rPr>
                <w:rFonts w:ascii="Trebuchet MS" w:hAnsi="Trebuchet MS" w:cs="Arial"/>
                <w:snapToGrid w:val="0"/>
                <w:lang w:val="it-IT"/>
              </w:rPr>
              <w:t>aceasta, în condiţiile legii, cu privire la: identitatea operatorului, scopul în care se face prelucrarea</w:t>
            </w:r>
          </w:p>
          <w:p w:rsidR="001B282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 datelor, destinatarii sau categoriile de destinatari ai datelor, obligativitatea furnizării tuturor </w:t>
            </w:r>
          </w:p>
          <w:p w:rsidR="001B282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datelor cerute şi consecinţele refuzului de a le pune la dispoziţie, drepturile prevăzute de lege, în </w:t>
            </w:r>
          </w:p>
          <w:p w:rsidR="001B282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special drepturile de acces, de intervenţie asupra datelor şi de opoziţie, condiţiile în care pot fi </w:t>
            </w:r>
          </w:p>
          <w:p w:rsidR="001B282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exercitate aceste drepturi, respectiv să ofere orice alte informaţii a căror furnizare este impusă </w:t>
            </w:r>
          </w:p>
          <w:p w:rsidR="00576844" w:rsidRPr="00BE3EB5" w:rsidRDefault="001B2825"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prin dispoziţii ale Autorităţii naţionale de supraveghere, ţinând seama de specificul prelucrării;</w:t>
            </w:r>
          </w:p>
          <w:p w:rsidR="003D7492" w:rsidRDefault="00EF2B19"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c)</w:t>
            </w:r>
            <w:r w:rsidR="00576844" w:rsidRPr="00BE3EB5">
              <w:rPr>
                <w:rFonts w:ascii="Trebuchet MS" w:hAnsi="Trebuchet MS" w:cs="Arial"/>
                <w:snapToGrid w:val="0"/>
                <w:lang w:val="it-IT"/>
              </w:rPr>
              <w:tab/>
              <w:t xml:space="preserve">să prelucreze numai datele cu caracter personal necesare îndeplinirii atribuţiilor de serviciu şi să </w:t>
            </w:r>
          </w:p>
          <w:p w:rsidR="003D7492"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acorde sprijin responsabilului/structurii responsabile cu protecţia datelor cu caracter personal </w:t>
            </w:r>
            <w:r>
              <w:rPr>
                <w:rFonts w:ascii="Trebuchet MS" w:hAnsi="Trebuchet MS" w:cs="Arial"/>
                <w:snapToGrid w:val="0"/>
                <w:lang w:val="it-IT"/>
              </w:rPr>
              <w:t xml:space="preserve">  </w:t>
            </w:r>
          </w:p>
          <w:p w:rsidR="00576844" w:rsidRPr="00BE3EB5"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pentru realizarea activităţilor specifice ale acestuia/acesteia;</w:t>
            </w:r>
          </w:p>
          <w:p w:rsidR="003D7492" w:rsidRDefault="00EF2B19" w:rsidP="00576844">
            <w:pPr>
              <w:contextualSpacing/>
              <w:rPr>
                <w:rFonts w:ascii="Trebuchet MS" w:hAnsi="Trebuchet MS" w:cs="Arial"/>
                <w:snapToGrid w:val="0"/>
                <w:lang w:val="it-IT"/>
              </w:rPr>
            </w:pPr>
            <w:r>
              <w:rPr>
                <w:rFonts w:ascii="Trebuchet MS" w:hAnsi="Trebuchet MS" w:cs="Arial"/>
                <w:snapToGrid w:val="0"/>
                <w:lang w:val="it-IT"/>
              </w:rPr>
              <w:t xml:space="preserve">        d</w:t>
            </w:r>
            <w:r w:rsidR="00576844" w:rsidRPr="00BE3EB5">
              <w:rPr>
                <w:rFonts w:ascii="Trebuchet MS" w:hAnsi="Trebuchet MS" w:cs="Arial"/>
                <w:snapToGrid w:val="0"/>
                <w:lang w:val="it-IT"/>
              </w:rPr>
              <w:t xml:space="preserve">)să păstreze confidenţialitatea datelor prelucrate, a contului de utilizator, a parolei/codului de </w:t>
            </w:r>
          </w:p>
          <w:p w:rsidR="00576844" w:rsidRPr="00BE3EB5"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acces la sistemele informatice/baze de date prin care sunt gestionate date cu caracter personal;</w:t>
            </w:r>
          </w:p>
          <w:p w:rsidR="003D7492" w:rsidRDefault="00EF2B19"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e)să respecte măsurile de securitate, precum şi celelalte reguli stabilite in cadrul A.J.O.F.M.  </w:t>
            </w:r>
          </w:p>
          <w:p w:rsidR="00576844" w:rsidRPr="00BE3EB5"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T</w:t>
            </w:r>
            <w:r>
              <w:rPr>
                <w:rFonts w:ascii="Trebuchet MS" w:hAnsi="Trebuchet MS" w:cs="Arial"/>
                <w:snapToGrid w:val="0"/>
                <w:lang w:val="it-IT"/>
              </w:rPr>
              <w:t>ulcea</w:t>
            </w:r>
            <w:r w:rsidR="00576844" w:rsidRPr="00BE3EB5">
              <w:rPr>
                <w:rFonts w:ascii="Trebuchet MS" w:hAnsi="Trebuchet MS" w:cs="Arial"/>
                <w:snapToGrid w:val="0"/>
                <w:lang w:val="it-IT"/>
              </w:rPr>
              <w:t>, inclusiv cele stabilite prin proceduri proprii;</w:t>
            </w:r>
          </w:p>
          <w:p w:rsidR="003D7492" w:rsidRDefault="00EF2B19"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f)</w:t>
            </w:r>
            <w:r w:rsidR="00576844" w:rsidRPr="00BE3EB5">
              <w:rPr>
                <w:rFonts w:ascii="Trebuchet MS" w:hAnsi="Trebuchet MS" w:cs="Arial"/>
                <w:snapToGrid w:val="0"/>
                <w:lang w:val="it-IT"/>
              </w:rPr>
              <w:tab/>
              <w:t>să informeze de îndată conducerea A.J.O.F.M.  TULCEA sau, după caz, a împuternicitului/ ilor şi</w:t>
            </w:r>
          </w:p>
          <w:p w:rsidR="003D7492"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 responsabilul/structura responsabilă cu protecţia datelor cu caracter personal despre împrejurări de</w:t>
            </w:r>
          </w:p>
          <w:p w:rsidR="003D7492"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 natură a conduce la o diseminare neautorizată de date cu caracter personal sau despre o situaţie în </w:t>
            </w:r>
          </w:p>
          <w:p w:rsidR="003D7492" w:rsidRDefault="003D7492" w:rsidP="00576844">
            <w:pPr>
              <w:contextualSpacing/>
              <w:rPr>
                <w:rFonts w:ascii="Trebuchet MS" w:hAnsi="Trebuchet MS" w:cs="Arial"/>
                <w:snapToGrid w:val="0"/>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 xml:space="preserve">care au fost accesate/prelucrate date cu caracter personal prin încălcarea normelor legale, despre </w:t>
            </w:r>
          </w:p>
          <w:p w:rsidR="00576844" w:rsidRPr="00294A39" w:rsidRDefault="003D7492" w:rsidP="00576844">
            <w:pPr>
              <w:contextualSpacing/>
              <w:rPr>
                <w:rFonts w:ascii="Trebuchet MS" w:hAnsi="Trebuchet MS" w:cs="Arial"/>
                <w:lang w:val="it-IT"/>
              </w:rPr>
            </w:pPr>
            <w:r>
              <w:rPr>
                <w:rFonts w:ascii="Trebuchet MS" w:hAnsi="Trebuchet MS" w:cs="Arial"/>
                <w:snapToGrid w:val="0"/>
                <w:lang w:val="it-IT"/>
              </w:rPr>
              <w:t xml:space="preserve">           </w:t>
            </w:r>
            <w:r w:rsidR="00576844" w:rsidRPr="00BE3EB5">
              <w:rPr>
                <w:rFonts w:ascii="Trebuchet MS" w:hAnsi="Trebuchet MS" w:cs="Arial"/>
                <w:snapToGrid w:val="0"/>
                <w:lang w:val="it-IT"/>
              </w:rPr>
              <w:t>care a luat la cunoştinţă.</w:t>
            </w:r>
          </w:p>
          <w:p w:rsidR="00C15E20" w:rsidRDefault="00716A3E" w:rsidP="00716A3E">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3</w:t>
            </w:r>
            <w:r w:rsidR="0088127F">
              <w:rPr>
                <w:rFonts w:ascii="Trebuchet MS" w:eastAsia="Times New Roman" w:hAnsi="Trebuchet MS" w:cs="Arial"/>
                <w:lang w:val="es-ES"/>
              </w:rPr>
              <w:t>8</w:t>
            </w:r>
            <w:r w:rsidR="00EF2B19">
              <w:rPr>
                <w:rFonts w:ascii="Trebuchet MS" w:eastAsia="Times New Roman" w:hAnsi="Trebuchet MS" w:cs="Arial"/>
                <w:lang w:val="es-ES"/>
              </w:rPr>
              <w:t>.</w:t>
            </w:r>
            <w:r w:rsidR="00100282" w:rsidRPr="00716A3E">
              <w:rPr>
                <w:rFonts w:ascii="Trebuchet MS" w:eastAsia="Times New Roman" w:hAnsi="Trebuchet MS" w:cs="Arial"/>
                <w:lang w:val="es-ES"/>
              </w:rPr>
              <w:t>realizeaza si actualizeaza in functie de modificarile legislative si de organizare, procedurile de lucru</w:t>
            </w:r>
          </w:p>
          <w:p w:rsidR="00C15E20" w:rsidRDefault="00C15E20" w:rsidP="00716A3E">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716A3E">
              <w:rPr>
                <w:rFonts w:ascii="Trebuchet MS" w:eastAsia="Times New Roman" w:hAnsi="Trebuchet MS" w:cs="Arial"/>
                <w:lang w:val="es-ES"/>
              </w:rPr>
              <w:t xml:space="preserve"> pentru activitatile pentru care sunt raspunzatori salariatii din cadrul compartimentului, conform </w:t>
            </w:r>
          </w:p>
          <w:p w:rsidR="00F31BC8" w:rsidRPr="00716A3E" w:rsidRDefault="00C15E20" w:rsidP="00716A3E">
            <w:pPr>
              <w:tabs>
                <w:tab w:val="left" w:pos="540"/>
              </w:tabs>
              <w:spacing w:after="0"/>
              <w:ind w:left="360"/>
              <w:jc w:val="both"/>
              <w:rPr>
                <w:rFonts w:ascii="Trebuchet MS" w:eastAsia="Times New Roman" w:hAnsi="Trebuchet MS" w:cs="Arial"/>
                <w:lang w:val="es-ES"/>
              </w:rPr>
            </w:pPr>
            <w:r>
              <w:rPr>
                <w:rFonts w:ascii="Trebuchet MS" w:eastAsia="Times New Roman" w:hAnsi="Trebuchet MS" w:cs="Arial"/>
                <w:lang w:val="es-ES"/>
              </w:rPr>
              <w:lastRenderedPageBreak/>
              <w:t xml:space="preserve">     </w:t>
            </w:r>
            <w:r w:rsidR="00100282" w:rsidRPr="00716A3E">
              <w:rPr>
                <w:rFonts w:ascii="Trebuchet MS" w:eastAsia="Times New Roman" w:hAnsi="Trebuchet MS" w:cs="Arial"/>
                <w:lang w:val="es-ES"/>
              </w:rPr>
              <w:t xml:space="preserve">Ordinului SGG  nr. </w:t>
            </w:r>
            <w:r w:rsidR="00576844" w:rsidRPr="00716A3E">
              <w:rPr>
                <w:rFonts w:ascii="Trebuchet MS" w:eastAsia="Times New Roman" w:hAnsi="Trebuchet MS" w:cs="Arial"/>
                <w:lang w:val="es-ES"/>
              </w:rPr>
              <w:t>600/2018</w:t>
            </w:r>
            <w:r w:rsidR="00100282" w:rsidRPr="00716A3E">
              <w:rPr>
                <w:rFonts w:ascii="Trebuchet MS" w:eastAsia="Times New Roman" w:hAnsi="Trebuchet MS" w:cs="Arial"/>
                <w:lang w:val="es-ES"/>
              </w:rPr>
              <w:t>;</w:t>
            </w:r>
          </w:p>
          <w:p w:rsidR="00576844" w:rsidRDefault="0088127F" w:rsidP="009A0EA6">
            <w:pPr>
              <w:pStyle w:val="DefaultText"/>
              <w:tabs>
                <w:tab w:val="left" w:pos="540"/>
              </w:tabs>
              <w:spacing w:line="276" w:lineRule="auto"/>
              <w:ind w:left="360"/>
              <w:jc w:val="both"/>
              <w:rPr>
                <w:rFonts w:ascii="Trebuchet MS" w:hAnsi="Trebuchet MS" w:cs="Arial"/>
                <w:sz w:val="22"/>
                <w:szCs w:val="22"/>
                <w:lang w:val="it-IT"/>
              </w:rPr>
            </w:pPr>
            <w:r>
              <w:rPr>
                <w:rFonts w:ascii="Trebuchet MS" w:hAnsi="Trebuchet MS" w:cs="Arial"/>
                <w:sz w:val="22"/>
                <w:szCs w:val="22"/>
                <w:lang w:val="it-IT"/>
              </w:rPr>
              <w:t>39</w:t>
            </w:r>
            <w:r w:rsidR="00716A3E">
              <w:rPr>
                <w:rFonts w:ascii="Trebuchet MS" w:hAnsi="Trebuchet MS" w:cs="Arial"/>
                <w:sz w:val="22"/>
                <w:szCs w:val="22"/>
                <w:lang w:val="it-IT"/>
              </w:rPr>
              <w:t>.</w:t>
            </w:r>
            <w:r w:rsidR="00576844">
              <w:rPr>
                <w:rFonts w:ascii="Trebuchet MS" w:hAnsi="Trebuchet MS" w:cs="Arial"/>
                <w:sz w:val="22"/>
                <w:szCs w:val="22"/>
                <w:lang w:val="it-IT"/>
              </w:rPr>
              <w:t xml:space="preserve">va putea desfasura activitati specifice </w:t>
            </w:r>
            <w:r w:rsidR="00576844" w:rsidRPr="00294A39">
              <w:rPr>
                <w:rFonts w:ascii="Trebuchet MS" w:hAnsi="Trebuchet MS" w:cs="Arial"/>
                <w:sz w:val="22"/>
                <w:szCs w:val="22"/>
                <w:lang w:val="it-IT"/>
              </w:rPr>
              <w:t>in cadrul pr</w:t>
            </w:r>
            <w:r w:rsidR="00A0073F">
              <w:rPr>
                <w:rFonts w:ascii="Trebuchet MS" w:hAnsi="Trebuchet MS" w:cs="Arial"/>
                <w:sz w:val="22"/>
                <w:szCs w:val="22"/>
                <w:lang w:val="it-IT"/>
              </w:rPr>
              <w:t xml:space="preserve">oiectelor finantate din </w:t>
            </w:r>
            <w:r w:rsidR="00576844" w:rsidRPr="00294A39">
              <w:rPr>
                <w:rFonts w:ascii="Trebuchet MS" w:hAnsi="Trebuchet MS" w:cs="Arial"/>
                <w:sz w:val="22"/>
                <w:szCs w:val="22"/>
                <w:lang w:val="it-IT"/>
              </w:rPr>
              <w:t>FSE, conform fisei postului</w:t>
            </w:r>
            <w:r w:rsidR="009E10A8">
              <w:rPr>
                <w:rFonts w:ascii="Trebuchet MS" w:hAnsi="Trebuchet MS" w:cs="Arial"/>
                <w:sz w:val="22"/>
                <w:szCs w:val="22"/>
                <w:lang w:val="it-IT"/>
              </w:rPr>
              <w:t>.</w:t>
            </w:r>
          </w:p>
          <w:p w:rsidR="00017119" w:rsidRPr="00017119" w:rsidRDefault="00017119" w:rsidP="00017119">
            <w:pPr>
              <w:tabs>
                <w:tab w:val="left" w:pos="540"/>
              </w:tabs>
              <w:spacing w:after="0"/>
              <w:jc w:val="both"/>
              <w:rPr>
                <w:rFonts w:ascii="Trebuchet MS" w:eastAsia="Times New Roman" w:hAnsi="Trebuchet MS" w:cs="Arial"/>
                <w:lang w:val="es-ES"/>
              </w:rPr>
            </w:pPr>
            <w:r w:rsidRPr="00017119">
              <w:rPr>
                <w:rFonts w:ascii="Trebuchet MS" w:eastAsia="Times New Roman" w:hAnsi="Trebuchet MS" w:cs="Arial"/>
                <w:lang w:val="es-ES"/>
              </w:rPr>
              <w:t xml:space="preserve">     40.efectueaza profilarea persoanelor aflate in cautarea unui loc de munca,conform Ordinului</w:t>
            </w:r>
          </w:p>
          <w:p w:rsidR="00017119" w:rsidRPr="00017119" w:rsidRDefault="00017119" w:rsidP="00017119">
            <w:pPr>
              <w:tabs>
                <w:tab w:val="left" w:pos="540"/>
              </w:tabs>
              <w:spacing w:after="0"/>
              <w:jc w:val="both"/>
              <w:rPr>
                <w:rFonts w:ascii="Trebuchet MS" w:eastAsia="Times New Roman" w:hAnsi="Trebuchet MS" w:cs="Arial"/>
                <w:lang w:val="es-ES"/>
              </w:rPr>
            </w:pPr>
            <w:r w:rsidRPr="00017119">
              <w:rPr>
                <w:rFonts w:ascii="Trebuchet MS" w:eastAsia="Times New Roman" w:hAnsi="Trebuchet MS" w:cs="Arial"/>
                <w:lang w:val="es-ES"/>
              </w:rPr>
              <w:t xml:space="preserve">          184/13.04.2016 emis de PresedinteleANOFM;</w:t>
            </w:r>
          </w:p>
          <w:p w:rsidR="0088127F" w:rsidRPr="00CA1BED" w:rsidRDefault="0088127F" w:rsidP="009A0EA6">
            <w:pPr>
              <w:pStyle w:val="DefaultText"/>
              <w:tabs>
                <w:tab w:val="left" w:pos="540"/>
              </w:tabs>
              <w:spacing w:line="276" w:lineRule="auto"/>
              <w:ind w:left="360"/>
              <w:jc w:val="both"/>
              <w:rPr>
                <w:rFonts w:ascii="Trebuchet MS" w:hAnsi="Trebuchet MS" w:cs="Arial"/>
                <w:sz w:val="22"/>
                <w:szCs w:val="22"/>
                <w:lang w:val="it-IT"/>
              </w:rPr>
            </w:pPr>
          </w:p>
          <w:p w:rsidR="00100282" w:rsidRPr="00E256A8" w:rsidRDefault="00100282" w:rsidP="0046245B">
            <w:pPr>
              <w:overflowPunct w:val="0"/>
              <w:autoSpaceDE w:val="0"/>
              <w:autoSpaceDN w:val="0"/>
              <w:adjustRightInd w:val="0"/>
              <w:spacing w:after="0"/>
              <w:rPr>
                <w:rFonts w:ascii="Trebuchet MS" w:eastAsia="Times New Roman" w:hAnsi="Trebuchet MS" w:cs="Arial"/>
                <w:lang w:val="es-ES"/>
              </w:rPr>
            </w:pPr>
            <w:r w:rsidRPr="00E256A8">
              <w:rPr>
                <w:rFonts w:ascii="Trebuchet MS" w:eastAsia="Times New Roman" w:hAnsi="Trebuchet MS" w:cs="Arial"/>
                <w:lang w:val="es-ES"/>
              </w:rPr>
              <w:t>In cadrul SMC are urmatoarele atributii :</w:t>
            </w:r>
          </w:p>
          <w:p w:rsidR="0008041E" w:rsidRDefault="0008041E" w:rsidP="00716A3E">
            <w:pPr>
              <w:overflowPunct w:val="0"/>
              <w:autoSpaceDE w:val="0"/>
              <w:autoSpaceDN w:val="0"/>
              <w:adjustRightInd w:val="0"/>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9C5866">
              <w:rPr>
                <w:rFonts w:ascii="Trebuchet MS" w:eastAsia="Times New Roman" w:hAnsi="Trebuchet MS" w:cs="Arial"/>
                <w:lang w:val="es-ES"/>
              </w:rPr>
              <w:t>1</w:t>
            </w:r>
            <w:r w:rsidR="00716A3E">
              <w:rPr>
                <w:rFonts w:ascii="Trebuchet MS" w:eastAsia="Times New Roman" w:hAnsi="Trebuchet MS" w:cs="Arial"/>
                <w:lang w:val="es-ES"/>
              </w:rPr>
              <w:t>.a</w:t>
            </w:r>
            <w:r w:rsidR="00100282" w:rsidRPr="00716A3E">
              <w:rPr>
                <w:rFonts w:ascii="Trebuchet MS" w:eastAsia="Times New Roman" w:hAnsi="Trebuchet MS" w:cs="Arial"/>
                <w:lang w:val="es-ES"/>
              </w:rPr>
              <w:t>sigura implementarea, mentinerea si imbunatatirea SMC in propria activitate, asa cum este cerut</w:t>
            </w:r>
          </w:p>
          <w:p w:rsidR="00100282" w:rsidRPr="00716A3E" w:rsidRDefault="0008041E" w:rsidP="00716A3E">
            <w:pPr>
              <w:overflowPunct w:val="0"/>
              <w:autoSpaceDE w:val="0"/>
              <w:autoSpaceDN w:val="0"/>
              <w:adjustRightInd w:val="0"/>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716A3E">
              <w:rPr>
                <w:rFonts w:ascii="Trebuchet MS" w:eastAsia="Times New Roman" w:hAnsi="Trebuchet MS" w:cs="Arial"/>
                <w:lang w:val="es-ES"/>
              </w:rPr>
              <w:t xml:space="preserve"> de SR EN ISO 9001:2008/AC:2009 si documentele SMC;</w:t>
            </w:r>
          </w:p>
          <w:p w:rsidR="0008041E" w:rsidRDefault="0008041E" w:rsidP="00716A3E">
            <w:pPr>
              <w:spacing w:after="0"/>
              <w:ind w:left="360"/>
              <w:rPr>
                <w:rFonts w:ascii="Trebuchet MS" w:eastAsia="Times New Roman" w:hAnsi="Trebuchet MS" w:cs="Arial"/>
                <w:lang w:val="es-ES"/>
              </w:rPr>
            </w:pPr>
            <w:r>
              <w:rPr>
                <w:rFonts w:ascii="Trebuchet MS" w:eastAsia="Times New Roman" w:hAnsi="Trebuchet MS" w:cs="Arial"/>
                <w:lang w:val="es-ES"/>
              </w:rPr>
              <w:t xml:space="preserve">      </w:t>
            </w:r>
            <w:r w:rsidR="009C5866">
              <w:rPr>
                <w:rFonts w:ascii="Trebuchet MS" w:eastAsia="Times New Roman" w:hAnsi="Trebuchet MS" w:cs="Arial"/>
                <w:lang w:val="es-ES"/>
              </w:rPr>
              <w:t>2</w:t>
            </w:r>
            <w:r w:rsidR="00716A3E">
              <w:rPr>
                <w:rFonts w:ascii="Trebuchet MS" w:eastAsia="Times New Roman" w:hAnsi="Trebuchet MS" w:cs="Arial"/>
                <w:lang w:val="es-ES"/>
              </w:rPr>
              <w:t>.i</w:t>
            </w:r>
            <w:r w:rsidR="00100282" w:rsidRPr="00E256A8">
              <w:rPr>
                <w:rFonts w:ascii="Trebuchet MS" w:eastAsia="Times New Roman" w:hAnsi="Trebuchet MS" w:cs="Arial"/>
                <w:lang w:val="es-ES"/>
              </w:rPr>
              <w:t xml:space="preserve">n domeniul sanatatii si securitatii in munca precum si a prevenirii si stingerii incendiilor are </w:t>
            </w:r>
          </w:p>
          <w:p w:rsidR="0008041E" w:rsidRDefault="0008041E" w:rsidP="00716A3E">
            <w:pPr>
              <w:spacing w:after="0"/>
              <w:ind w:left="360"/>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atributiile si responsabilitatile precizate in Anexa I la fisa de post care face parte integranta din</w:t>
            </w:r>
          </w:p>
          <w:p w:rsidR="00935A5A" w:rsidRDefault="0008041E" w:rsidP="00716A3E">
            <w:pPr>
              <w:spacing w:after="0"/>
              <w:ind w:left="360"/>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 xml:space="preserve"> aceasta.</w:t>
            </w:r>
            <w:r w:rsidR="00100282" w:rsidRPr="00B728AE">
              <w:rPr>
                <w:rFonts w:ascii="Trebuchet MS" w:eastAsia="Times New Roman" w:hAnsi="Trebuchet MS" w:cs="Arial"/>
                <w:lang w:val="es-ES"/>
              </w:rPr>
              <w:t xml:space="preserve"> </w:t>
            </w:r>
          </w:p>
          <w:p w:rsidR="00100282" w:rsidRDefault="00100282" w:rsidP="00935A5A">
            <w:pPr>
              <w:spacing w:after="0"/>
              <w:ind w:left="720"/>
              <w:rPr>
                <w:rFonts w:ascii="Trebuchet MS" w:eastAsia="Times New Roman" w:hAnsi="Trebuchet MS" w:cs="Arial"/>
                <w:lang w:val="es-ES"/>
              </w:rPr>
            </w:pPr>
            <w:r w:rsidRPr="00B728AE">
              <w:rPr>
                <w:rFonts w:ascii="Trebuchet MS" w:eastAsia="Times New Roman" w:hAnsi="Trebuchet MS" w:cs="Arial"/>
                <w:lang w:val="es-ES"/>
              </w:rPr>
              <w:t xml:space="preserve">   </w:t>
            </w:r>
          </w:p>
          <w:p w:rsidR="00100282" w:rsidRPr="00541AF2" w:rsidRDefault="00100282" w:rsidP="0046245B">
            <w:pPr>
              <w:spacing w:before="240" w:after="60"/>
              <w:contextualSpacing/>
              <w:outlineLvl w:val="4"/>
              <w:rPr>
                <w:rFonts w:ascii="Trebuchet MS" w:eastAsia="Times New Roman" w:hAnsi="Trebuchet MS" w:cs="Arial"/>
                <w:b/>
                <w:lang w:val="es-ES"/>
              </w:rPr>
            </w:pPr>
            <w:r w:rsidRPr="00541AF2">
              <w:rPr>
                <w:rFonts w:ascii="Trebuchet MS" w:eastAsia="Times New Roman" w:hAnsi="Trebuchet MS" w:cs="Arial"/>
                <w:b/>
                <w:lang w:val="es-ES"/>
              </w:rPr>
              <w:t>Identificarea functiei publice corespunzatoare postului</w:t>
            </w:r>
            <w:r w:rsidR="001721E3">
              <w:rPr>
                <w:rFonts w:ascii="Trebuchet MS" w:eastAsia="Times New Roman" w:hAnsi="Trebuchet MS" w:cs="Arial"/>
                <w:b/>
                <w:lang w:val="es-ES"/>
              </w:rPr>
              <w:t>:</w:t>
            </w:r>
          </w:p>
          <w:p w:rsidR="00100282" w:rsidRPr="00AF4131" w:rsidRDefault="00AF4131" w:rsidP="00AF4131">
            <w:pPr>
              <w:spacing w:after="0"/>
              <w:ind w:left="360"/>
              <w:rPr>
                <w:rFonts w:ascii="Trebuchet MS" w:eastAsia="Times New Roman" w:hAnsi="Trebuchet MS" w:cs="Arial"/>
                <w:lang w:val="es-ES"/>
              </w:rPr>
            </w:pPr>
            <w:r>
              <w:rPr>
                <w:rFonts w:ascii="Trebuchet MS" w:eastAsia="Times New Roman" w:hAnsi="Trebuchet MS" w:cs="Arial"/>
                <w:lang w:val="es-ES"/>
              </w:rPr>
              <w:t>1.</w:t>
            </w:r>
            <w:r w:rsidR="00100282" w:rsidRPr="00AF4131">
              <w:rPr>
                <w:rFonts w:ascii="Trebuchet MS" w:eastAsia="Times New Roman" w:hAnsi="Trebuchet MS" w:cs="Arial"/>
                <w:lang w:val="es-ES"/>
              </w:rPr>
              <w:t>Denumire: consilier</w:t>
            </w:r>
          </w:p>
          <w:p w:rsidR="00100282" w:rsidRPr="00E256A8" w:rsidRDefault="00AF4131" w:rsidP="00AF4131">
            <w:pPr>
              <w:spacing w:after="0"/>
              <w:ind w:left="360"/>
              <w:contextualSpacing/>
              <w:rPr>
                <w:rFonts w:ascii="Trebuchet MS" w:eastAsia="Times New Roman" w:hAnsi="Trebuchet MS" w:cs="Arial"/>
                <w:lang w:val="es-ES"/>
              </w:rPr>
            </w:pPr>
            <w:r>
              <w:rPr>
                <w:rFonts w:ascii="Trebuchet MS" w:eastAsia="Times New Roman" w:hAnsi="Trebuchet MS" w:cs="Arial"/>
                <w:lang w:val="es-ES"/>
              </w:rPr>
              <w:t>2.</w:t>
            </w:r>
            <w:r w:rsidR="00A0073F">
              <w:rPr>
                <w:rFonts w:ascii="Trebuchet MS" w:eastAsia="Times New Roman" w:hAnsi="Trebuchet MS" w:cs="Arial"/>
                <w:lang w:val="es-ES"/>
              </w:rPr>
              <w:t>Grad profesional: superior</w:t>
            </w:r>
          </w:p>
          <w:p w:rsidR="00100282" w:rsidRPr="00E256A8" w:rsidRDefault="00AF4131" w:rsidP="00AF4131">
            <w:pPr>
              <w:spacing w:after="0"/>
              <w:ind w:left="360"/>
              <w:contextualSpacing/>
              <w:rPr>
                <w:rFonts w:ascii="Trebuchet MS" w:eastAsia="Times New Roman" w:hAnsi="Trebuchet MS" w:cs="Arial"/>
                <w:lang w:val="es-ES"/>
              </w:rPr>
            </w:pPr>
            <w:r>
              <w:rPr>
                <w:rFonts w:ascii="Trebuchet MS" w:eastAsia="Times New Roman" w:hAnsi="Trebuchet MS" w:cs="Arial"/>
                <w:lang w:val="es-ES"/>
              </w:rPr>
              <w:t>3.</w:t>
            </w:r>
            <w:r w:rsidR="00100282" w:rsidRPr="00E256A8">
              <w:rPr>
                <w:rFonts w:ascii="Trebuchet MS" w:eastAsia="Times New Roman" w:hAnsi="Trebuchet MS" w:cs="Arial"/>
                <w:lang w:val="es-ES"/>
              </w:rPr>
              <w:t>Vechimea</w:t>
            </w:r>
            <w:r w:rsidR="00E67282">
              <w:rPr>
                <w:rFonts w:ascii="Trebuchet MS" w:eastAsia="Times New Roman" w:hAnsi="Trebuchet MS" w:cs="Arial"/>
                <w:lang w:val="es-ES"/>
              </w:rPr>
              <w:t xml:space="preserve"> (in specialitatea necesara) : 7</w:t>
            </w:r>
            <w:r w:rsidR="00100282" w:rsidRPr="00E256A8">
              <w:rPr>
                <w:rFonts w:ascii="Trebuchet MS" w:eastAsia="Times New Roman" w:hAnsi="Trebuchet MS" w:cs="Arial"/>
                <w:lang w:val="es-ES"/>
              </w:rPr>
              <w:t xml:space="preserve"> ani</w:t>
            </w:r>
          </w:p>
          <w:p w:rsidR="00100282" w:rsidRPr="00E256A8" w:rsidRDefault="00100282" w:rsidP="0046245B">
            <w:pPr>
              <w:spacing w:after="0"/>
              <w:contextualSpacing/>
              <w:jc w:val="both"/>
              <w:rPr>
                <w:rFonts w:ascii="Trebuchet MS" w:eastAsia="Times New Roman" w:hAnsi="Trebuchet MS" w:cs="Arial"/>
                <w:lang w:val="es-ES"/>
              </w:rPr>
            </w:pPr>
            <w:r w:rsidRPr="00E256A8">
              <w:rPr>
                <w:rFonts w:ascii="Trebuchet MS" w:eastAsia="Times New Roman" w:hAnsi="Trebuchet MS" w:cs="Arial"/>
                <w:lang w:val="es-ES"/>
              </w:rPr>
              <w:t xml:space="preserve"> </w:t>
            </w:r>
            <w:r w:rsidRPr="001721E3">
              <w:rPr>
                <w:rFonts w:ascii="Trebuchet MS" w:eastAsia="Times New Roman" w:hAnsi="Trebuchet MS" w:cs="Arial"/>
                <w:b/>
                <w:lang w:val="es-ES"/>
              </w:rPr>
              <w:t>Sfera relaţională a titularului</w:t>
            </w:r>
            <w:r w:rsidRPr="00E256A8">
              <w:rPr>
                <w:rFonts w:ascii="Trebuchet MS" w:eastAsia="Times New Roman" w:hAnsi="Trebuchet MS" w:cs="Arial"/>
                <w:lang w:val="es-ES"/>
              </w:rPr>
              <w:t>:</w:t>
            </w:r>
          </w:p>
          <w:p w:rsidR="00100282" w:rsidRPr="00E256A8" w:rsidRDefault="00D909B6" w:rsidP="0046245B">
            <w:pPr>
              <w:spacing w:after="0"/>
              <w:contextualSpacing/>
              <w:rPr>
                <w:rFonts w:ascii="Trebuchet MS" w:eastAsia="Times New Roman" w:hAnsi="Trebuchet MS" w:cs="Arial"/>
                <w:lang w:val="es-ES"/>
              </w:rPr>
            </w:pPr>
            <w:r w:rsidRPr="009A0EA6">
              <w:rPr>
                <w:rFonts w:ascii="Trebuchet MS" w:eastAsia="Times New Roman" w:hAnsi="Trebuchet MS" w:cs="Arial"/>
                <w:b/>
                <w:lang w:val="es-ES"/>
              </w:rPr>
              <w:t xml:space="preserve">  </w:t>
            </w:r>
            <w:r w:rsidR="001721E3" w:rsidRPr="009A0EA6">
              <w:rPr>
                <w:rFonts w:ascii="Trebuchet MS" w:eastAsia="Times New Roman" w:hAnsi="Trebuchet MS" w:cs="Arial"/>
                <w:b/>
                <w:lang w:val="es-ES"/>
              </w:rPr>
              <w:t xml:space="preserve">   </w:t>
            </w:r>
            <w:r w:rsidRPr="009A0EA6">
              <w:rPr>
                <w:rFonts w:ascii="Trebuchet MS" w:eastAsia="Times New Roman" w:hAnsi="Trebuchet MS" w:cs="Arial"/>
                <w:b/>
                <w:lang w:val="es-ES"/>
              </w:rPr>
              <w:t xml:space="preserve"> </w:t>
            </w:r>
            <w:r w:rsidR="00100282" w:rsidRPr="009A0EA6">
              <w:rPr>
                <w:rFonts w:ascii="Trebuchet MS" w:eastAsia="Times New Roman" w:hAnsi="Trebuchet MS" w:cs="Arial"/>
                <w:b/>
                <w:lang w:val="es-ES"/>
              </w:rPr>
              <w:t>1.Sfera relationala interna</w:t>
            </w:r>
            <w:r w:rsidR="00100282" w:rsidRPr="00E256A8">
              <w:rPr>
                <w:rFonts w:ascii="Trebuchet MS" w:eastAsia="Times New Roman" w:hAnsi="Trebuchet MS" w:cs="Arial"/>
                <w:lang w:val="es-ES"/>
              </w:rPr>
              <w:t> :</w:t>
            </w:r>
          </w:p>
          <w:p w:rsidR="00100282" w:rsidRPr="00E256A8" w:rsidRDefault="00D909B6" w:rsidP="0046245B">
            <w:pPr>
              <w:spacing w:after="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 xml:space="preserve">a) Relatii ierarhice: </w:t>
            </w:r>
          </w:p>
          <w:p w:rsidR="00100282" w:rsidRPr="00E256A8" w:rsidRDefault="00D909B6" w:rsidP="0046245B">
            <w:pPr>
              <w:spacing w:after="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-subordonat fata de: Director execut</w:t>
            </w:r>
            <w:r w:rsidR="009E10A8">
              <w:rPr>
                <w:rFonts w:ascii="Trebuchet MS" w:eastAsia="Times New Roman" w:hAnsi="Trebuchet MS" w:cs="Arial"/>
                <w:lang w:val="es-ES"/>
              </w:rPr>
              <w:t>iv, Director executiv adjunct, S</w:t>
            </w:r>
            <w:r w:rsidR="00100282" w:rsidRPr="00E256A8">
              <w:rPr>
                <w:rFonts w:ascii="Trebuchet MS" w:eastAsia="Times New Roman" w:hAnsi="Trebuchet MS" w:cs="Arial"/>
                <w:lang w:val="es-ES"/>
              </w:rPr>
              <w:t xml:space="preserve">ef serviciu </w:t>
            </w:r>
          </w:p>
          <w:p w:rsidR="00100282" w:rsidRPr="00E256A8" w:rsidRDefault="00D909B6" w:rsidP="0046245B">
            <w:pPr>
              <w:spacing w:after="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-superior pentru:-</w:t>
            </w:r>
          </w:p>
          <w:p w:rsidR="00100282" w:rsidRPr="00E256A8" w:rsidRDefault="00D909B6" w:rsidP="0046245B">
            <w:pPr>
              <w:spacing w:after="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 xml:space="preserve">b) Relatii functionale: cu toate compartimentele din cadrul </w:t>
            </w:r>
            <w:r w:rsidR="00EC6787" w:rsidRPr="00E256A8">
              <w:rPr>
                <w:rFonts w:ascii="Trebuchet MS" w:eastAsia="Times New Roman" w:hAnsi="Trebuchet MS" w:cs="Arial"/>
                <w:lang w:val="es-ES"/>
              </w:rPr>
              <w:t>A.J.O.F.M.</w:t>
            </w:r>
            <w:r w:rsidR="00100282" w:rsidRPr="00E256A8">
              <w:rPr>
                <w:rFonts w:ascii="Trebuchet MS" w:eastAsia="Times New Roman" w:hAnsi="Trebuchet MS" w:cs="Arial"/>
                <w:lang w:val="es-ES"/>
              </w:rPr>
              <w:t xml:space="preserve"> Tulcea</w:t>
            </w:r>
          </w:p>
          <w:p w:rsidR="00100282" w:rsidRPr="00E256A8" w:rsidRDefault="00D909B6" w:rsidP="0046245B">
            <w:pPr>
              <w:spacing w:after="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c) Relatii de control:-</w:t>
            </w:r>
          </w:p>
          <w:p w:rsidR="00DA0C0B" w:rsidRDefault="00D909B6"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CC7BC3" w:rsidRPr="00601856">
              <w:rPr>
                <w:rFonts w:ascii="Trebuchet MS" w:eastAsia="Times New Roman" w:hAnsi="Trebuchet MS" w:cs="Arial"/>
                <w:lang w:val="es-ES"/>
              </w:rPr>
              <w:t>d) Relatii de reprezentare: reprezentarea intereselor A.J.O.F.M.  Tulcea  în raporturile acesteia cu</w:t>
            </w:r>
          </w:p>
          <w:p w:rsidR="00DA0C0B"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CC7BC3" w:rsidRPr="00601856">
              <w:rPr>
                <w:rFonts w:ascii="Trebuchet MS" w:eastAsia="Times New Roman" w:hAnsi="Trebuchet MS" w:cs="Arial"/>
                <w:lang w:val="es-ES"/>
              </w:rPr>
              <w:t xml:space="preserve"> persoane fizice sau juridice de drept public sau privat, din ţară şi străinătate, în limita</w:t>
            </w:r>
          </w:p>
          <w:p w:rsidR="00DA0C0B"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CC7BC3" w:rsidRPr="00601856">
              <w:rPr>
                <w:rFonts w:ascii="Trebuchet MS" w:eastAsia="Times New Roman" w:hAnsi="Trebuchet MS" w:cs="Arial"/>
                <w:lang w:val="es-ES"/>
              </w:rPr>
              <w:t xml:space="preserve"> competenţelor stabilite de conducătorul  instituţiei publice in fisa postului; in cadru structurilor </w:t>
            </w:r>
          </w:p>
          <w:p w:rsidR="00CC7BC3" w:rsidRPr="00601856"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CC7BC3" w:rsidRPr="00601856">
              <w:rPr>
                <w:rFonts w:ascii="Trebuchet MS" w:eastAsia="Times New Roman" w:hAnsi="Trebuchet MS" w:cs="Arial"/>
                <w:lang w:val="es-ES"/>
              </w:rPr>
              <w:t>colective  in care este nominalizat ca membru sau participant.</w:t>
            </w:r>
          </w:p>
          <w:p w:rsidR="00CC7BC3" w:rsidRPr="00601856" w:rsidRDefault="00DA0C0B"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CC7BC3" w:rsidRPr="00601856">
              <w:rPr>
                <w:rFonts w:ascii="Trebuchet MS" w:eastAsia="Times New Roman" w:hAnsi="Trebuchet MS" w:cs="Arial"/>
                <w:lang w:val="es-ES"/>
              </w:rPr>
              <w:t>2.</w:t>
            </w:r>
            <w:r w:rsidR="00CC7BC3" w:rsidRPr="009A0EA6">
              <w:rPr>
                <w:rFonts w:ascii="Trebuchet MS" w:eastAsia="Times New Roman" w:hAnsi="Trebuchet MS" w:cs="Arial"/>
                <w:b/>
                <w:lang w:val="es-ES"/>
              </w:rPr>
              <w:t>Sfera relationala externa</w:t>
            </w:r>
            <w:r w:rsidR="00CC7BC3" w:rsidRPr="00601856">
              <w:rPr>
                <w:rFonts w:ascii="Trebuchet MS" w:eastAsia="Times New Roman" w:hAnsi="Trebuchet MS" w:cs="Arial"/>
                <w:lang w:val="es-ES"/>
              </w:rPr>
              <w:t> :</w:t>
            </w:r>
          </w:p>
          <w:p w:rsidR="00CC7BC3" w:rsidRPr="00601856"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sidR="00CC7BC3" w:rsidRPr="00601856">
              <w:rPr>
                <w:rFonts w:ascii="Trebuchet MS" w:eastAsia="Times New Roman" w:hAnsi="Trebuchet MS" w:cs="Arial"/>
                <w:lang w:val="es-ES"/>
              </w:rPr>
              <w:t>a) cu autoritati si institutii publice: Institutia Prefectului Judetului Tulcea si alte institutii publice</w:t>
            </w:r>
          </w:p>
          <w:p w:rsidR="00CC7BC3" w:rsidRPr="00601856"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sidR="00CC7BC3" w:rsidRPr="00601856">
              <w:rPr>
                <w:rFonts w:ascii="Trebuchet MS" w:eastAsia="Times New Roman" w:hAnsi="Trebuchet MS" w:cs="Arial"/>
                <w:lang w:val="es-ES"/>
              </w:rPr>
              <w:t>b) cu organizatii internationale: SPO europene</w:t>
            </w:r>
          </w:p>
          <w:p w:rsidR="00DA0C0B"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sidR="00CC7BC3" w:rsidRPr="00601856">
              <w:rPr>
                <w:rFonts w:ascii="Trebuchet MS" w:eastAsia="Times New Roman" w:hAnsi="Trebuchet MS" w:cs="Arial"/>
                <w:lang w:val="es-ES"/>
              </w:rPr>
              <w:t xml:space="preserve">c) cu persoane juridice private : angajatori, </w:t>
            </w:r>
            <w:r w:rsidR="00315389" w:rsidRPr="00601856">
              <w:rPr>
                <w:rFonts w:ascii="Trebuchet MS" w:eastAsia="Times New Roman" w:hAnsi="Trebuchet MS" w:cs="Arial"/>
                <w:lang w:val="es-ES"/>
              </w:rPr>
              <w:t xml:space="preserve"> furnizori de servicii de formare profesionala si ocupare</w:t>
            </w:r>
          </w:p>
          <w:p w:rsidR="00CC7BC3" w:rsidRPr="00601856" w:rsidRDefault="00DA0C0B" w:rsidP="0046245B">
            <w:pPr>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008A36A9" w:rsidRPr="00601856">
              <w:rPr>
                <w:rFonts w:ascii="Trebuchet MS" w:eastAsia="Times New Roman" w:hAnsi="Trebuchet MS" w:cs="Arial"/>
                <w:lang w:val="es-ES"/>
              </w:rPr>
              <w:t xml:space="preserve"> </w:t>
            </w:r>
            <w:r w:rsidR="00B03ECF">
              <w:rPr>
                <w:rFonts w:ascii="Trebuchet MS" w:eastAsia="Times New Roman" w:hAnsi="Trebuchet MS" w:cs="Arial"/>
                <w:lang w:val="es-ES"/>
              </w:rPr>
              <w:t>cu care a</w:t>
            </w:r>
            <w:r w:rsidR="00315389" w:rsidRPr="00601856">
              <w:rPr>
                <w:rFonts w:ascii="Trebuchet MS" w:eastAsia="Times New Roman" w:hAnsi="Trebuchet MS" w:cs="Arial"/>
                <w:lang w:val="es-ES"/>
              </w:rPr>
              <w:t>gentia are contracte incheiate.</w:t>
            </w:r>
          </w:p>
          <w:p w:rsidR="00AB506F" w:rsidRDefault="00541AF2"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100282" w:rsidRPr="00E256A8">
              <w:rPr>
                <w:rFonts w:ascii="Trebuchet MS" w:eastAsia="Times New Roman" w:hAnsi="Trebuchet MS" w:cs="Arial"/>
                <w:lang w:val="es-ES"/>
              </w:rPr>
              <w:t>3.</w:t>
            </w:r>
            <w:r w:rsidR="00100282" w:rsidRPr="009A0EA6">
              <w:rPr>
                <w:rFonts w:ascii="Trebuchet MS" w:eastAsia="Times New Roman" w:hAnsi="Trebuchet MS" w:cs="Arial"/>
                <w:b/>
                <w:lang w:val="es-ES"/>
              </w:rPr>
              <w:t>Limite de competenta</w:t>
            </w:r>
            <w:r w:rsidR="00100282" w:rsidRPr="00E256A8">
              <w:rPr>
                <w:rFonts w:ascii="Trebuchet MS" w:eastAsia="Times New Roman" w:hAnsi="Trebuchet MS" w:cs="Arial"/>
                <w:lang w:val="es-ES"/>
              </w:rPr>
              <w:t xml:space="preserve">: </w:t>
            </w:r>
            <w:r w:rsidR="00AB506F" w:rsidRPr="00E256A8">
              <w:rPr>
                <w:rFonts w:ascii="Trebuchet MS" w:eastAsia="Times New Roman" w:hAnsi="Trebuchet MS" w:cs="Arial"/>
                <w:lang w:val="es-ES"/>
              </w:rPr>
              <w:t xml:space="preserve"> </w:t>
            </w:r>
          </w:p>
          <w:p w:rsidR="005248F1" w:rsidRDefault="005248F1"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Pr>
                <w:rFonts w:ascii="Trebuchet MS" w:eastAsia="Times New Roman" w:hAnsi="Trebuchet MS" w:cs="Arial"/>
                <w:lang w:val="es-ES"/>
              </w:rPr>
              <w:t xml:space="preserve"> 1.primeste,verifica,certifica,documentele aferente dosarului de somaj;</w:t>
            </w:r>
          </w:p>
          <w:p w:rsidR="009A0EA6" w:rsidRDefault="005248F1"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Pr>
                <w:rFonts w:ascii="Trebuchet MS" w:eastAsia="Times New Roman" w:hAnsi="Trebuchet MS" w:cs="Arial"/>
                <w:lang w:val="es-ES"/>
              </w:rPr>
              <w:t xml:space="preserve">2.primeste,verifica,certifica,documentele aferente solicitarilor pentru acordarea drepturilor </w:t>
            </w:r>
          </w:p>
          <w:p w:rsidR="005248F1" w:rsidRDefault="009A0EA6"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5248F1">
              <w:rPr>
                <w:rFonts w:ascii="Trebuchet MS" w:eastAsia="Times New Roman" w:hAnsi="Trebuchet MS" w:cs="Arial"/>
                <w:lang w:val="es-ES"/>
              </w:rPr>
              <w:t>prevazute de art.72,73,74,75</w:t>
            </w:r>
            <w:r w:rsidR="00F4197D">
              <w:rPr>
                <w:rFonts w:ascii="Trebuchet MS" w:eastAsia="Times New Roman" w:hAnsi="Trebuchet MS" w:cs="Arial"/>
                <w:lang w:val="es-ES"/>
              </w:rPr>
              <w:t xml:space="preserve"> si 76^2</w:t>
            </w:r>
            <w:r w:rsidR="005248F1">
              <w:rPr>
                <w:rFonts w:ascii="Trebuchet MS" w:eastAsia="Times New Roman" w:hAnsi="Trebuchet MS" w:cs="Arial"/>
                <w:lang w:val="es-ES"/>
              </w:rPr>
              <w:t xml:space="preserve"> din Legea 76/2002,cu modificarile si completarile ulterioare;</w:t>
            </w:r>
          </w:p>
          <w:p w:rsidR="005248F1" w:rsidRDefault="005248F1"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Pr>
                <w:rFonts w:ascii="Trebuchet MS" w:eastAsia="Times New Roman" w:hAnsi="Trebuchet MS" w:cs="Arial"/>
                <w:lang w:val="es-ES"/>
              </w:rPr>
              <w:t>3.primeste,verifica,certifica,documentele aferente contractului de solidaritate;</w:t>
            </w:r>
          </w:p>
          <w:p w:rsidR="009A0EA6" w:rsidRDefault="005248F1"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Pr>
                <w:rFonts w:ascii="Trebuchet MS" w:eastAsia="Times New Roman" w:hAnsi="Trebuchet MS" w:cs="Arial"/>
                <w:lang w:val="es-ES"/>
              </w:rPr>
              <w:t>4. primeste,verifica,certifica,documentele aferente incheierii contractului de asigurare pentru</w:t>
            </w:r>
          </w:p>
          <w:p w:rsidR="005248F1" w:rsidRPr="00E256A8" w:rsidRDefault="009A0EA6"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5248F1">
              <w:rPr>
                <w:rFonts w:ascii="Trebuchet MS" w:eastAsia="Times New Roman" w:hAnsi="Trebuchet MS" w:cs="Arial"/>
                <w:lang w:val="es-ES"/>
              </w:rPr>
              <w:t xml:space="preserve"> somaj;</w:t>
            </w:r>
          </w:p>
          <w:p w:rsidR="00AB506F" w:rsidRPr="00E256A8" w:rsidRDefault="0057700C" w:rsidP="0046245B">
            <w:pPr>
              <w:contextualSpacing/>
              <w:rPr>
                <w:rFonts w:ascii="Trebuchet MS" w:eastAsia="Times New Roman" w:hAnsi="Trebuchet MS" w:cs="Arial"/>
                <w:lang w:val="es-ES"/>
              </w:rPr>
            </w:pPr>
            <w:r w:rsidRPr="00E256A8">
              <w:rPr>
                <w:rFonts w:ascii="Trebuchet MS" w:eastAsia="Times New Roman" w:hAnsi="Trebuchet MS" w:cs="Arial"/>
                <w:lang w:val="es-ES"/>
              </w:rPr>
              <w:t xml:space="preserve">   </w:t>
            </w:r>
            <w:r w:rsidR="00541AF2">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sidR="00541AF2">
              <w:rPr>
                <w:rFonts w:ascii="Trebuchet MS" w:eastAsia="Times New Roman" w:hAnsi="Trebuchet MS" w:cs="Arial"/>
                <w:lang w:val="es-ES"/>
              </w:rPr>
              <w:t xml:space="preserve"> </w:t>
            </w:r>
            <w:r w:rsidR="005248F1">
              <w:rPr>
                <w:rFonts w:ascii="Trebuchet MS" w:eastAsia="Times New Roman" w:hAnsi="Trebuchet MS" w:cs="Arial"/>
                <w:lang w:val="es-ES"/>
              </w:rPr>
              <w:t>5</w:t>
            </w:r>
            <w:r w:rsidR="00AB506F" w:rsidRPr="00E256A8">
              <w:rPr>
                <w:rFonts w:ascii="Trebuchet MS" w:eastAsia="Times New Roman" w:hAnsi="Trebuchet MS" w:cs="Arial"/>
                <w:lang w:val="es-ES"/>
              </w:rPr>
              <w:t>. comunica informatiile in forma in care le primeste de la condurerea  </w:t>
            </w:r>
            <w:r w:rsidR="00EC6787" w:rsidRPr="00E256A8">
              <w:rPr>
                <w:rFonts w:ascii="Trebuchet MS" w:eastAsia="Times New Roman" w:hAnsi="Trebuchet MS" w:cs="Arial"/>
                <w:lang w:val="es-ES"/>
              </w:rPr>
              <w:t>A.J.O.F.M.</w:t>
            </w:r>
            <w:r w:rsidR="00AB506F" w:rsidRPr="00E256A8">
              <w:rPr>
                <w:rFonts w:ascii="Trebuchet MS" w:eastAsia="Times New Roman" w:hAnsi="Trebuchet MS" w:cs="Arial"/>
                <w:lang w:val="es-ES"/>
              </w:rPr>
              <w:t xml:space="preserve"> Tulcea;</w:t>
            </w:r>
          </w:p>
          <w:p w:rsidR="009A0EA6" w:rsidRDefault="00AB506F" w:rsidP="0046245B">
            <w:pPr>
              <w:contextualSpacing/>
              <w:rPr>
                <w:rFonts w:ascii="Trebuchet MS" w:eastAsia="Times New Roman" w:hAnsi="Trebuchet MS" w:cs="Arial"/>
                <w:lang w:val="es-ES"/>
              </w:rPr>
            </w:pPr>
            <w:r w:rsidRPr="00E256A8">
              <w:rPr>
                <w:rFonts w:ascii="Trebuchet MS" w:eastAsia="Times New Roman" w:hAnsi="Trebuchet MS" w:cs="Arial"/>
                <w:lang w:val="es-ES"/>
              </w:rPr>
              <w:t xml:space="preserve"> </w:t>
            </w:r>
            <w:r w:rsidR="0057700C" w:rsidRPr="00E256A8">
              <w:rPr>
                <w:rFonts w:ascii="Trebuchet MS" w:eastAsia="Times New Roman" w:hAnsi="Trebuchet MS" w:cs="Arial"/>
                <w:lang w:val="es-ES"/>
              </w:rPr>
              <w:t xml:space="preserve"> </w:t>
            </w:r>
            <w:r w:rsidR="00541AF2">
              <w:rPr>
                <w:rFonts w:ascii="Trebuchet MS" w:eastAsia="Times New Roman" w:hAnsi="Trebuchet MS" w:cs="Arial"/>
                <w:lang w:val="es-ES"/>
              </w:rPr>
              <w:t xml:space="preserve">      </w:t>
            </w:r>
            <w:r w:rsidR="0057700C" w:rsidRPr="00E256A8">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sidR="005248F1">
              <w:rPr>
                <w:rFonts w:ascii="Trebuchet MS" w:eastAsia="Times New Roman" w:hAnsi="Trebuchet MS" w:cs="Arial"/>
                <w:lang w:val="es-ES"/>
              </w:rPr>
              <w:t>6</w:t>
            </w:r>
            <w:r w:rsidRPr="00E256A8">
              <w:rPr>
                <w:rFonts w:ascii="Trebuchet MS" w:eastAsia="Times New Roman" w:hAnsi="Trebuchet MS" w:cs="Arial"/>
                <w:lang w:val="es-ES"/>
              </w:rPr>
              <w:t>. intocmeste lucrarile aferente activitatii desfasurate pe care le supune avizarii /semnari</w:t>
            </w:r>
            <w:r w:rsidR="00492AF4">
              <w:rPr>
                <w:rFonts w:ascii="Trebuchet MS" w:eastAsia="Times New Roman" w:hAnsi="Trebuchet MS" w:cs="Arial"/>
                <w:lang w:val="es-ES"/>
              </w:rPr>
              <w:t>i</w:t>
            </w:r>
            <w:r w:rsidRPr="00E256A8">
              <w:rPr>
                <w:rFonts w:ascii="Trebuchet MS" w:eastAsia="Times New Roman" w:hAnsi="Trebuchet MS" w:cs="Arial"/>
                <w:lang w:val="es-ES"/>
              </w:rPr>
              <w:t xml:space="preserve"> sef</w:t>
            </w:r>
            <w:r w:rsidR="0057700C" w:rsidRPr="00E256A8">
              <w:rPr>
                <w:rFonts w:ascii="Trebuchet MS" w:eastAsia="Times New Roman" w:hAnsi="Trebuchet MS" w:cs="Arial"/>
                <w:lang w:val="es-ES"/>
              </w:rPr>
              <w:t xml:space="preserve">ului </w:t>
            </w:r>
            <w:r w:rsidR="009A0EA6">
              <w:rPr>
                <w:rFonts w:ascii="Trebuchet MS" w:eastAsia="Times New Roman" w:hAnsi="Trebuchet MS" w:cs="Arial"/>
                <w:lang w:val="es-ES"/>
              </w:rPr>
              <w:t xml:space="preserve"> </w:t>
            </w:r>
          </w:p>
          <w:p w:rsidR="00AB506F" w:rsidRDefault="009A0EA6"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57700C" w:rsidRPr="00E256A8">
              <w:rPr>
                <w:rFonts w:ascii="Trebuchet MS" w:eastAsia="Times New Roman" w:hAnsi="Trebuchet MS" w:cs="Arial"/>
                <w:lang w:val="es-ES"/>
              </w:rPr>
              <w:t>de</w:t>
            </w:r>
            <w:r w:rsidR="00AB506F" w:rsidRPr="00E256A8">
              <w:rPr>
                <w:rFonts w:ascii="Trebuchet MS" w:eastAsia="Times New Roman" w:hAnsi="Trebuchet MS" w:cs="Arial"/>
                <w:lang w:val="es-ES"/>
              </w:rPr>
              <w:t xml:space="preserve"> serviciu</w:t>
            </w:r>
            <w:r w:rsidR="00844745">
              <w:rPr>
                <w:rFonts w:ascii="Trebuchet MS" w:eastAsia="Times New Roman" w:hAnsi="Trebuchet MS" w:cs="Arial"/>
                <w:lang w:val="es-ES"/>
              </w:rPr>
              <w:t>,</w:t>
            </w:r>
            <w:r w:rsidR="00AB506F" w:rsidRPr="00E256A8">
              <w:rPr>
                <w:rFonts w:ascii="Trebuchet MS" w:eastAsia="Times New Roman" w:hAnsi="Trebuchet MS" w:cs="Arial"/>
                <w:lang w:val="es-ES"/>
              </w:rPr>
              <w:t> </w:t>
            </w:r>
            <w:r w:rsidR="00844745" w:rsidRPr="00E256A8">
              <w:rPr>
                <w:rFonts w:ascii="Trebuchet MS" w:eastAsia="Times New Roman" w:hAnsi="Trebuchet MS" w:cs="Arial"/>
                <w:lang w:val="es-ES"/>
              </w:rPr>
              <w:t>directorului executiv adjunct, directorului executiv</w:t>
            </w:r>
            <w:r w:rsidR="00AB506F" w:rsidRPr="00E256A8">
              <w:rPr>
                <w:rFonts w:ascii="Trebuchet MS" w:eastAsia="Times New Roman" w:hAnsi="Trebuchet MS" w:cs="Arial"/>
                <w:lang w:val="es-ES"/>
              </w:rPr>
              <w:t>;</w:t>
            </w:r>
          </w:p>
          <w:p w:rsidR="009A0EA6" w:rsidRDefault="005248F1"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9A0EA6">
              <w:rPr>
                <w:rFonts w:ascii="Trebuchet MS" w:eastAsia="Times New Roman" w:hAnsi="Trebuchet MS" w:cs="Arial"/>
                <w:lang w:val="es-ES"/>
              </w:rPr>
              <w:t xml:space="preserve">  </w:t>
            </w:r>
            <w:r>
              <w:rPr>
                <w:rFonts w:ascii="Trebuchet MS" w:eastAsia="Times New Roman" w:hAnsi="Trebuchet MS" w:cs="Arial"/>
                <w:lang w:val="es-ES"/>
              </w:rPr>
              <w:t xml:space="preserve">7.opereaza in aplicatia informatica la nivel de operator pentru centrul local Tulcea, punctele de </w:t>
            </w:r>
          </w:p>
          <w:p w:rsidR="00B96735" w:rsidRDefault="009A0EA6" w:rsidP="0046245B">
            <w:pPr>
              <w:contextualSpacing/>
              <w:rPr>
                <w:rFonts w:ascii="Trebuchet MS" w:eastAsia="Times New Roman" w:hAnsi="Trebuchet MS" w:cs="Arial"/>
                <w:lang w:val="es-ES"/>
              </w:rPr>
            </w:pPr>
            <w:r>
              <w:rPr>
                <w:rFonts w:ascii="Trebuchet MS" w:eastAsia="Times New Roman" w:hAnsi="Trebuchet MS" w:cs="Arial"/>
                <w:lang w:val="es-ES"/>
              </w:rPr>
              <w:t xml:space="preserve">              </w:t>
            </w:r>
            <w:r w:rsidR="005248F1">
              <w:rPr>
                <w:rFonts w:ascii="Trebuchet MS" w:eastAsia="Times New Roman" w:hAnsi="Trebuchet MS" w:cs="Arial"/>
                <w:lang w:val="es-ES"/>
              </w:rPr>
              <w:t xml:space="preserve">lucru Babadag,Sulina </w:t>
            </w:r>
            <w:r w:rsidR="00B96735">
              <w:rPr>
                <w:rFonts w:ascii="Trebuchet MS" w:eastAsia="Times New Roman" w:hAnsi="Trebuchet MS" w:cs="Arial"/>
                <w:lang w:val="es-ES"/>
              </w:rPr>
              <w:t xml:space="preserve">,Macin </w:t>
            </w:r>
            <w:r w:rsidR="005248F1">
              <w:rPr>
                <w:rFonts w:ascii="Trebuchet MS" w:eastAsia="Times New Roman" w:hAnsi="Trebuchet MS" w:cs="Arial"/>
                <w:lang w:val="es-ES"/>
              </w:rPr>
              <w:t>si Isaccea;</w:t>
            </w:r>
            <w:r w:rsidR="0057700C" w:rsidRPr="00E256A8">
              <w:rPr>
                <w:rFonts w:ascii="Trebuchet MS" w:eastAsia="Times New Roman" w:hAnsi="Trebuchet MS" w:cs="Arial"/>
                <w:lang w:val="es-ES"/>
              </w:rPr>
              <w:t xml:space="preserve"> </w:t>
            </w:r>
          </w:p>
          <w:p w:rsidR="003711A9" w:rsidRPr="00E256A8" w:rsidRDefault="0057700C" w:rsidP="0046245B">
            <w:pPr>
              <w:contextualSpacing/>
              <w:rPr>
                <w:rFonts w:ascii="Trebuchet MS" w:eastAsia="Times New Roman" w:hAnsi="Trebuchet MS" w:cs="Arial"/>
                <w:lang w:val="es-ES"/>
              </w:rPr>
            </w:pPr>
            <w:r w:rsidRPr="00E256A8">
              <w:rPr>
                <w:rFonts w:ascii="Trebuchet MS" w:eastAsia="Times New Roman" w:hAnsi="Trebuchet MS" w:cs="Arial"/>
                <w:lang w:val="es-ES"/>
              </w:rPr>
              <w:t xml:space="preserve">  </w:t>
            </w:r>
            <w:r w:rsidR="00541AF2">
              <w:rPr>
                <w:rFonts w:ascii="Trebuchet MS" w:eastAsia="Times New Roman" w:hAnsi="Trebuchet MS" w:cs="Arial"/>
                <w:lang w:val="es-ES"/>
              </w:rPr>
              <w:t xml:space="preserve">      </w:t>
            </w:r>
          </w:p>
          <w:p w:rsidR="001D4BD7" w:rsidRDefault="001D4BD7" w:rsidP="001D4BD7">
            <w:pPr>
              <w:spacing w:after="120"/>
              <w:jc w:val="both"/>
              <w:rPr>
                <w:rFonts w:ascii="Trebuchet MS" w:eastAsia="Times New Roman" w:hAnsi="Trebuchet MS" w:cs="Arial"/>
                <w:lang w:val="es-ES"/>
              </w:rPr>
            </w:pPr>
          </w:p>
          <w:p w:rsidR="001D4BD7" w:rsidRPr="00E256A8" w:rsidRDefault="001D4BD7" w:rsidP="001D4BD7">
            <w:pPr>
              <w:spacing w:after="120"/>
              <w:jc w:val="both"/>
              <w:rPr>
                <w:rFonts w:ascii="Trebuchet MS" w:eastAsia="Times New Roman" w:hAnsi="Trebuchet MS" w:cs="Arial"/>
                <w:lang w:val="es-ES"/>
              </w:rPr>
            </w:pPr>
          </w:p>
          <w:p w:rsidR="00BB3D49" w:rsidRPr="00E256A8" w:rsidRDefault="002A5A40" w:rsidP="00BB3D49">
            <w:pPr>
              <w:spacing w:after="120" w:line="240" w:lineRule="auto"/>
              <w:jc w:val="both"/>
              <w:rPr>
                <w:rFonts w:ascii="Trebuchet MS" w:eastAsia="Times New Roman" w:hAnsi="Trebuchet MS" w:cs="Arial"/>
                <w:lang w:val="es-ES"/>
              </w:rPr>
            </w:pPr>
            <w:r>
              <w:rPr>
                <w:rFonts w:ascii="Trebuchet MS" w:eastAsia="Times New Roman" w:hAnsi="Trebuchet MS" w:cs="Arial"/>
                <w:lang w:val="es-ES"/>
              </w:rPr>
              <w:lastRenderedPageBreak/>
              <w:t xml:space="preserve"> </w:t>
            </w:r>
            <w:r w:rsidR="00BB3D49" w:rsidRPr="00E256A8">
              <w:rPr>
                <w:rFonts w:ascii="Trebuchet MS" w:eastAsia="Times New Roman" w:hAnsi="Trebuchet MS" w:cs="Arial"/>
                <w:lang w:val="es-ES"/>
              </w:rPr>
              <w:t xml:space="preserve"> Intocmit de:</w:t>
            </w:r>
          </w:p>
          <w:p w:rsidR="00BB3D49" w:rsidRPr="00E1680A" w:rsidRDefault="00BB3D49" w:rsidP="00BB3D49">
            <w:pPr>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Pr="00E1680A">
              <w:rPr>
                <w:rFonts w:ascii="Trebuchet MS" w:eastAsia="Times New Roman" w:hAnsi="Trebuchet MS" w:cs="Arial"/>
                <w:lang w:val="es-ES"/>
              </w:rPr>
              <w:t>Numele si prenumele: Moldovan Steluta</w:t>
            </w:r>
          </w:p>
          <w:p w:rsidR="00BB3D49" w:rsidRPr="00E256A8" w:rsidRDefault="00BB3D49" w:rsidP="00BB3D49">
            <w:pPr>
              <w:spacing w:after="0"/>
              <w:ind w:left="36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Pr="00E256A8">
              <w:rPr>
                <w:rFonts w:ascii="Trebuchet MS" w:eastAsia="Times New Roman" w:hAnsi="Trebuchet MS" w:cs="Arial"/>
                <w:lang w:val="es-ES"/>
              </w:rPr>
              <w:t>Functia publica de c</w:t>
            </w:r>
            <w:r>
              <w:rPr>
                <w:rFonts w:ascii="Trebuchet MS" w:eastAsia="Times New Roman" w:hAnsi="Trebuchet MS" w:cs="Arial"/>
                <w:lang w:val="es-ES"/>
              </w:rPr>
              <w:t>onducere: Sef serviciu Agentia Locala Tulcea</w:t>
            </w:r>
          </w:p>
          <w:p w:rsidR="00BB3D49" w:rsidRPr="00E256A8" w:rsidRDefault="00BB3D49" w:rsidP="00BB3D49">
            <w:pPr>
              <w:spacing w:after="0"/>
              <w:ind w:left="36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Pr="00E256A8">
              <w:rPr>
                <w:rFonts w:ascii="Trebuchet MS" w:eastAsia="Times New Roman" w:hAnsi="Trebuchet MS" w:cs="Arial"/>
                <w:lang w:val="es-ES"/>
              </w:rPr>
              <w:t>Semnatura___________________________</w:t>
            </w:r>
          </w:p>
          <w:p w:rsidR="00BB3D49" w:rsidRDefault="00BB3D49" w:rsidP="00BB3D49">
            <w:pPr>
              <w:spacing w:after="0"/>
              <w:ind w:left="36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Pr="00E256A8">
              <w:rPr>
                <w:rFonts w:ascii="Trebuchet MS" w:eastAsia="Times New Roman" w:hAnsi="Trebuchet MS" w:cs="Arial"/>
                <w:lang w:val="es-ES"/>
              </w:rPr>
              <w:t xml:space="preserve">Data intocmirii: </w:t>
            </w:r>
            <w:r>
              <w:rPr>
                <w:rFonts w:ascii="Trebuchet MS" w:eastAsia="Times New Roman" w:hAnsi="Trebuchet MS" w:cs="Arial"/>
                <w:lang w:val="es-ES"/>
              </w:rPr>
              <w:t>23.03.2020</w:t>
            </w:r>
          </w:p>
          <w:p w:rsidR="00BB3D49" w:rsidRDefault="00BB3D49" w:rsidP="00BB3D49">
            <w:pPr>
              <w:spacing w:after="0"/>
              <w:contextualSpacing/>
              <w:jc w:val="both"/>
              <w:rPr>
                <w:rFonts w:ascii="Trebuchet MS" w:eastAsia="Times New Roman" w:hAnsi="Trebuchet MS" w:cs="Arial"/>
                <w:lang w:val="es-ES"/>
              </w:rPr>
            </w:pPr>
            <w:bookmarkStart w:id="0" w:name="_GoBack"/>
            <w:bookmarkEnd w:id="0"/>
          </w:p>
          <w:p w:rsidR="00BB3D49" w:rsidRPr="00E256A8" w:rsidRDefault="00BB3D49" w:rsidP="00BB3D49">
            <w:pPr>
              <w:spacing w:after="0"/>
              <w:contextualSpacing/>
              <w:jc w:val="both"/>
              <w:rPr>
                <w:rFonts w:ascii="Trebuchet MS" w:eastAsia="Times New Roman" w:hAnsi="Trebuchet MS" w:cs="Arial"/>
                <w:lang w:val="es-ES"/>
              </w:rPr>
            </w:pPr>
            <w:r>
              <w:rPr>
                <w:rFonts w:ascii="Trebuchet MS" w:eastAsia="Times New Roman" w:hAnsi="Trebuchet MS" w:cs="Arial"/>
                <w:lang w:val="es-ES"/>
              </w:rPr>
              <w:t>Avizat</w:t>
            </w:r>
            <w:r w:rsidRPr="00E256A8">
              <w:rPr>
                <w:rFonts w:ascii="Trebuchet MS" w:eastAsia="Times New Roman" w:hAnsi="Trebuchet MS" w:cs="Arial"/>
                <w:lang w:val="es-ES"/>
              </w:rPr>
              <w:t>:</w:t>
            </w:r>
            <w:r>
              <w:rPr>
                <w:rFonts w:ascii="Trebuchet MS" w:eastAsia="Times New Roman" w:hAnsi="Trebuchet MS" w:cs="Arial"/>
                <w:lang w:val="es-ES"/>
              </w:rPr>
              <w:t xml:space="preserve">  </w:t>
            </w:r>
          </w:p>
          <w:p w:rsidR="00BB3D49" w:rsidRPr="00A03D46" w:rsidRDefault="00BB3D49" w:rsidP="00BB3D49">
            <w:pPr>
              <w:spacing w:after="0"/>
              <w:ind w:left="360"/>
              <w:jc w:val="both"/>
              <w:rPr>
                <w:rFonts w:ascii="Trebuchet MS" w:eastAsia="Times New Roman" w:hAnsi="Trebuchet MS" w:cs="Arial"/>
                <w:lang w:val="es-ES"/>
              </w:rPr>
            </w:pPr>
            <w:r>
              <w:rPr>
                <w:rFonts w:ascii="Trebuchet MS" w:eastAsia="Times New Roman" w:hAnsi="Trebuchet MS" w:cs="Arial"/>
                <w:lang w:val="es-ES"/>
              </w:rPr>
              <w:t xml:space="preserve"> </w:t>
            </w:r>
            <w:r w:rsidRPr="00A03D46">
              <w:rPr>
                <w:rFonts w:ascii="Trebuchet MS" w:eastAsia="Times New Roman" w:hAnsi="Trebuchet MS" w:cs="Arial"/>
                <w:lang w:val="es-ES"/>
              </w:rPr>
              <w:t xml:space="preserve">Numele si prenumele: Serban Gabriela </w:t>
            </w:r>
          </w:p>
          <w:p w:rsidR="00BB3D49" w:rsidRPr="00E256A8" w:rsidRDefault="00BB3D49" w:rsidP="00BB3D49">
            <w:pPr>
              <w:spacing w:after="0"/>
              <w:ind w:left="36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Pr="00E256A8">
              <w:rPr>
                <w:rFonts w:ascii="Trebuchet MS" w:eastAsia="Times New Roman" w:hAnsi="Trebuchet MS" w:cs="Arial"/>
                <w:lang w:val="es-ES"/>
              </w:rPr>
              <w:t xml:space="preserve">Functia </w:t>
            </w:r>
            <w:r>
              <w:rPr>
                <w:rFonts w:ascii="Trebuchet MS" w:eastAsia="Times New Roman" w:hAnsi="Trebuchet MS" w:cs="Arial"/>
                <w:lang w:val="es-ES"/>
              </w:rPr>
              <w:t>publica de conducere: Director executiv a</w:t>
            </w:r>
            <w:r w:rsidRPr="00E256A8">
              <w:rPr>
                <w:rFonts w:ascii="Trebuchet MS" w:eastAsia="Times New Roman" w:hAnsi="Trebuchet MS" w:cs="Arial"/>
                <w:lang w:val="es-ES"/>
              </w:rPr>
              <w:t>djunct</w:t>
            </w:r>
          </w:p>
          <w:p w:rsidR="00BB3D49" w:rsidRPr="00E256A8" w:rsidRDefault="00BB3D49" w:rsidP="00BB3D49">
            <w:pPr>
              <w:spacing w:after="0"/>
              <w:ind w:left="360"/>
              <w:contextualSpacing/>
              <w:jc w:val="both"/>
              <w:rPr>
                <w:rFonts w:ascii="Trebuchet MS" w:eastAsia="Times New Roman" w:hAnsi="Trebuchet MS" w:cs="Arial"/>
                <w:lang w:val="es-ES"/>
              </w:rPr>
            </w:pPr>
            <w:r>
              <w:rPr>
                <w:rFonts w:ascii="Trebuchet MS" w:eastAsia="Times New Roman" w:hAnsi="Trebuchet MS" w:cs="Arial"/>
                <w:lang w:val="es-ES"/>
              </w:rPr>
              <w:t xml:space="preserve"> </w:t>
            </w:r>
            <w:r w:rsidRPr="00E256A8">
              <w:rPr>
                <w:rFonts w:ascii="Trebuchet MS" w:eastAsia="Times New Roman" w:hAnsi="Trebuchet MS" w:cs="Arial"/>
                <w:lang w:val="es-ES"/>
              </w:rPr>
              <w:t>Semnatura___________________________</w:t>
            </w:r>
          </w:p>
          <w:p w:rsidR="00BB3D49" w:rsidRDefault="00BB3D49" w:rsidP="00BB3D49">
            <w:pPr>
              <w:spacing w:after="0"/>
              <w:ind w:left="360"/>
              <w:contextualSpacing/>
              <w:jc w:val="both"/>
              <w:rPr>
                <w:rFonts w:ascii="Trebuchet MS" w:eastAsia="Times New Roman" w:hAnsi="Trebuchet MS" w:cs="Arial"/>
                <w:lang w:val="es-ES"/>
              </w:rPr>
            </w:pPr>
            <w:r>
              <w:rPr>
                <w:rFonts w:ascii="Trebuchet MS" w:eastAsia="Times New Roman" w:hAnsi="Trebuchet MS" w:cs="Arial"/>
                <w:lang w:val="es-ES"/>
              </w:rPr>
              <w:t xml:space="preserve"> Data: 23.03.2020</w:t>
            </w:r>
          </w:p>
          <w:p w:rsidR="00BB3D49" w:rsidRDefault="00BB3D49" w:rsidP="002A5A40">
            <w:pPr>
              <w:spacing w:after="0"/>
              <w:ind w:left="360"/>
              <w:jc w:val="both"/>
              <w:rPr>
                <w:rFonts w:ascii="Trebuchet MS" w:eastAsia="Times New Roman" w:hAnsi="Trebuchet MS" w:cs="Arial"/>
                <w:lang w:val="es-ES"/>
              </w:rPr>
            </w:pPr>
          </w:p>
          <w:p w:rsidR="00D905BE" w:rsidRPr="00E256A8" w:rsidRDefault="00D905BE" w:rsidP="00BB3D49">
            <w:pPr>
              <w:spacing w:after="0"/>
              <w:contextualSpacing/>
              <w:jc w:val="both"/>
              <w:rPr>
                <w:rFonts w:ascii="Trebuchet MS" w:eastAsia="Times New Roman" w:hAnsi="Trebuchet MS" w:cs="Arial"/>
                <w:lang w:val="es-ES"/>
              </w:rPr>
            </w:pPr>
          </w:p>
        </w:tc>
      </w:tr>
    </w:tbl>
    <w:p w:rsidR="00CE433F" w:rsidRDefault="00CE433F" w:rsidP="0046245B"/>
    <w:sectPr w:rsidR="00CE433F" w:rsidSect="00A76FBF">
      <w:pgSz w:w="12240" w:h="15840"/>
      <w:pgMar w:top="450" w:right="1800" w:bottom="10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0254D"/>
    <w:multiLevelType w:val="hybridMultilevel"/>
    <w:tmpl w:val="54188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07D40"/>
    <w:multiLevelType w:val="hybridMultilevel"/>
    <w:tmpl w:val="47563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8B0222"/>
    <w:multiLevelType w:val="hybridMultilevel"/>
    <w:tmpl w:val="F9FCB992"/>
    <w:lvl w:ilvl="0" w:tplc="D77C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420E7"/>
    <w:multiLevelType w:val="hybridMultilevel"/>
    <w:tmpl w:val="DC60FA9A"/>
    <w:lvl w:ilvl="0" w:tplc="F82C7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F02FE6"/>
    <w:multiLevelType w:val="hybridMultilevel"/>
    <w:tmpl w:val="B1C0B59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nsid w:val="3E674085"/>
    <w:multiLevelType w:val="hybridMultilevel"/>
    <w:tmpl w:val="E66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6491B"/>
    <w:multiLevelType w:val="hybridMultilevel"/>
    <w:tmpl w:val="D3C0F08C"/>
    <w:lvl w:ilvl="0" w:tplc="20EC5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586C2E"/>
    <w:multiLevelType w:val="hybridMultilevel"/>
    <w:tmpl w:val="B8E0EE0C"/>
    <w:lvl w:ilvl="0" w:tplc="849CEA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C61A9"/>
    <w:multiLevelType w:val="hybridMultilevel"/>
    <w:tmpl w:val="AA72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52C85"/>
    <w:multiLevelType w:val="hybridMultilevel"/>
    <w:tmpl w:val="42EE2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54736"/>
    <w:multiLevelType w:val="hybridMultilevel"/>
    <w:tmpl w:val="59CC4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15C9C"/>
    <w:multiLevelType w:val="hybridMultilevel"/>
    <w:tmpl w:val="0486C93A"/>
    <w:lvl w:ilvl="0" w:tplc="B114C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000A2F"/>
    <w:multiLevelType w:val="hybridMultilevel"/>
    <w:tmpl w:val="DD24704E"/>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810"/>
        </w:tabs>
        <w:ind w:left="81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6D954CA"/>
    <w:multiLevelType w:val="singleLevel"/>
    <w:tmpl w:val="2D6E3632"/>
    <w:lvl w:ilvl="0">
      <w:numFmt w:val="bullet"/>
      <w:lvlText w:val="-"/>
      <w:lvlJc w:val="left"/>
      <w:pPr>
        <w:tabs>
          <w:tab w:val="num" w:pos="360"/>
        </w:tabs>
        <w:ind w:left="360" w:hanging="360"/>
      </w:pPr>
      <w:rPr>
        <w:rFonts w:hint="default"/>
      </w:rPr>
    </w:lvl>
  </w:abstractNum>
  <w:abstractNum w:abstractNumId="14">
    <w:nsid w:val="672C44F0"/>
    <w:multiLevelType w:val="hybridMultilevel"/>
    <w:tmpl w:val="D0D8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031DF4"/>
    <w:multiLevelType w:val="hybridMultilevel"/>
    <w:tmpl w:val="53C2B460"/>
    <w:lvl w:ilvl="0" w:tplc="40F69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560761"/>
    <w:multiLevelType w:val="hybridMultilevel"/>
    <w:tmpl w:val="99A4BF00"/>
    <w:lvl w:ilvl="0" w:tplc="1424F6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C3D60"/>
    <w:multiLevelType w:val="hybridMultilevel"/>
    <w:tmpl w:val="4A6438CC"/>
    <w:lvl w:ilvl="0" w:tplc="3C2A7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7558CF"/>
    <w:multiLevelType w:val="hybridMultilevel"/>
    <w:tmpl w:val="A1F4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01155"/>
    <w:multiLevelType w:val="hybridMultilevel"/>
    <w:tmpl w:val="47D4134A"/>
    <w:lvl w:ilvl="0" w:tplc="FFFFFFFF">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5D31C7"/>
    <w:multiLevelType w:val="hybridMultilevel"/>
    <w:tmpl w:val="E1E4AD04"/>
    <w:lvl w:ilvl="0" w:tplc="3DEAB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0"/>
  </w:num>
  <w:num w:numId="4">
    <w:abstractNumId w:val="20"/>
  </w:num>
  <w:num w:numId="5">
    <w:abstractNumId w:val="17"/>
  </w:num>
  <w:num w:numId="6">
    <w:abstractNumId w:val="3"/>
  </w:num>
  <w:num w:numId="7">
    <w:abstractNumId w:val="19"/>
  </w:num>
  <w:num w:numId="8">
    <w:abstractNumId w:val="1"/>
  </w:num>
  <w:num w:numId="9">
    <w:abstractNumId w:val="2"/>
  </w:num>
  <w:num w:numId="10">
    <w:abstractNumId w:val="5"/>
  </w:num>
  <w:num w:numId="11">
    <w:abstractNumId w:val="16"/>
  </w:num>
  <w:num w:numId="12">
    <w:abstractNumId w:val="18"/>
  </w:num>
  <w:num w:numId="13">
    <w:abstractNumId w:val="8"/>
  </w:num>
  <w:num w:numId="14">
    <w:abstractNumId w:val="7"/>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6"/>
  </w:num>
  <w:num w:numId="19">
    <w:abstractNumId w:val="15"/>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48"/>
    <w:rsid w:val="00017119"/>
    <w:rsid w:val="00047D4F"/>
    <w:rsid w:val="00072F40"/>
    <w:rsid w:val="00076D12"/>
    <w:rsid w:val="0008041E"/>
    <w:rsid w:val="00091091"/>
    <w:rsid w:val="000A0B0A"/>
    <w:rsid w:val="000C53DB"/>
    <w:rsid w:val="000F29AD"/>
    <w:rsid w:val="00100282"/>
    <w:rsid w:val="0010165F"/>
    <w:rsid w:val="00114FAB"/>
    <w:rsid w:val="00120B3D"/>
    <w:rsid w:val="001345A1"/>
    <w:rsid w:val="00147303"/>
    <w:rsid w:val="001721E3"/>
    <w:rsid w:val="001B2825"/>
    <w:rsid w:val="001D4BD7"/>
    <w:rsid w:val="001F3BEC"/>
    <w:rsid w:val="00202AA6"/>
    <w:rsid w:val="002405FB"/>
    <w:rsid w:val="00295121"/>
    <w:rsid w:val="002A0410"/>
    <w:rsid w:val="002A5A40"/>
    <w:rsid w:val="002D2BE0"/>
    <w:rsid w:val="002D6770"/>
    <w:rsid w:val="00315389"/>
    <w:rsid w:val="00357A50"/>
    <w:rsid w:val="003711A9"/>
    <w:rsid w:val="003A6678"/>
    <w:rsid w:val="003D1140"/>
    <w:rsid w:val="003D1451"/>
    <w:rsid w:val="003D7492"/>
    <w:rsid w:val="003F0293"/>
    <w:rsid w:val="003F3AE4"/>
    <w:rsid w:val="00410FD4"/>
    <w:rsid w:val="00413C87"/>
    <w:rsid w:val="00414B92"/>
    <w:rsid w:val="00443D13"/>
    <w:rsid w:val="00450AA1"/>
    <w:rsid w:val="004569D6"/>
    <w:rsid w:val="0046245B"/>
    <w:rsid w:val="00465FBE"/>
    <w:rsid w:val="00470EBB"/>
    <w:rsid w:val="00482EAB"/>
    <w:rsid w:val="00483C80"/>
    <w:rsid w:val="00492AF4"/>
    <w:rsid w:val="0051601D"/>
    <w:rsid w:val="005248F1"/>
    <w:rsid w:val="00541AF2"/>
    <w:rsid w:val="00576844"/>
    <w:rsid w:val="0057700C"/>
    <w:rsid w:val="00584151"/>
    <w:rsid w:val="005A766C"/>
    <w:rsid w:val="005C3DC8"/>
    <w:rsid w:val="005C4E56"/>
    <w:rsid w:val="005D2405"/>
    <w:rsid w:val="005E3299"/>
    <w:rsid w:val="005E5394"/>
    <w:rsid w:val="005F5472"/>
    <w:rsid w:val="00601856"/>
    <w:rsid w:val="0062461B"/>
    <w:rsid w:val="00632CB8"/>
    <w:rsid w:val="00640F06"/>
    <w:rsid w:val="006410D6"/>
    <w:rsid w:val="00694B67"/>
    <w:rsid w:val="006A425A"/>
    <w:rsid w:val="006C1C6D"/>
    <w:rsid w:val="006C268B"/>
    <w:rsid w:val="006D235C"/>
    <w:rsid w:val="006E7877"/>
    <w:rsid w:val="007015B8"/>
    <w:rsid w:val="007055BE"/>
    <w:rsid w:val="00712532"/>
    <w:rsid w:val="00715000"/>
    <w:rsid w:val="00716235"/>
    <w:rsid w:val="00716A3E"/>
    <w:rsid w:val="00717A4B"/>
    <w:rsid w:val="0072213F"/>
    <w:rsid w:val="007368FF"/>
    <w:rsid w:val="007443C9"/>
    <w:rsid w:val="007523AA"/>
    <w:rsid w:val="007652BA"/>
    <w:rsid w:val="007674D8"/>
    <w:rsid w:val="00771193"/>
    <w:rsid w:val="0079535F"/>
    <w:rsid w:val="007A1404"/>
    <w:rsid w:val="007C1D5B"/>
    <w:rsid w:val="007C5142"/>
    <w:rsid w:val="007D6E2F"/>
    <w:rsid w:val="008034DC"/>
    <w:rsid w:val="00844745"/>
    <w:rsid w:val="00846B8F"/>
    <w:rsid w:val="008808E1"/>
    <w:rsid w:val="0088127F"/>
    <w:rsid w:val="008A36A9"/>
    <w:rsid w:val="008D1762"/>
    <w:rsid w:val="008D7F30"/>
    <w:rsid w:val="00903CF6"/>
    <w:rsid w:val="00935A5A"/>
    <w:rsid w:val="00943B0A"/>
    <w:rsid w:val="00944C08"/>
    <w:rsid w:val="0098485D"/>
    <w:rsid w:val="00995EA5"/>
    <w:rsid w:val="009973C0"/>
    <w:rsid w:val="009A0EA6"/>
    <w:rsid w:val="009B0D06"/>
    <w:rsid w:val="009C4070"/>
    <w:rsid w:val="009C4562"/>
    <w:rsid w:val="009C5866"/>
    <w:rsid w:val="009E10A8"/>
    <w:rsid w:val="00A0073F"/>
    <w:rsid w:val="00A03D46"/>
    <w:rsid w:val="00A840EC"/>
    <w:rsid w:val="00AA18E6"/>
    <w:rsid w:val="00AB506F"/>
    <w:rsid w:val="00AF352D"/>
    <w:rsid w:val="00AF4131"/>
    <w:rsid w:val="00AF6614"/>
    <w:rsid w:val="00B03C38"/>
    <w:rsid w:val="00B03ECF"/>
    <w:rsid w:val="00B41DAA"/>
    <w:rsid w:val="00B51E8A"/>
    <w:rsid w:val="00B728AE"/>
    <w:rsid w:val="00B7679D"/>
    <w:rsid w:val="00B96735"/>
    <w:rsid w:val="00BA3A28"/>
    <w:rsid w:val="00BB0821"/>
    <w:rsid w:val="00BB3D49"/>
    <w:rsid w:val="00BD003A"/>
    <w:rsid w:val="00BD5277"/>
    <w:rsid w:val="00C0570D"/>
    <w:rsid w:val="00C15E20"/>
    <w:rsid w:val="00C160E9"/>
    <w:rsid w:val="00C52B01"/>
    <w:rsid w:val="00CA1BED"/>
    <w:rsid w:val="00CA6C57"/>
    <w:rsid w:val="00CB3608"/>
    <w:rsid w:val="00CB36E2"/>
    <w:rsid w:val="00CC1386"/>
    <w:rsid w:val="00CC7BC3"/>
    <w:rsid w:val="00CE2055"/>
    <w:rsid w:val="00CE433F"/>
    <w:rsid w:val="00CE773B"/>
    <w:rsid w:val="00D14B65"/>
    <w:rsid w:val="00D26163"/>
    <w:rsid w:val="00D42048"/>
    <w:rsid w:val="00D536FD"/>
    <w:rsid w:val="00D538BA"/>
    <w:rsid w:val="00D70477"/>
    <w:rsid w:val="00D905BE"/>
    <w:rsid w:val="00D909B6"/>
    <w:rsid w:val="00DA0C0B"/>
    <w:rsid w:val="00E01571"/>
    <w:rsid w:val="00E1680A"/>
    <w:rsid w:val="00E25053"/>
    <w:rsid w:val="00E256A8"/>
    <w:rsid w:val="00E413CA"/>
    <w:rsid w:val="00E67282"/>
    <w:rsid w:val="00E7045C"/>
    <w:rsid w:val="00E90939"/>
    <w:rsid w:val="00E918AD"/>
    <w:rsid w:val="00EC08BF"/>
    <w:rsid w:val="00EC6787"/>
    <w:rsid w:val="00ED5BEB"/>
    <w:rsid w:val="00EF2B19"/>
    <w:rsid w:val="00F31BC8"/>
    <w:rsid w:val="00F4197D"/>
    <w:rsid w:val="00F77DE3"/>
    <w:rsid w:val="00FD0B5E"/>
    <w:rsid w:val="00FD4EF5"/>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538BA"/>
    <w:pPr>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31BC8"/>
    <w:pPr>
      <w:ind w:left="720"/>
      <w:contextualSpacing/>
    </w:pPr>
  </w:style>
  <w:style w:type="paragraph" w:styleId="BalloonText">
    <w:name w:val="Balloon Text"/>
    <w:basedOn w:val="Normal"/>
    <w:link w:val="BalloonTextChar"/>
    <w:uiPriority w:val="99"/>
    <w:semiHidden/>
    <w:unhideWhenUsed/>
    <w:rsid w:val="00CE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538BA"/>
    <w:pPr>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31BC8"/>
    <w:pPr>
      <w:ind w:left="720"/>
      <w:contextualSpacing/>
    </w:pPr>
  </w:style>
  <w:style w:type="paragraph" w:styleId="BalloonText">
    <w:name w:val="Balloon Text"/>
    <w:basedOn w:val="Normal"/>
    <w:link w:val="BalloonTextChar"/>
    <w:uiPriority w:val="99"/>
    <w:semiHidden/>
    <w:unhideWhenUsed/>
    <w:rsid w:val="00CE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22533">
      <w:bodyDiv w:val="1"/>
      <w:marLeft w:val="0"/>
      <w:marRight w:val="0"/>
      <w:marTop w:val="0"/>
      <w:marBottom w:val="0"/>
      <w:divBdr>
        <w:top w:val="none" w:sz="0" w:space="0" w:color="auto"/>
        <w:left w:val="none" w:sz="0" w:space="0" w:color="auto"/>
        <w:bottom w:val="none" w:sz="0" w:space="0" w:color="auto"/>
        <w:right w:val="none" w:sz="0" w:space="0" w:color="auto"/>
      </w:divBdr>
    </w:div>
    <w:div w:id="18662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EA95-D2B1-4817-9393-DEFFAFFE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 Jana Sandu</dc:creator>
  <cp:lastModifiedBy>Maria Mititelu</cp:lastModifiedBy>
  <cp:revision>2</cp:revision>
  <cp:lastPrinted>2019-06-04T07:21:00Z</cp:lastPrinted>
  <dcterms:created xsi:type="dcterms:W3CDTF">2020-03-23T10:09:00Z</dcterms:created>
  <dcterms:modified xsi:type="dcterms:W3CDTF">2020-03-23T10:09:00Z</dcterms:modified>
</cp:coreProperties>
</file>