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C" w:rsidRPr="00A30A06" w:rsidRDefault="001F2EFC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Cs w:val="24"/>
          <w:lang w:val="en-US" w:eastAsia="ro-RO"/>
        </w:rPr>
      </w:pPr>
      <w:r w:rsidRPr="00A30A06">
        <w:rPr>
          <w:rFonts w:ascii="Arial" w:hAnsi="Arial" w:cs="Arial"/>
          <w:b/>
          <w:szCs w:val="24"/>
          <w:lang w:val="en-US" w:eastAsia="ro-RO"/>
        </w:rPr>
        <w:t xml:space="preserve">Bibliografie pentru examenul de promovare in grad profesional </w:t>
      </w:r>
    </w:p>
    <w:p w:rsidR="00986FAC" w:rsidRPr="00A30A06" w:rsidRDefault="00986FAC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Cs w:val="24"/>
          <w:lang w:val="en-US" w:eastAsia="ro-RO"/>
        </w:rPr>
      </w:pPr>
      <w:r w:rsidRPr="00A30A06">
        <w:rPr>
          <w:rFonts w:ascii="Arial" w:hAnsi="Arial" w:cs="Arial"/>
          <w:b/>
          <w:szCs w:val="24"/>
          <w:lang w:val="en-US" w:eastAsia="ro-RO"/>
        </w:rPr>
        <w:t>Serviciul Agentia Locala</w:t>
      </w:r>
    </w:p>
    <w:p w:rsidR="001B374F" w:rsidRDefault="001B374F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</w:p>
    <w:p w:rsidR="001B374F" w:rsidRPr="00E51F95" w:rsidRDefault="001B374F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</w:p>
    <w:p w:rsidR="001F2EFC" w:rsidRPr="00E51F95" w:rsidRDefault="001F2EFC" w:rsidP="001F2EFC">
      <w:pPr>
        <w:pStyle w:val="Header"/>
        <w:tabs>
          <w:tab w:val="clear" w:pos="4536"/>
          <w:tab w:val="clear" w:pos="9072"/>
        </w:tabs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US" w:eastAsia="ro-RO"/>
        </w:rPr>
      </w:pP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Constitutia Romaniei;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nr.53/2003 (Codul Muncii)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nr.202/2006 privind organizarea si functionarea Agentiei Nationale pentru Ocuparea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nr.1610/2006 privind aprobarea Statutului Agentiei Nationale pentru Ocuparea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nr.76/2002 privind sistemul asigurarilor pentru somaj si stimularea ocuparii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nr.174/2002 pentru aprobarea Normelor metodologice de aplicare a Legii nr.76/2002 privind sistemul asigurarilor pentru somaj si stimularea ocuparii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nr.377/2002 pentru aprobarea Procedurilor privind accesul la masurile pentru stimularea ocuparii fortei de munca, modalitatile de finantare si instructiunile de implementare a acestora, cu modificarile si completarile ulterioare;</w:t>
      </w:r>
    </w:p>
    <w:p w:rsidR="008951D2" w:rsidRPr="00986FAC" w:rsidRDefault="008951D2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Ordinul presedintelui Agentiei Nationale pentru Ocuparea Fortei de Munca nr.85/2002 cu modificarile si completarile ulterioare;</w:t>
      </w:r>
    </w:p>
    <w:p w:rsidR="0067268B" w:rsidRPr="00986FAC" w:rsidRDefault="0067268B" w:rsidP="0067268B">
      <w:pPr>
        <w:pStyle w:val="Header"/>
        <w:numPr>
          <w:ilvl w:val="0"/>
          <w:numId w:val="1"/>
        </w:numPr>
        <w:tabs>
          <w:tab w:val="clear" w:pos="810"/>
          <w:tab w:val="clear" w:pos="4536"/>
          <w:tab w:val="num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Ordonanta de Urgenta nr.57/2019 privind Codul Administrativ;</w:t>
      </w:r>
    </w:p>
    <w:p w:rsidR="008F2D52" w:rsidRPr="00986FAC" w:rsidRDefault="008F2D52" w:rsidP="008F2D52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nr.219/2015 privind economia sociala, cu modificarile si completarile ulterioare;</w:t>
      </w:r>
    </w:p>
    <w:p w:rsidR="002F6F6F" w:rsidRPr="00986FAC" w:rsidRDefault="002F6F6F" w:rsidP="002F6F6F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nr.279/2005 privind ucenicia la locul de munca, cu modificarile si completarile ulterioare;</w:t>
      </w:r>
    </w:p>
    <w:p w:rsidR="00E11C27" w:rsidRPr="00986FAC" w:rsidRDefault="00E11C27" w:rsidP="00E11C27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nr.855/2013 privind aprobarea Normelor metodologice de aplicare a prevederilor Legii nr.279/2005 privind ucenicia la locul de munca, cu modifica</w:t>
      </w:r>
      <w:r w:rsidR="00835F5D" w:rsidRPr="00986FAC">
        <w:rPr>
          <w:rFonts w:ascii="Arial" w:hAnsi="Arial"/>
          <w:szCs w:val="24"/>
          <w:lang w:val="ro-RO"/>
        </w:rPr>
        <w:t>rile si completarile ulterioare.</w:t>
      </w:r>
    </w:p>
    <w:p w:rsidR="00835F5D" w:rsidRDefault="00835F5D"/>
    <w:p w:rsidR="001B374F" w:rsidRPr="00E51F95" w:rsidRDefault="001B374F"/>
    <w:p w:rsidR="00835F5D" w:rsidRPr="00E51F95" w:rsidRDefault="00835F5D" w:rsidP="00835F5D">
      <w:pPr>
        <w:ind w:left="810"/>
        <w:rPr>
          <w:rFonts w:ascii="Arial" w:hAnsi="Arial" w:cs="Arial"/>
        </w:rPr>
      </w:pPr>
      <w:bookmarkStart w:id="0" w:name="_GoBack"/>
      <w:bookmarkEnd w:id="0"/>
    </w:p>
    <w:sectPr w:rsidR="00835F5D" w:rsidRPr="00E51F95" w:rsidSect="00F5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E64"/>
    <w:multiLevelType w:val="hybridMultilevel"/>
    <w:tmpl w:val="12DAA1A2"/>
    <w:lvl w:ilvl="0" w:tplc="041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EFC"/>
    <w:rsid w:val="000C3A20"/>
    <w:rsid w:val="001B374F"/>
    <w:rsid w:val="001F2EFC"/>
    <w:rsid w:val="002F6F6F"/>
    <w:rsid w:val="00303161"/>
    <w:rsid w:val="003565CD"/>
    <w:rsid w:val="005653CC"/>
    <w:rsid w:val="00627854"/>
    <w:rsid w:val="0067268B"/>
    <w:rsid w:val="00835F5D"/>
    <w:rsid w:val="008951D2"/>
    <w:rsid w:val="008F2D52"/>
    <w:rsid w:val="00986FAC"/>
    <w:rsid w:val="00A30A06"/>
    <w:rsid w:val="00E11C27"/>
    <w:rsid w:val="00E51F95"/>
    <w:rsid w:val="00F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F2E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F2EFC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adrian.dod</dc:creator>
  <cp:lastModifiedBy>Cristina Ioana Pisaltu</cp:lastModifiedBy>
  <cp:revision>14</cp:revision>
  <cp:lastPrinted>2020-02-18T12:03:00Z</cp:lastPrinted>
  <dcterms:created xsi:type="dcterms:W3CDTF">2019-10-29T09:24:00Z</dcterms:created>
  <dcterms:modified xsi:type="dcterms:W3CDTF">2020-04-03T11:20:00Z</dcterms:modified>
</cp:coreProperties>
</file>