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83" w:rsidRPr="004C13A4" w:rsidRDefault="00B73583" w:rsidP="00B73583">
      <w:pPr>
        <w:ind w:left="0"/>
        <w:jc w:val="center"/>
        <w:rPr>
          <w:b/>
          <w:sz w:val="24"/>
          <w:szCs w:val="24"/>
          <w:lang w:val="ro-RO"/>
        </w:rPr>
      </w:pPr>
      <w:bookmarkStart w:id="0" w:name="_GoBack"/>
      <w:bookmarkEnd w:id="0"/>
      <w:r w:rsidRPr="004C13A4">
        <w:rPr>
          <w:b/>
          <w:sz w:val="24"/>
          <w:szCs w:val="24"/>
          <w:lang w:val="ro-RO"/>
        </w:rPr>
        <w:t>ANUNȚ</w:t>
      </w:r>
    </w:p>
    <w:p w:rsidR="00B73583" w:rsidRPr="004C13A4" w:rsidRDefault="00B73583" w:rsidP="00B73583">
      <w:pPr>
        <w:ind w:left="0"/>
        <w:jc w:val="center"/>
        <w:rPr>
          <w:b/>
          <w:sz w:val="24"/>
          <w:szCs w:val="24"/>
          <w:lang w:val="ro-RO"/>
        </w:rPr>
      </w:pPr>
      <w:r w:rsidRPr="004C13A4">
        <w:rPr>
          <w:b/>
          <w:sz w:val="24"/>
          <w:szCs w:val="24"/>
          <w:lang w:val="ro-RO"/>
        </w:rPr>
        <w:t>REFERITOR LA MĂSURILE DE PREVENIRE A RĂSPÂNDIRII ȘI INFECTĂRII CU COVID-19 LA NIVELUL AGENȚIEI JUDEȚENE PENTRU OCUPAREA FORȚEI DE MUNCĂ DOLJ</w:t>
      </w:r>
    </w:p>
    <w:p w:rsidR="00B73583" w:rsidRDefault="00B73583" w:rsidP="00B73583">
      <w:pPr>
        <w:jc w:val="center"/>
        <w:rPr>
          <w:b/>
          <w:sz w:val="24"/>
          <w:szCs w:val="24"/>
          <w:lang w:val="ro-RO"/>
        </w:rPr>
      </w:pPr>
    </w:p>
    <w:p w:rsidR="00B73583" w:rsidRPr="004C13A4" w:rsidRDefault="00B73583" w:rsidP="00B73583">
      <w:pPr>
        <w:spacing w:line="240" w:lineRule="auto"/>
        <w:ind w:left="0"/>
      </w:pPr>
      <w:r w:rsidRPr="004C13A4">
        <w:t>În scopul prevenirii și limitării răspândirii CORONAVIRUSULUI (COVID-19), în perioada 16 – 31 martie 2020  la nivelul Agenției Județeane pentru Ocuparea Forței de Muncă Dolj se dispun următoarele măsuri:</w:t>
      </w:r>
    </w:p>
    <w:p w:rsidR="00B73583" w:rsidRPr="004C13A4" w:rsidRDefault="00B73583" w:rsidP="00B73583">
      <w:pPr>
        <w:spacing w:line="240" w:lineRule="auto"/>
        <w:ind w:left="0"/>
      </w:pPr>
      <w:r w:rsidRPr="004C13A4">
        <w:rPr>
          <w:b/>
        </w:rPr>
        <w:t>1. Activitatea de relații cu publicul se va desfășura numai la parterul instituției și numai pentru anumite tipuri de servicii pentru care este absolut necesară prezența persoanei la sediul agenției:</w:t>
      </w:r>
    </w:p>
    <w:p w:rsidR="00B73583" w:rsidRPr="004C13A4" w:rsidRDefault="00B73583" w:rsidP="00B73583">
      <w:pPr>
        <w:spacing w:after="0" w:line="240" w:lineRule="auto"/>
        <w:ind w:left="0"/>
      </w:pPr>
      <w:r w:rsidRPr="004C13A4">
        <w:t>-acordarea vizei lunare pentru șomerii indemnizați;</w:t>
      </w:r>
    </w:p>
    <w:p w:rsidR="00B73583" w:rsidRPr="004C13A4" w:rsidRDefault="00B73583" w:rsidP="00B73583">
      <w:pPr>
        <w:spacing w:after="0" w:line="240" w:lineRule="auto"/>
        <w:ind w:left="0"/>
      </w:pPr>
      <w:r w:rsidRPr="004C13A4">
        <w:t>-depunerea / ridicarea de documente la/de la sediul instituției (dosare de șomaj,eliberare dispoziții de repartizare, înregistrare în baza de date a AJOFM Dolj)</w:t>
      </w:r>
    </w:p>
    <w:p w:rsidR="00B73583" w:rsidRPr="004C13A4" w:rsidRDefault="00B73583" w:rsidP="00B73583">
      <w:pPr>
        <w:spacing w:after="0" w:line="240" w:lineRule="auto"/>
        <w:ind w:left="0"/>
      </w:pPr>
      <w:r w:rsidRPr="004C13A4">
        <w:t>-alte situații excepționale urgente</w:t>
      </w:r>
    </w:p>
    <w:p w:rsidR="00B73583" w:rsidRPr="004C13A4" w:rsidRDefault="00B73583" w:rsidP="00B73583">
      <w:pPr>
        <w:spacing w:line="240" w:lineRule="auto"/>
        <w:ind w:left="0"/>
      </w:pPr>
      <w:r w:rsidRPr="004C13A4">
        <w:t>În acest caz se va asigura un aflux controlat al publicului în spațiile închise ale agenției(celelalte persoane fiind rugate să își aștepte rândul, pe cât posibil,în afara clădirii) precum și pastrarea distanței de cel puțin un metru între solicitant și funcționarul public de la ghișeu, precum și între publicul aflat la sediul instituției.</w:t>
      </w:r>
    </w:p>
    <w:p w:rsidR="00B73583" w:rsidRPr="004C13A4" w:rsidRDefault="00B73583" w:rsidP="00B73583">
      <w:pPr>
        <w:spacing w:line="240" w:lineRule="auto"/>
        <w:ind w:left="0"/>
      </w:pPr>
      <w:r w:rsidRPr="004C13A4">
        <w:rPr>
          <w:b/>
        </w:rPr>
        <w:t>2.Pentru celelalte tipuri de servicii recomandăm să se apeleze la poștă electronică, iar acolo unde se impune depunerea unor documente originale, cererea și documentele în cauză să fie transmise prin poștă în regim de scrisoare recomandată cu confirmare de primire.</w:t>
      </w:r>
    </w:p>
    <w:p w:rsidR="00B73583" w:rsidRPr="004C13A4" w:rsidRDefault="00B73583" w:rsidP="00B73583">
      <w:pPr>
        <w:spacing w:after="0" w:line="240" w:lineRule="auto"/>
      </w:pPr>
      <w:r w:rsidRPr="004C13A4">
        <w:rPr>
          <w:b/>
          <w:lang w:val="ro-RO"/>
        </w:rPr>
        <w:t xml:space="preserve">Datele de contact </w:t>
      </w:r>
    </w:p>
    <w:p w:rsidR="00B73583" w:rsidRPr="004C13A4" w:rsidRDefault="00B73583" w:rsidP="00B73583">
      <w:pPr>
        <w:spacing w:after="0" w:line="240" w:lineRule="auto"/>
        <w:rPr>
          <w:b/>
          <w:lang w:val="ro-RO"/>
        </w:rPr>
      </w:pPr>
      <w:r w:rsidRPr="004C13A4">
        <w:rPr>
          <w:b/>
          <w:lang w:val="ro-RO"/>
        </w:rPr>
        <w:t>Agenția Județeană pentru Ocuparea Forței de Muncă Dolj</w:t>
      </w:r>
    </w:p>
    <w:p w:rsidR="00B73583" w:rsidRPr="004C13A4" w:rsidRDefault="00B73583" w:rsidP="00B73583">
      <w:pPr>
        <w:spacing w:after="0" w:line="240" w:lineRule="auto"/>
        <w:rPr>
          <w:b/>
          <w:lang w:val="ro-RO"/>
        </w:rPr>
      </w:pPr>
      <w:r w:rsidRPr="004C13A4">
        <w:rPr>
          <w:b/>
          <w:lang w:val="ro-RO"/>
        </w:rPr>
        <w:t>Craiova, str. Eugeniu Carada, nr.13A, județul Dolj</w:t>
      </w:r>
    </w:p>
    <w:p w:rsidR="00B73583" w:rsidRPr="004C13A4" w:rsidRDefault="00B73583" w:rsidP="00B73583">
      <w:pPr>
        <w:spacing w:after="0" w:line="240" w:lineRule="auto"/>
        <w:rPr>
          <w:rFonts w:eastAsiaTheme="minorHAnsi" w:cstheme="minorBidi"/>
          <w:b/>
          <w:lang w:val="ro-RO"/>
        </w:rPr>
      </w:pPr>
      <w:r w:rsidRPr="004C13A4">
        <w:rPr>
          <w:rFonts w:eastAsia="Times New Roman"/>
          <w:b/>
        </w:rPr>
        <w:t>Numerele de telefon și adresa de e-mail  destinate beneficiarilor serviciilor oferite de AJOFM DOLJ sunt următoarele:</w:t>
      </w:r>
    </w:p>
    <w:p w:rsidR="00B73583" w:rsidRPr="004C13A4" w:rsidRDefault="00B73583" w:rsidP="00B73583">
      <w:pPr>
        <w:pStyle w:val="ListParagraph"/>
        <w:numPr>
          <w:ilvl w:val="0"/>
          <w:numId w:val="5"/>
        </w:numPr>
        <w:spacing w:after="0" w:line="240" w:lineRule="auto"/>
        <w:rPr>
          <w:rFonts w:eastAsiaTheme="minorHAnsi" w:cstheme="minorBidi"/>
          <w:b/>
          <w:lang w:val="ro-RO"/>
        </w:rPr>
      </w:pPr>
      <w:r w:rsidRPr="004C13A4">
        <w:rPr>
          <w:rFonts w:eastAsia="Times New Roman"/>
          <w:b/>
        </w:rPr>
        <w:t xml:space="preserve">Telefon – 0251/306.100  </w:t>
      </w:r>
    </w:p>
    <w:p w:rsidR="00B73583" w:rsidRPr="004C13A4" w:rsidRDefault="00B73583" w:rsidP="00B73583">
      <w:pPr>
        <w:pStyle w:val="ListParagraph"/>
        <w:numPr>
          <w:ilvl w:val="0"/>
          <w:numId w:val="5"/>
        </w:numPr>
        <w:spacing w:after="0" w:line="240" w:lineRule="auto"/>
        <w:rPr>
          <w:rFonts w:eastAsiaTheme="minorHAnsi" w:cstheme="minorBidi"/>
          <w:b/>
          <w:lang w:val="ro-RO"/>
        </w:rPr>
      </w:pPr>
      <w:r w:rsidRPr="004C13A4">
        <w:rPr>
          <w:rFonts w:eastAsia="Times New Roman"/>
          <w:b/>
        </w:rPr>
        <w:t>fax – 0351/401.557</w:t>
      </w:r>
    </w:p>
    <w:p w:rsidR="00B73583" w:rsidRPr="004C13A4" w:rsidRDefault="00B73583" w:rsidP="00B73583">
      <w:pPr>
        <w:pStyle w:val="ListParagraph"/>
        <w:numPr>
          <w:ilvl w:val="0"/>
          <w:numId w:val="5"/>
        </w:numPr>
        <w:spacing w:after="0" w:line="240" w:lineRule="auto"/>
        <w:rPr>
          <w:rFonts w:eastAsiaTheme="minorHAnsi" w:cstheme="minorBidi"/>
          <w:b/>
          <w:lang w:val="ro-RO"/>
        </w:rPr>
      </w:pPr>
      <w:r w:rsidRPr="004C13A4">
        <w:rPr>
          <w:rFonts w:eastAsia="Times New Roman"/>
          <w:b/>
        </w:rPr>
        <w:t xml:space="preserve">e-mail: </w:t>
      </w:r>
      <w:hyperlink r:id="rId9" w:history="1">
        <w:r w:rsidRPr="004C13A4">
          <w:rPr>
            <w:rStyle w:val="Hyperlink"/>
            <w:rFonts w:eastAsia="Times New Roman"/>
            <w:b/>
          </w:rPr>
          <w:t>ajofm@dj.anofm.ro</w:t>
        </w:r>
      </w:hyperlink>
    </w:p>
    <w:p w:rsidR="004C13A4" w:rsidRPr="004C13A4" w:rsidRDefault="004C13A4" w:rsidP="00B73583">
      <w:pPr>
        <w:pStyle w:val="ListParagraph"/>
        <w:spacing w:after="0" w:line="240" w:lineRule="auto"/>
        <w:ind w:left="2421"/>
        <w:rPr>
          <w:rFonts w:eastAsiaTheme="minorHAnsi" w:cstheme="minorBidi"/>
          <w:b/>
          <w:lang w:val="ro-RO"/>
        </w:rPr>
      </w:pPr>
    </w:p>
    <w:p w:rsidR="00B73583" w:rsidRPr="004C13A4" w:rsidRDefault="00B73583" w:rsidP="00B73583">
      <w:pPr>
        <w:pStyle w:val="ListParagraph"/>
        <w:spacing w:after="0" w:line="240" w:lineRule="auto"/>
        <w:ind w:left="0"/>
        <w:rPr>
          <w:rFonts w:eastAsia="Times New Roman"/>
          <w:b/>
        </w:rPr>
      </w:pPr>
      <w:r w:rsidRPr="004C13A4">
        <w:rPr>
          <w:rFonts w:eastAsia="Times New Roman"/>
          <w:b/>
        </w:rPr>
        <w:t>NUMERELE DE TELEFON ȘI ADRESELE DE EMAIL LA CARE PUTEȚI APELA PENTRU REZOLVAREA PROBLEMELOR DUMNEVOASTRĂ:</w:t>
      </w:r>
    </w:p>
    <w:p w:rsidR="00517AE3" w:rsidRPr="004C13A4" w:rsidRDefault="00517AE3" w:rsidP="00B73583">
      <w:pPr>
        <w:pStyle w:val="ListParagraph"/>
        <w:spacing w:after="0" w:line="240" w:lineRule="auto"/>
        <w:ind w:left="0"/>
        <w:rPr>
          <w:rFonts w:eastAsia="Times New Roman"/>
          <w:b/>
        </w:rPr>
      </w:pPr>
    </w:p>
    <w:p w:rsidR="00517AE3" w:rsidRPr="004C13A4" w:rsidRDefault="00517AE3" w:rsidP="00B73583">
      <w:pPr>
        <w:pStyle w:val="ListParagraph"/>
        <w:spacing w:after="0" w:line="240" w:lineRule="auto"/>
        <w:ind w:left="0"/>
        <w:rPr>
          <w:rFonts w:eastAsia="Times New Roman"/>
          <w:b/>
          <w:lang w:val="ro-RO"/>
        </w:rPr>
      </w:pPr>
      <w:r w:rsidRPr="004C13A4">
        <w:rPr>
          <w:rFonts w:eastAsia="Times New Roman"/>
          <w:b/>
        </w:rPr>
        <w:t>PENTRU AGEN</w:t>
      </w:r>
      <w:r w:rsidRPr="004C13A4">
        <w:rPr>
          <w:rFonts w:eastAsia="Times New Roman"/>
          <w:b/>
          <w:lang w:val="ro-RO"/>
        </w:rPr>
        <w:t>ȚIA LOCALĂ CRAIOVA</w:t>
      </w:r>
    </w:p>
    <w:p w:rsidR="00B73583" w:rsidRPr="004C13A4" w:rsidRDefault="00517AE3" w:rsidP="00B73583">
      <w:pPr>
        <w:pStyle w:val="ListParagraph"/>
        <w:spacing w:after="0" w:line="240" w:lineRule="auto"/>
        <w:ind w:left="0"/>
        <w:rPr>
          <w:rFonts w:eastAsia="Times New Roman"/>
          <w:b/>
          <w:lang w:val="ro-RO"/>
        </w:rPr>
      </w:pPr>
      <w:r w:rsidRPr="004C13A4">
        <w:rPr>
          <w:rFonts w:eastAsia="Times New Roman"/>
          <w:b/>
          <w:lang w:val="ro-RO"/>
        </w:rPr>
        <w:t xml:space="preserve">Carmen Andrei – </w:t>
      </w:r>
      <w:hyperlink r:id="rId10" w:history="1">
        <w:r w:rsidRPr="004C13A4">
          <w:rPr>
            <w:rStyle w:val="Hyperlink"/>
            <w:rFonts w:eastAsia="Times New Roman"/>
            <w:b/>
            <w:lang w:val="ro-RO"/>
          </w:rPr>
          <w:t>carmen.andrei@dj.anofm.ro</w:t>
        </w:r>
      </w:hyperlink>
      <w:r w:rsidRPr="004C13A4">
        <w:rPr>
          <w:rFonts w:eastAsia="Times New Roman"/>
          <w:b/>
          <w:lang w:val="ro-RO"/>
        </w:rPr>
        <w:t xml:space="preserve">   tel.</w:t>
      </w:r>
      <w:r w:rsidRPr="004C13A4">
        <w:rPr>
          <w:rFonts w:eastAsia="Times New Roman"/>
        </w:rPr>
        <w:t xml:space="preserve"> 0251 /306.100 int.125</w:t>
      </w:r>
    </w:p>
    <w:p w:rsidR="00B73583" w:rsidRPr="004C13A4" w:rsidRDefault="00B73583" w:rsidP="00B73583">
      <w:pPr>
        <w:pStyle w:val="ListParagraph"/>
        <w:spacing w:after="0"/>
        <w:ind w:left="0"/>
        <w:rPr>
          <w:rFonts w:eastAsia="Times New Roman"/>
          <w:b/>
        </w:rPr>
      </w:pPr>
      <w:r w:rsidRPr="004C13A4">
        <w:rPr>
          <w:rFonts w:eastAsia="Times New Roman"/>
          <w:b/>
        </w:rPr>
        <w:t>PENTRU DEPUNERE DOCUMENTAȚIE SUBVENȚII ȘI TABELE NOMINALE  LUNARE</w:t>
      </w:r>
    </w:p>
    <w:p w:rsidR="00B73583" w:rsidRPr="004C13A4" w:rsidRDefault="00B73583" w:rsidP="00B73583">
      <w:pPr>
        <w:pStyle w:val="ListParagraph"/>
        <w:spacing w:after="0"/>
        <w:ind w:left="0"/>
        <w:rPr>
          <w:rFonts w:eastAsia="Times New Roman"/>
        </w:rPr>
      </w:pPr>
      <w:r w:rsidRPr="004C13A4">
        <w:rPr>
          <w:rFonts w:eastAsia="Times New Roman"/>
        </w:rPr>
        <w:t xml:space="preserve">Daniela Neagoe – </w:t>
      </w:r>
      <w:hyperlink r:id="rId11" w:history="1">
        <w:r w:rsidRPr="004C13A4">
          <w:rPr>
            <w:rStyle w:val="Hyperlink"/>
            <w:rFonts w:eastAsia="Times New Roman"/>
          </w:rPr>
          <w:t>daniela.neagoe@dj.anofm.ro</w:t>
        </w:r>
      </w:hyperlink>
      <w:r w:rsidRPr="004C13A4">
        <w:rPr>
          <w:rFonts w:eastAsia="Times New Roman"/>
        </w:rPr>
        <w:t xml:space="preserve">  tel. 0251 /306.100 int.118</w:t>
      </w:r>
    </w:p>
    <w:p w:rsidR="00B73583" w:rsidRPr="004C13A4" w:rsidRDefault="00B73583" w:rsidP="00B73583">
      <w:pPr>
        <w:pStyle w:val="ListParagraph"/>
        <w:spacing w:after="0"/>
        <w:ind w:left="0"/>
        <w:rPr>
          <w:rFonts w:eastAsia="Times New Roman"/>
          <w:b/>
        </w:rPr>
      </w:pPr>
      <w:r w:rsidRPr="004C13A4">
        <w:rPr>
          <w:rFonts w:eastAsia="Times New Roman"/>
          <w:b/>
        </w:rPr>
        <w:t>PENTRU UCENICIA LA LOCUL DE MUNCĂ</w:t>
      </w:r>
    </w:p>
    <w:p w:rsidR="00B73583" w:rsidRPr="004C13A4" w:rsidRDefault="00B73583" w:rsidP="00B73583">
      <w:pPr>
        <w:pStyle w:val="ListParagraph"/>
        <w:spacing w:after="0"/>
        <w:ind w:left="0"/>
        <w:rPr>
          <w:rFonts w:eastAsia="Times New Roman"/>
        </w:rPr>
      </w:pPr>
      <w:r w:rsidRPr="004C13A4">
        <w:rPr>
          <w:rFonts w:eastAsia="Times New Roman"/>
        </w:rPr>
        <w:t xml:space="preserve">Roxana Baie – </w:t>
      </w:r>
      <w:hyperlink r:id="rId12" w:history="1">
        <w:r w:rsidRPr="004C13A4">
          <w:rPr>
            <w:rStyle w:val="Hyperlink"/>
            <w:rFonts w:eastAsia="Times New Roman"/>
          </w:rPr>
          <w:t>roxana.baie@dj.anofm.ro</w:t>
        </w:r>
      </w:hyperlink>
      <w:r w:rsidRPr="004C13A4">
        <w:rPr>
          <w:rFonts w:eastAsia="Times New Roman"/>
        </w:rPr>
        <w:t xml:space="preserve">  tel. 0251 /306.100 int.124</w:t>
      </w:r>
    </w:p>
    <w:p w:rsidR="00B73583" w:rsidRPr="004C13A4" w:rsidRDefault="00B73583" w:rsidP="00B73583">
      <w:pPr>
        <w:pStyle w:val="ListParagraph"/>
        <w:spacing w:after="0"/>
        <w:ind w:left="0"/>
        <w:rPr>
          <w:rFonts w:eastAsia="Times New Roman"/>
          <w:b/>
        </w:rPr>
      </w:pPr>
      <w:r w:rsidRPr="004C13A4">
        <w:rPr>
          <w:rFonts w:eastAsia="Times New Roman"/>
          <w:b/>
        </w:rPr>
        <w:t>PENTRU ACORDARE PRIME ȘOMERI</w:t>
      </w:r>
    </w:p>
    <w:p w:rsidR="00B73583" w:rsidRPr="004C13A4" w:rsidRDefault="00B73583" w:rsidP="00B73583">
      <w:pPr>
        <w:pStyle w:val="ListParagraph"/>
        <w:spacing w:after="0"/>
        <w:ind w:left="0"/>
        <w:rPr>
          <w:rFonts w:eastAsia="Times New Roman"/>
        </w:rPr>
      </w:pPr>
      <w:r w:rsidRPr="004C13A4">
        <w:rPr>
          <w:rFonts w:eastAsia="Times New Roman"/>
        </w:rPr>
        <w:t xml:space="preserve">Daniela Mihăilă – </w:t>
      </w:r>
      <w:hyperlink r:id="rId13" w:history="1">
        <w:r w:rsidRPr="004C13A4">
          <w:rPr>
            <w:rStyle w:val="Hyperlink"/>
            <w:rFonts w:eastAsia="Times New Roman"/>
          </w:rPr>
          <w:t>daniela.mihaila@dj.anofm.ro</w:t>
        </w:r>
      </w:hyperlink>
      <w:r w:rsidRPr="004C13A4">
        <w:rPr>
          <w:rFonts w:eastAsia="Times New Roman"/>
        </w:rPr>
        <w:t xml:space="preserve"> tel. 0251 / 306.100 int.124</w:t>
      </w:r>
    </w:p>
    <w:p w:rsidR="00B73583" w:rsidRPr="004C13A4" w:rsidRDefault="00B73583" w:rsidP="00B73583">
      <w:pPr>
        <w:pStyle w:val="ListParagraph"/>
        <w:spacing w:after="0"/>
        <w:ind w:left="0"/>
        <w:rPr>
          <w:rFonts w:eastAsia="Times New Roman"/>
        </w:rPr>
      </w:pPr>
      <w:r w:rsidRPr="004C13A4">
        <w:rPr>
          <w:rFonts w:eastAsia="Times New Roman"/>
          <w:b/>
        </w:rPr>
        <w:t xml:space="preserve">PENTRU CONCEDII MEDICALE / ELIBERARE ADEVERINȚE  </w:t>
      </w:r>
      <w:r w:rsidRPr="004C13A4">
        <w:rPr>
          <w:rFonts w:eastAsia="Times New Roman"/>
        </w:rPr>
        <w:t>PENTRU A BENEFICIA DE INDEMNIZAȚIA DE CREȘTERE A COPILULUI:</w:t>
      </w:r>
    </w:p>
    <w:p w:rsidR="00B73583" w:rsidRPr="004C13A4" w:rsidRDefault="00B73583" w:rsidP="00B73583">
      <w:pPr>
        <w:pStyle w:val="ListParagraph"/>
        <w:spacing w:after="0"/>
        <w:ind w:left="0"/>
        <w:rPr>
          <w:rFonts w:eastAsia="Times New Roman"/>
        </w:rPr>
      </w:pPr>
      <w:r w:rsidRPr="004C13A4">
        <w:rPr>
          <w:rFonts w:eastAsia="Times New Roman"/>
        </w:rPr>
        <w:t xml:space="preserve">Camelia Băsescu – </w:t>
      </w:r>
      <w:hyperlink r:id="rId14" w:history="1">
        <w:r w:rsidRPr="004C13A4">
          <w:rPr>
            <w:rStyle w:val="Hyperlink"/>
            <w:rFonts w:eastAsia="Times New Roman"/>
          </w:rPr>
          <w:t>camelia.basescu@dj.anofm.ro</w:t>
        </w:r>
      </w:hyperlink>
      <w:r w:rsidRPr="004C13A4">
        <w:rPr>
          <w:rFonts w:eastAsia="Times New Roman"/>
        </w:rPr>
        <w:t xml:space="preserve">  tel. 0251/306.100 int.114</w:t>
      </w:r>
    </w:p>
    <w:p w:rsidR="00B73583" w:rsidRPr="004C13A4" w:rsidRDefault="00B73583" w:rsidP="00B73583">
      <w:pPr>
        <w:pStyle w:val="ListParagraph"/>
        <w:spacing w:after="0"/>
        <w:ind w:left="0"/>
        <w:rPr>
          <w:rFonts w:eastAsia="Times New Roman"/>
          <w:b/>
        </w:rPr>
      </w:pPr>
      <w:r w:rsidRPr="004C13A4">
        <w:rPr>
          <w:rFonts w:eastAsia="Times New Roman"/>
          <w:b/>
        </w:rPr>
        <w:lastRenderedPageBreak/>
        <w:t>PENTRU INFORMAȚII PLĂȚI ȘOMERI</w:t>
      </w:r>
    </w:p>
    <w:p w:rsidR="00B73583" w:rsidRPr="004C13A4" w:rsidRDefault="00B73583" w:rsidP="00B73583">
      <w:pPr>
        <w:pStyle w:val="ListParagraph"/>
        <w:spacing w:after="0"/>
        <w:ind w:left="0"/>
        <w:rPr>
          <w:rFonts w:eastAsia="Times New Roman"/>
        </w:rPr>
      </w:pPr>
      <w:r w:rsidRPr="004C13A4">
        <w:rPr>
          <w:rFonts w:eastAsia="Times New Roman"/>
        </w:rPr>
        <w:t xml:space="preserve">Liana Teotoașe – </w:t>
      </w:r>
      <w:hyperlink r:id="rId15" w:history="1">
        <w:r w:rsidRPr="004C13A4">
          <w:rPr>
            <w:rStyle w:val="Hyperlink"/>
            <w:rFonts w:eastAsia="Times New Roman"/>
          </w:rPr>
          <w:t>elena.teotoase@dj.anofm.ro</w:t>
        </w:r>
      </w:hyperlink>
      <w:r w:rsidRPr="004C13A4">
        <w:rPr>
          <w:rFonts w:eastAsia="Times New Roman"/>
        </w:rPr>
        <w:t xml:space="preserve">  tel. 0251/306.100 int.114</w:t>
      </w:r>
    </w:p>
    <w:p w:rsidR="00B73583" w:rsidRPr="004C13A4" w:rsidRDefault="00B73583" w:rsidP="00B73583">
      <w:pPr>
        <w:pStyle w:val="ListParagraph"/>
        <w:spacing w:after="0"/>
        <w:ind w:left="0"/>
        <w:rPr>
          <w:rFonts w:eastAsia="Times New Roman"/>
          <w:b/>
        </w:rPr>
      </w:pPr>
      <w:r w:rsidRPr="004C13A4">
        <w:rPr>
          <w:rFonts w:eastAsia="Times New Roman"/>
          <w:b/>
        </w:rPr>
        <w:t>PENTRU FORMARE PROFESIONALĂ:</w:t>
      </w:r>
    </w:p>
    <w:p w:rsidR="00B73583" w:rsidRPr="004C13A4" w:rsidRDefault="00B73583" w:rsidP="00B73583">
      <w:pPr>
        <w:pStyle w:val="ListParagraph"/>
        <w:spacing w:after="0"/>
        <w:ind w:left="0"/>
        <w:rPr>
          <w:rFonts w:eastAsia="Times New Roman"/>
        </w:rPr>
      </w:pPr>
      <w:r w:rsidRPr="004C13A4">
        <w:rPr>
          <w:rFonts w:eastAsia="Times New Roman"/>
        </w:rPr>
        <w:t xml:space="preserve">Carmen Manda – </w:t>
      </w:r>
      <w:hyperlink r:id="rId16" w:history="1">
        <w:r w:rsidRPr="004C13A4">
          <w:rPr>
            <w:rStyle w:val="Hyperlink"/>
            <w:rFonts w:eastAsia="Times New Roman"/>
          </w:rPr>
          <w:t>carmen.manda@dj.anofm.ro</w:t>
        </w:r>
      </w:hyperlink>
      <w:r w:rsidRPr="004C13A4">
        <w:rPr>
          <w:rFonts w:eastAsia="Times New Roman"/>
        </w:rPr>
        <w:t xml:space="preserve">  tel.0351/404.096</w:t>
      </w:r>
    </w:p>
    <w:p w:rsidR="00B73583" w:rsidRPr="004C13A4" w:rsidRDefault="00B73583" w:rsidP="00B73583">
      <w:pPr>
        <w:pStyle w:val="ListParagraph"/>
        <w:spacing w:after="0"/>
        <w:ind w:left="0"/>
        <w:rPr>
          <w:rFonts w:eastAsia="Times New Roman"/>
          <w:b/>
        </w:rPr>
      </w:pPr>
      <w:r w:rsidRPr="004C13A4">
        <w:rPr>
          <w:rFonts w:eastAsia="Times New Roman"/>
          <w:b/>
        </w:rPr>
        <w:t>PENTRU ELIBERARE FORMULARE EUROPENE EURES:</w:t>
      </w:r>
    </w:p>
    <w:p w:rsidR="00B73583" w:rsidRPr="004C13A4" w:rsidRDefault="00B73583" w:rsidP="00B73583">
      <w:pPr>
        <w:pStyle w:val="ListParagraph"/>
        <w:spacing w:after="0"/>
        <w:ind w:left="0"/>
        <w:rPr>
          <w:rFonts w:eastAsia="Times New Roman"/>
        </w:rPr>
      </w:pPr>
      <w:r w:rsidRPr="004C13A4">
        <w:rPr>
          <w:rFonts w:eastAsia="Times New Roman"/>
        </w:rPr>
        <w:t xml:space="preserve">Simona Palcu – </w:t>
      </w:r>
      <w:hyperlink r:id="rId17" w:history="1">
        <w:r w:rsidRPr="004C13A4">
          <w:rPr>
            <w:rStyle w:val="Hyperlink"/>
            <w:rFonts w:eastAsia="Times New Roman"/>
          </w:rPr>
          <w:t>simona.palcu@dj.anofm.ro</w:t>
        </w:r>
      </w:hyperlink>
      <w:r w:rsidRPr="004C13A4">
        <w:rPr>
          <w:rFonts w:eastAsia="Times New Roman"/>
        </w:rPr>
        <w:t xml:space="preserve">    tel.0351/404.096</w:t>
      </w:r>
    </w:p>
    <w:p w:rsidR="00B73583" w:rsidRPr="004C13A4" w:rsidRDefault="00B73583" w:rsidP="00B73583">
      <w:pPr>
        <w:pStyle w:val="ListParagraph"/>
        <w:spacing w:after="0"/>
        <w:ind w:left="0"/>
        <w:rPr>
          <w:rFonts w:eastAsia="Times New Roman"/>
          <w:b/>
        </w:rPr>
      </w:pPr>
      <w:r w:rsidRPr="004C13A4">
        <w:rPr>
          <w:rFonts w:eastAsia="Times New Roman"/>
          <w:b/>
        </w:rPr>
        <w:t xml:space="preserve">PENTRU COMUNICARE ȘI INFORMAȚII PUBLICE LEGEA 544/2001 </w:t>
      </w:r>
    </w:p>
    <w:p w:rsidR="00B73583" w:rsidRPr="004C13A4" w:rsidRDefault="00B73583" w:rsidP="00B73583">
      <w:pPr>
        <w:pStyle w:val="ListParagraph"/>
        <w:spacing w:after="0"/>
        <w:ind w:left="0"/>
        <w:rPr>
          <w:rFonts w:eastAsia="Times New Roman"/>
        </w:rPr>
      </w:pPr>
      <w:r w:rsidRPr="004C13A4">
        <w:rPr>
          <w:rFonts w:eastAsia="Times New Roman"/>
        </w:rPr>
        <w:t xml:space="preserve">Alina Ghercioiu – </w:t>
      </w:r>
      <w:hyperlink r:id="rId18" w:history="1">
        <w:r w:rsidRPr="004C13A4">
          <w:rPr>
            <w:rStyle w:val="Hyperlink"/>
            <w:rFonts w:eastAsia="Times New Roman"/>
          </w:rPr>
          <w:t>alina.ghercioiu@dj.anofm.ro</w:t>
        </w:r>
      </w:hyperlink>
      <w:r w:rsidRPr="004C13A4">
        <w:rPr>
          <w:rFonts w:eastAsia="Times New Roman"/>
        </w:rPr>
        <w:t xml:space="preserve">    tel. 0251 /306.100 int.118</w:t>
      </w:r>
    </w:p>
    <w:p w:rsidR="00B73583" w:rsidRPr="004C13A4" w:rsidRDefault="00B73583" w:rsidP="00B73583">
      <w:pPr>
        <w:pStyle w:val="ListParagraph"/>
        <w:spacing w:after="0" w:line="240" w:lineRule="auto"/>
        <w:ind w:left="0"/>
        <w:rPr>
          <w:rFonts w:eastAsiaTheme="minorHAnsi" w:cstheme="minorBidi"/>
          <w:b/>
          <w:lang w:val="ro-RO"/>
        </w:rPr>
      </w:pPr>
    </w:p>
    <w:p w:rsidR="007C59D6" w:rsidRPr="004C13A4" w:rsidRDefault="00B73583" w:rsidP="00B73583">
      <w:pPr>
        <w:ind w:left="0"/>
        <w:rPr>
          <w:b/>
          <w:lang w:val="ro-RO"/>
        </w:rPr>
      </w:pPr>
      <w:r w:rsidRPr="004C13A4">
        <w:rPr>
          <w:b/>
          <w:lang w:val="ro-RO"/>
        </w:rPr>
        <w:t>Vă mulțumim pentru înțelegere!</w:t>
      </w:r>
    </w:p>
    <w:sectPr w:rsidR="007C59D6" w:rsidRPr="004C13A4" w:rsidSect="004C13A4">
      <w:headerReference w:type="default" r:id="rId19"/>
      <w:footerReference w:type="default" r:id="rId20"/>
      <w:headerReference w:type="first" r:id="rId21"/>
      <w:footerReference w:type="first" r:id="rId22"/>
      <w:pgSz w:w="11907" w:h="16839" w:code="9"/>
      <w:pgMar w:top="1674" w:right="830" w:bottom="1702" w:left="810" w:header="567" w:footer="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0B" w:rsidRDefault="0090300B" w:rsidP="00CD5B3B">
      <w:r>
        <w:separator/>
      </w:r>
    </w:p>
  </w:endnote>
  <w:endnote w:type="continuationSeparator" w:id="0">
    <w:p w:rsidR="0090300B" w:rsidRDefault="0090300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BE7B02" w:rsidRPr="00F44190" w:rsidRDefault="00E5638A" w:rsidP="001E7D4A">
    <w:pPr>
      <w:pStyle w:val="Footer"/>
      <w:spacing w:after="0" w:line="240" w:lineRule="auto"/>
      <w:ind w:left="1440"/>
      <w:rPr>
        <w:sz w:val="14"/>
        <w:szCs w:val="14"/>
        <w:lang w:val="ro-RO"/>
      </w:rPr>
    </w:pPr>
    <w:r>
      <w:rPr>
        <w:sz w:val="16"/>
        <w:szCs w:val="14"/>
        <w:lang w:val="ro-RO"/>
      </w:rPr>
      <w:tab/>
    </w:r>
    <w:r w:rsidR="00BE7B02">
      <w:rPr>
        <w:sz w:val="16"/>
        <w:szCs w:val="14"/>
        <w:lang w:val="ro-RO"/>
      </w:rPr>
      <w:tab/>
    </w:r>
    <w:r>
      <w:rPr>
        <w:sz w:val="16"/>
        <w:szCs w:val="14"/>
        <w:lang w:val="ro-RO"/>
      </w:rPr>
      <w:tab/>
    </w:r>
  </w:p>
  <w:p w:rsidR="00E5638A" w:rsidRPr="00E5638A" w:rsidRDefault="00E5638A" w:rsidP="00E5638A">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E5638A">
        <w:rPr>
          <w:color w:val="0000FF"/>
          <w:sz w:val="14"/>
          <w:szCs w:val="14"/>
          <w:u w:val="single"/>
          <w:lang w:val="ro-RO"/>
        </w:rPr>
        <w:t>ajofm@dj.anofm.ro</w:t>
      </w:r>
    </w:hyperlink>
  </w:p>
  <w:p w:rsidR="00E5638A" w:rsidRPr="00E5638A" w:rsidRDefault="00E5638A" w:rsidP="00E5638A">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BE7B02" w:rsidRDefault="002C59E9" w:rsidP="00E5638A">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Pr="00F44190" w:rsidRDefault="00F44190" w:rsidP="00F44190">
    <w:pPr>
      <w:pStyle w:val="Footer"/>
      <w:spacing w:after="0" w:line="240" w:lineRule="auto"/>
      <w:ind w:left="1440"/>
      <w:rPr>
        <w:sz w:val="14"/>
        <w:szCs w:val="14"/>
        <w:lang w:val="ro-RO"/>
      </w:rPr>
    </w:pPr>
    <w:r>
      <w:rPr>
        <w:sz w:val="14"/>
        <w:szCs w:val="14"/>
        <w:lang w:val="ro-RO"/>
      </w:rPr>
      <w:tab/>
    </w:r>
  </w:p>
  <w:p w:rsidR="00E5638A" w:rsidRPr="00E5638A" w:rsidRDefault="00E5638A" w:rsidP="00E5638A">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E5638A">
        <w:rPr>
          <w:color w:val="0000FF"/>
          <w:sz w:val="14"/>
          <w:szCs w:val="14"/>
          <w:u w:val="single"/>
          <w:lang w:val="ro-RO"/>
        </w:rPr>
        <w:t>ajofm@dj.anofm.ro</w:t>
      </w:r>
    </w:hyperlink>
  </w:p>
  <w:p w:rsidR="00E5638A" w:rsidRPr="00E5638A" w:rsidRDefault="00E5638A" w:rsidP="00E5638A">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F44190" w:rsidRDefault="00427C17" w:rsidP="00E5638A">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0B" w:rsidRDefault="0090300B" w:rsidP="00CD5B3B">
      <w:r>
        <w:separator/>
      </w:r>
    </w:p>
  </w:footnote>
  <w:footnote w:type="continuationSeparator" w:id="0">
    <w:p w:rsidR="0090300B" w:rsidRDefault="0090300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6243" w:type="dxa"/>
      <w:tblCellMar>
        <w:left w:w="0" w:type="dxa"/>
        <w:right w:w="0" w:type="dxa"/>
      </w:tblCellMar>
      <w:tblLook w:val="04A0" w:firstRow="1" w:lastRow="0" w:firstColumn="1" w:lastColumn="0" w:noHBand="0" w:noVBand="1"/>
    </w:tblPr>
    <w:tblGrid>
      <w:gridCol w:w="6243"/>
    </w:tblGrid>
    <w:tr w:rsidR="00DC08D4" w:rsidTr="00F62834">
      <w:tc>
        <w:tcPr>
          <w:tcW w:w="6243" w:type="dxa"/>
          <w:shd w:val="clear" w:color="auto" w:fill="auto"/>
        </w:tcPr>
        <w:p w:rsidR="00DC08D4" w:rsidRPr="00CD5B3B" w:rsidRDefault="00DC08D4" w:rsidP="00F44190">
          <w:pPr>
            <w:pStyle w:val="MediumGrid21"/>
            <w:ind w:left="1440"/>
          </w:pPr>
        </w:p>
      </w:tc>
    </w:tr>
  </w:tbl>
  <w:p w:rsidR="00766E0E" w:rsidRPr="00CD5B3B" w:rsidRDefault="00F62834" w:rsidP="00011077">
    <w:pPr>
      <w:pStyle w:val="Header"/>
      <w:ind w:left="0"/>
    </w:pPr>
    <w:r>
      <w:rPr>
        <w:noProof/>
      </w:rPr>
      <w:drawing>
        <wp:inline distT="0" distB="0" distL="0" distR="0" wp14:anchorId="32943A72" wp14:editId="7B930153">
          <wp:extent cx="2209800" cy="697824"/>
          <wp:effectExtent l="0" t="0" r="0" b="7620"/>
          <wp:docPr id="2" name="Picture 2"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054" cy="70074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72" w:type="dxa"/>
      <w:tblInd w:w="-142" w:type="dxa"/>
      <w:tblLayout w:type="fixed"/>
      <w:tblCellMar>
        <w:left w:w="0" w:type="dxa"/>
        <w:right w:w="0" w:type="dxa"/>
      </w:tblCellMar>
      <w:tblLook w:val="04A0" w:firstRow="1" w:lastRow="0" w:firstColumn="1" w:lastColumn="0" w:noHBand="0" w:noVBand="1"/>
    </w:tblPr>
    <w:tblGrid>
      <w:gridCol w:w="5002"/>
      <w:gridCol w:w="990"/>
      <w:gridCol w:w="4680"/>
    </w:tblGrid>
    <w:tr w:rsidR="002973E0" w:rsidTr="00FD1612">
      <w:tc>
        <w:tcPr>
          <w:tcW w:w="5002" w:type="dxa"/>
          <w:shd w:val="clear" w:color="auto" w:fill="auto"/>
        </w:tcPr>
        <w:p w:rsidR="002973E0" w:rsidRPr="002D0CDC" w:rsidRDefault="00853ACF" w:rsidP="00E75DB3">
          <w:pPr>
            <w:pStyle w:val="MediumGrid21"/>
            <w:rPr>
              <w:lang w:val="ro-RO"/>
            </w:rPr>
          </w:pPr>
          <w:r>
            <w:rPr>
              <w:noProof/>
            </w:rPr>
            <w:drawing>
              <wp:inline distT="0" distB="0" distL="0" distR="0" wp14:anchorId="75A440E8" wp14:editId="395AFCFE">
                <wp:extent cx="3049995" cy="978195"/>
                <wp:effectExtent l="0" t="0" r="0" b="0"/>
                <wp:docPr id="5" name="Picture 5"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990" w:type="dxa"/>
          <w:vAlign w:val="center"/>
        </w:tcPr>
        <w:p w:rsidR="002973E0" w:rsidRDefault="002973E0" w:rsidP="00E75DB3">
          <w:pPr>
            <w:pStyle w:val="MediumGrid21"/>
            <w:jc w:val="center"/>
            <w:rPr>
              <w:noProof/>
              <w:lang w:val="ro-RO" w:eastAsia="ro-RO"/>
            </w:rPr>
          </w:pPr>
        </w:p>
      </w:tc>
      <w:tc>
        <w:tcPr>
          <w:tcW w:w="4680" w:type="dxa"/>
          <w:shd w:val="clear" w:color="auto" w:fill="auto"/>
          <w:vAlign w:val="center"/>
        </w:tcPr>
        <w:p w:rsidR="002973E0" w:rsidRPr="002D0CDC" w:rsidRDefault="00BC3864" w:rsidP="00E75DB3">
          <w:pPr>
            <w:pStyle w:val="MediumGrid21"/>
            <w:jc w:val="right"/>
            <w:rPr>
              <w:lang w:val="ro-RO"/>
            </w:rPr>
          </w:pPr>
          <w:r>
            <w:rPr>
              <w:noProof/>
            </w:rPr>
            <w:drawing>
              <wp:inline distT="0" distB="0" distL="0" distR="0" wp14:anchorId="72A867B9" wp14:editId="41A0210A">
                <wp:extent cx="1276350" cy="609600"/>
                <wp:effectExtent l="0" t="0" r="0" b="0"/>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4C0"/>
    <w:multiLevelType w:val="multilevel"/>
    <w:tmpl w:val="F7BA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763B5"/>
    <w:multiLevelType w:val="hybridMultilevel"/>
    <w:tmpl w:val="A9E0A53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6E04"/>
    <w:rsid w:val="0001071B"/>
    <w:rsid w:val="0001072D"/>
    <w:rsid w:val="00011077"/>
    <w:rsid w:val="00014F3E"/>
    <w:rsid w:val="0001688C"/>
    <w:rsid w:val="00022A4D"/>
    <w:rsid w:val="00025116"/>
    <w:rsid w:val="00025889"/>
    <w:rsid w:val="000270BE"/>
    <w:rsid w:val="00032874"/>
    <w:rsid w:val="00033CAA"/>
    <w:rsid w:val="00035F49"/>
    <w:rsid w:val="000373AF"/>
    <w:rsid w:val="000373E9"/>
    <w:rsid w:val="00040DFA"/>
    <w:rsid w:val="00042E51"/>
    <w:rsid w:val="00061CAD"/>
    <w:rsid w:val="00070CA0"/>
    <w:rsid w:val="0007334F"/>
    <w:rsid w:val="0007474B"/>
    <w:rsid w:val="00076096"/>
    <w:rsid w:val="00081663"/>
    <w:rsid w:val="00081D83"/>
    <w:rsid w:val="000832EB"/>
    <w:rsid w:val="00095F74"/>
    <w:rsid w:val="00097773"/>
    <w:rsid w:val="000A5D78"/>
    <w:rsid w:val="000A6A8D"/>
    <w:rsid w:val="000C1126"/>
    <w:rsid w:val="000C4326"/>
    <w:rsid w:val="000D1632"/>
    <w:rsid w:val="000D3C6F"/>
    <w:rsid w:val="000E6233"/>
    <w:rsid w:val="000E73E9"/>
    <w:rsid w:val="000F04EE"/>
    <w:rsid w:val="000F5500"/>
    <w:rsid w:val="000F6417"/>
    <w:rsid w:val="000F688A"/>
    <w:rsid w:val="00100F36"/>
    <w:rsid w:val="00111787"/>
    <w:rsid w:val="00117926"/>
    <w:rsid w:val="00117D97"/>
    <w:rsid w:val="00123828"/>
    <w:rsid w:val="00123CB3"/>
    <w:rsid w:val="00125B1D"/>
    <w:rsid w:val="0012712B"/>
    <w:rsid w:val="0014654E"/>
    <w:rsid w:val="001478A6"/>
    <w:rsid w:val="00151B4D"/>
    <w:rsid w:val="001537B4"/>
    <w:rsid w:val="00164070"/>
    <w:rsid w:val="0016781D"/>
    <w:rsid w:val="00167BD6"/>
    <w:rsid w:val="001706F0"/>
    <w:rsid w:val="00171AC3"/>
    <w:rsid w:val="00171F86"/>
    <w:rsid w:val="001813CD"/>
    <w:rsid w:val="00192C91"/>
    <w:rsid w:val="0019737E"/>
    <w:rsid w:val="001A2A71"/>
    <w:rsid w:val="001A4FF7"/>
    <w:rsid w:val="001C4D54"/>
    <w:rsid w:val="001D07E4"/>
    <w:rsid w:val="001D20BA"/>
    <w:rsid w:val="001D656E"/>
    <w:rsid w:val="001E128A"/>
    <w:rsid w:val="001E7455"/>
    <w:rsid w:val="001E7D4A"/>
    <w:rsid w:val="001F0458"/>
    <w:rsid w:val="00206CEA"/>
    <w:rsid w:val="00213334"/>
    <w:rsid w:val="0021532B"/>
    <w:rsid w:val="00221658"/>
    <w:rsid w:val="00242556"/>
    <w:rsid w:val="00255401"/>
    <w:rsid w:val="00257D0B"/>
    <w:rsid w:val="002612E6"/>
    <w:rsid w:val="002637AD"/>
    <w:rsid w:val="00263A7F"/>
    <w:rsid w:val="00263BCF"/>
    <w:rsid w:val="002673A1"/>
    <w:rsid w:val="00267C6D"/>
    <w:rsid w:val="00270F5C"/>
    <w:rsid w:val="002973E0"/>
    <w:rsid w:val="002A4E89"/>
    <w:rsid w:val="002A5742"/>
    <w:rsid w:val="002C5608"/>
    <w:rsid w:val="002C59E9"/>
    <w:rsid w:val="002E22A9"/>
    <w:rsid w:val="002E4F03"/>
    <w:rsid w:val="002F2C39"/>
    <w:rsid w:val="00305247"/>
    <w:rsid w:val="003070E3"/>
    <w:rsid w:val="00312FBB"/>
    <w:rsid w:val="003134B0"/>
    <w:rsid w:val="003173E7"/>
    <w:rsid w:val="00323890"/>
    <w:rsid w:val="00323AB2"/>
    <w:rsid w:val="00324839"/>
    <w:rsid w:val="003277BC"/>
    <w:rsid w:val="00330EF3"/>
    <w:rsid w:val="00334996"/>
    <w:rsid w:val="003353C7"/>
    <w:rsid w:val="00340697"/>
    <w:rsid w:val="0034286D"/>
    <w:rsid w:val="003515D6"/>
    <w:rsid w:val="00357F14"/>
    <w:rsid w:val="00364B14"/>
    <w:rsid w:val="003730C9"/>
    <w:rsid w:val="003742EC"/>
    <w:rsid w:val="00390AEC"/>
    <w:rsid w:val="00391542"/>
    <w:rsid w:val="00391EED"/>
    <w:rsid w:val="00395093"/>
    <w:rsid w:val="003A27B8"/>
    <w:rsid w:val="003C1576"/>
    <w:rsid w:val="003E5155"/>
    <w:rsid w:val="003F0631"/>
    <w:rsid w:val="003F33C5"/>
    <w:rsid w:val="003F474B"/>
    <w:rsid w:val="004012C9"/>
    <w:rsid w:val="00401563"/>
    <w:rsid w:val="00404FAC"/>
    <w:rsid w:val="00411C98"/>
    <w:rsid w:val="00415D13"/>
    <w:rsid w:val="004161B0"/>
    <w:rsid w:val="004270B8"/>
    <w:rsid w:val="00427180"/>
    <w:rsid w:val="00427C17"/>
    <w:rsid w:val="004304A8"/>
    <w:rsid w:val="00433178"/>
    <w:rsid w:val="00441B0A"/>
    <w:rsid w:val="00441E15"/>
    <w:rsid w:val="00442796"/>
    <w:rsid w:val="00443AE8"/>
    <w:rsid w:val="00445CBA"/>
    <w:rsid w:val="004470E1"/>
    <w:rsid w:val="004510F7"/>
    <w:rsid w:val="00451AD0"/>
    <w:rsid w:val="00454DDE"/>
    <w:rsid w:val="00462577"/>
    <w:rsid w:val="00470164"/>
    <w:rsid w:val="004714D6"/>
    <w:rsid w:val="00477428"/>
    <w:rsid w:val="004816C5"/>
    <w:rsid w:val="00485C29"/>
    <w:rsid w:val="00493AD5"/>
    <w:rsid w:val="004954B2"/>
    <w:rsid w:val="004959C1"/>
    <w:rsid w:val="004A1133"/>
    <w:rsid w:val="004A2AEA"/>
    <w:rsid w:val="004A3869"/>
    <w:rsid w:val="004A51F6"/>
    <w:rsid w:val="004A6223"/>
    <w:rsid w:val="004A63F8"/>
    <w:rsid w:val="004A6A3F"/>
    <w:rsid w:val="004A79C1"/>
    <w:rsid w:val="004B06BF"/>
    <w:rsid w:val="004B4D88"/>
    <w:rsid w:val="004C0AD0"/>
    <w:rsid w:val="004C13A4"/>
    <w:rsid w:val="004C2538"/>
    <w:rsid w:val="004D29EA"/>
    <w:rsid w:val="004D32C1"/>
    <w:rsid w:val="004D36E1"/>
    <w:rsid w:val="004D5F89"/>
    <w:rsid w:val="004D6D68"/>
    <w:rsid w:val="004E19FD"/>
    <w:rsid w:val="004E3CBB"/>
    <w:rsid w:val="004F10B8"/>
    <w:rsid w:val="00502EAC"/>
    <w:rsid w:val="00504A07"/>
    <w:rsid w:val="00505785"/>
    <w:rsid w:val="0050611E"/>
    <w:rsid w:val="00511D6E"/>
    <w:rsid w:val="0051201E"/>
    <w:rsid w:val="0051391D"/>
    <w:rsid w:val="0051708A"/>
    <w:rsid w:val="00517AE3"/>
    <w:rsid w:val="005260B3"/>
    <w:rsid w:val="00527817"/>
    <w:rsid w:val="00532E6E"/>
    <w:rsid w:val="0053533E"/>
    <w:rsid w:val="00543CD0"/>
    <w:rsid w:val="00544099"/>
    <w:rsid w:val="005612FF"/>
    <w:rsid w:val="00567E32"/>
    <w:rsid w:val="0057240D"/>
    <w:rsid w:val="005727E1"/>
    <w:rsid w:val="0057501B"/>
    <w:rsid w:val="0057535C"/>
    <w:rsid w:val="005911D7"/>
    <w:rsid w:val="0059528F"/>
    <w:rsid w:val="0059601A"/>
    <w:rsid w:val="00597027"/>
    <w:rsid w:val="005A0010"/>
    <w:rsid w:val="005A05FA"/>
    <w:rsid w:val="005A36DF"/>
    <w:rsid w:val="005A64EE"/>
    <w:rsid w:val="005B0684"/>
    <w:rsid w:val="005B10E0"/>
    <w:rsid w:val="005B2ABF"/>
    <w:rsid w:val="005C0668"/>
    <w:rsid w:val="005C4739"/>
    <w:rsid w:val="005D010C"/>
    <w:rsid w:val="005D25E7"/>
    <w:rsid w:val="005D5DFD"/>
    <w:rsid w:val="005E42CF"/>
    <w:rsid w:val="005E6FFA"/>
    <w:rsid w:val="005F30DC"/>
    <w:rsid w:val="00601FCE"/>
    <w:rsid w:val="0060459D"/>
    <w:rsid w:val="00605B89"/>
    <w:rsid w:val="00606E20"/>
    <w:rsid w:val="00616640"/>
    <w:rsid w:val="00617554"/>
    <w:rsid w:val="00620097"/>
    <w:rsid w:val="006322FD"/>
    <w:rsid w:val="00637D9B"/>
    <w:rsid w:val="00637EA8"/>
    <w:rsid w:val="0064245B"/>
    <w:rsid w:val="006579C6"/>
    <w:rsid w:val="00657FF5"/>
    <w:rsid w:val="00660837"/>
    <w:rsid w:val="006624C7"/>
    <w:rsid w:val="006631F1"/>
    <w:rsid w:val="0066537F"/>
    <w:rsid w:val="00665DBB"/>
    <w:rsid w:val="00671E90"/>
    <w:rsid w:val="00672D83"/>
    <w:rsid w:val="006740B9"/>
    <w:rsid w:val="00681A8A"/>
    <w:rsid w:val="0068373B"/>
    <w:rsid w:val="00684F1B"/>
    <w:rsid w:val="006A263E"/>
    <w:rsid w:val="006B417E"/>
    <w:rsid w:val="006B528B"/>
    <w:rsid w:val="006C2F3A"/>
    <w:rsid w:val="006C3072"/>
    <w:rsid w:val="006C31A1"/>
    <w:rsid w:val="006D01D3"/>
    <w:rsid w:val="006D0827"/>
    <w:rsid w:val="006E1F27"/>
    <w:rsid w:val="006E7CE0"/>
    <w:rsid w:val="006F1588"/>
    <w:rsid w:val="006F3444"/>
    <w:rsid w:val="006F7CE1"/>
    <w:rsid w:val="007005AB"/>
    <w:rsid w:val="00700BF3"/>
    <w:rsid w:val="00701390"/>
    <w:rsid w:val="0070243C"/>
    <w:rsid w:val="00702E2A"/>
    <w:rsid w:val="007076D7"/>
    <w:rsid w:val="007140C7"/>
    <w:rsid w:val="00721D0B"/>
    <w:rsid w:val="00722488"/>
    <w:rsid w:val="00722BEC"/>
    <w:rsid w:val="00723D83"/>
    <w:rsid w:val="007322B0"/>
    <w:rsid w:val="00734320"/>
    <w:rsid w:val="0073457C"/>
    <w:rsid w:val="0073648D"/>
    <w:rsid w:val="0073787B"/>
    <w:rsid w:val="00766E0E"/>
    <w:rsid w:val="0077225E"/>
    <w:rsid w:val="00773139"/>
    <w:rsid w:val="00782076"/>
    <w:rsid w:val="00787C9A"/>
    <w:rsid w:val="007914E2"/>
    <w:rsid w:val="00796A97"/>
    <w:rsid w:val="007A5F16"/>
    <w:rsid w:val="007A720A"/>
    <w:rsid w:val="007B005F"/>
    <w:rsid w:val="007B31C4"/>
    <w:rsid w:val="007B5F0E"/>
    <w:rsid w:val="007C1EDA"/>
    <w:rsid w:val="007C59D6"/>
    <w:rsid w:val="007C72C4"/>
    <w:rsid w:val="007D3BB1"/>
    <w:rsid w:val="007E4E59"/>
    <w:rsid w:val="007E568B"/>
    <w:rsid w:val="007F4455"/>
    <w:rsid w:val="008016C1"/>
    <w:rsid w:val="00811992"/>
    <w:rsid w:val="00822A44"/>
    <w:rsid w:val="00830CB0"/>
    <w:rsid w:val="00836C73"/>
    <w:rsid w:val="00836FAE"/>
    <w:rsid w:val="00845738"/>
    <w:rsid w:val="00846443"/>
    <w:rsid w:val="00853ACF"/>
    <w:rsid w:val="00871941"/>
    <w:rsid w:val="00872110"/>
    <w:rsid w:val="00877933"/>
    <w:rsid w:val="00881A51"/>
    <w:rsid w:val="00884DBF"/>
    <w:rsid w:val="00885142"/>
    <w:rsid w:val="00887484"/>
    <w:rsid w:val="00896CE2"/>
    <w:rsid w:val="008A0E7F"/>
    <w:rsid w:val="008A0FDC"/>
    <w:rsid w:val="008A1074"/>
    <w:rsid w:val="008A2AC0"/>
    <w:rsid w:val="008A41C0"/>
    <w:rsid w:val="008B0D31"/>
    <w:rsid w:val="008B136D"/>
    <w:rsid w:val="008B79DF"/>
    <w:rsid w:val="008C3995"/>
    <w:rsid w:val="008C4503"/>
    <w:rsid w:val="008D6B84"/>
    <w:rsid w:val="008E3375"/>
    <w:rsid w:val="008E5BAE"/>
    <w:rsid w:val="008F32AB"/>
    <w:rsid w:val="008F4048"/>
    <w:rsid w:val="008F4603"/>
    <w:rsid w:val="009000C4"/>
    <w:rsid w:val="0090300B"/>
    <w:rsid w:val="00904EDE"/>
    <w:rsid w:val="00915096"/>
    <w:rsid w:val="009312CC"/>
    <w:rsid w:val="00933A5E"/>
    <w:rsid w:val="00936FDE"/>
    <w:rsid w:val="00944611"/>
    <w:rsid w:val="009471E9"/>
    <w:rsid w:val="00957E7A"/>
    <w:rsid w:val="00962CAB"/>
    <w:rsid w:val="00965084"/>
    <w:rsid w:val="00966F1B"/>
    <w:rsid w:val="00973E5A"/>
    <w:rsid w:val="009867F7"/>
    <w:rsid w:val="00986974"/>
    <w:rsid w:val="009919FD"/>
    <w:rsid w:val="009A16EB"/>
    <w:rsid w:val="009A383C"/>
    <w:rsid w:val="009A3E06"/>
    <w:rsid w:val="009A41E9"/>
    <w:rsid w:val="009A4875"/>
    <w:rsid w:val="009D1261"/>
    <w:rsid w:val="009E5509"/>
    <w:rsid w:val="009F45EF"/>
    <w:rsid w:val="009F5097"/>
    <w:rsid w:val="009F7E6C"/>
    <w:rsid w:val="00A0305A"/>
    <w:rsid w:val="00A1301F"/>
    <w:rsid w:val="00A15A38"/>
    <w:rsid w:val="00A21957"/>
    <w:rsid w:val="00A271CD"/>
    <w:rsid w:val="00A367FF"/>
    <w:rsid w:val="00A415E2"/>
    <w:rsid w:val="00A4294B"/>
    <w:rsid w:val="00A50FC8"/>
    <w:rsid w:val="00A52996"/>
    <w:rsid w:val="00A53E15"/>
    <w:rsid w:val="00A568EB"/>
    <w:rsid w:val="00A632A3"/>
    <w:rsid w:val="00A67252"/>
    <w:rsid w:val="00A75AC4"/>
    <w:rsid w:val="00A80125"/>
    <w:rsid w:val="00A855FF"/>
    <w:rsid w:val="00AA478F"/>
    <w:rsid w:val="00AB44A1"/>
    <w:rsid w:val="00AC5F09"/>
    <w:rsid w:val="00AD4041"/>
    <w:rsid w:val="00AD5C16"/>
    <w:rsid w:val="00AD6ACF"/>
    <w:rsid w:val="00AD7E2F"/>
    <w:rsid w:val="00AE2177"/>
    <w:rsid w:val="00AE26B4"/>
    <w:rsid w:val="00AE4E16"/>
    <w:rsid w:val="00AF35E3"/>
    <w:rsid w:val="00AF35EE"/>
    <w:rsid w:val="00AF793E"/>
    <w:rsid w:val="00B05926"/>
    <w:rsid w:val="00B124EE"/>
    <w:rsid w:val="00B1258E"/>
    <w:rsid w:val="00B13BB4"/>
    <w:rsid w:val="00B1608F"/>
    <w:rsid w:val="00B16C25"/>
    <w:rsid w:val="00B24EB1"/>
    <w:rsid w:val="00B252E0"/>
    <w:rsid w:val="00B4093B"/>
    <w:rsid w:val="00B44471"/>
    <w:rsid w:val="00B45520"/>
    <w:rsid w:val="00B521F2"/>
    <w:rsid w:val="00B602A9"/>
    <w:rsid w:val="00B6080C"/>
    <w:rsid w:val="00B628F5"/>
    <w:rsid w:val="00B67336"/>
    <w:rsid w:val="00B73583"/>
    <w:rsid w:val="00B8302B"/>
    <w:rsid w:val="00B84E92"/>
    <w:rsid w:val="00BA184B"/>
    <w:rsid w:val="00BA7B01"/>
    <w:rsid w:val="00BB2014"/>
    <w:rsid w:val="00BB279A"/>
    <w:rsid w:val="00BB65FB"/>
    <w:rsid w:val="00BC2025"/>
    <w:rsid w:val="00BC3864"/>
    <w:rsid w:val="00BC3C5D"/>
    <w:rsid w:val="00BD08C1"/>
    <w:rsid w:val="00BD67A6"/>
    <w:rsid w:val="00BD70CF"/>
    <w:rsid w:val="00BD7D74"/>
    <w:rsid w:val="00BE09D2"/>
    <w:rsid w:val="00BE283F"/>
    <w:rsid w:val="00BE7398"/>
    <w:rsid w:val="00BE73B1"/>
    <w:rsid w:val="00BE7B02"/>
    <w:rsid w:val="00BF77E2"/>
    <w:rsid w:val="00C02DE8"/>
    <w:rsid w:val="00C05F49"/>
    <w:rsid w:val="00C13771"/>
    <w:rsid w:val="00C13BE4"/>
    <w:rsid w:val="00C1523F"/>
    <w:rsid w:val="00C15782"/>
    <w:rsid w:val="00C16C64"/>
    <w:rsid w:val="00C20147"/>
    <w:rsid w:val="00C20EF1"/>
    <w:rsid w:val="00C225FD"/>
    <w:rsid w:val="00C335B5"/>
    <w:rsid w:val="00C424BA"/>
    <w:rsid w:val="00C539DE"/>
    <w:rsid w:val="00C53AE8"/>
    <w:rsid w:val="00C56257"/>
    <w:rsid w:val="00C569E0"/>
    <w:rsid w:val="00C56CF8"/>
    <w:rsid w:val="00C6554C"/>
    <w:rsid w:val="00C7255C"/>
    <w:rsid w:val="00C73386"/>
    <w:rsid w:val="00C75328"/>
    <w:rsid w:val="00C92DE1"/>
    <w:rsid w:val="00C94CC6"/>
    <w:rsid w:val="00C96076"/>
    <w:rsid w:val="00C96967"/>
    <w:rsid w:val="00CA2E12"/>
    <w:rsid w:val="00CB567C"/>
    <w:rsid w:val="00CC3427"/>
    <w:rsid w:val="00CD0C6C"/>
    <w:rsid w:val="00CD0F06"/>
    <w:rsid w:val="00CD256B"/>
    <w:rsid w:val="00CD4F94"/>
    <w:rsid w:val="00CD5B3B"/>
    <w:rsid w:val="00CD7563"/>
    <w:rsid w:val="00CE54E7"/>
    <w:rsid w:val="00CE5831"/>
    <w:rsid w:val="00CE68EE"/>
    <w:rsid w:val="00CF0905"/>
    <w:rsid w:val="00CF7CA7"/>
    <w:rsid w:val="00D04EE9"/>
    <w:rsid w:val="00D05E66"/>
    <w:rsid w:val="00D06E9C"/>
    <w:rsid w:val="00D11BF1"/>
    <w:rsid w:val="00D1328B"/>
    <w:rsid w:val="00D143B8"/>
    <w:rsid w:val="00D20C32"/>
    <w:rsid w:val="00D22B19"/>
    <w:rsid w:val="00D43661"/>
    <w:rsid w:val="00D44463"/>
    <w:rsid w:val="00D5764B"/>
    <w:rsid w:val="00D62431"/>
    <w:rsid w:val="00D63500"/>
    <w:rsid w:val="00D84597"/>
    <w:rsid w:val="00D86F1D"/>
    <w:rsid w:val="00D95A85"/>
    <w:rsid w:val="00D96A31"/>
    <w:rsid w:val="00DA2381"/>
    <w:rsid w:val="00DA5BBB"/>
    <w:rsid w:val="00DB414F"/>
    <w:rsid w:val="00DC05D3"/>
    <w:rsid w:val="00DC08D4"/>
    <w:rsid w:val="00DE506C"/>
    <w:rsid w:val="00DE513A"/>
    <w:rsid w:val="00DF222B"/>
    <w:rsid w:val="00DF3221"/>
    <w:rsid w:val="00DF42F3"/>
    <w:rsid w:val="00E05FBC"/>
    <w:rsid w:val="00E11F3F"/>
    <w:rsid w:val="00E20AB5"/>
    <w:rsid w:val="00E25A4D"/>
    <w:rsid w:val="00E316DC"/>
    <w:rsid w:val="00E34545"/>
    <w:rsid w:val="00E42F45"/>
    <w:rsid w:val="00E533B7"/>
    <w:rsid w:val="00E53964"/>
    <w:rsid w:val="00E55632"/>
    <w:rsid w:val="00E562FC"/>
    <w:rsid w:val="00E5638A"/>
    <w:rsid w:val="00E63F46"/>
    <w:rsid w:val="00E66338"/>
    <w:rsid w:val="00E67B70"/>
    <w:rsid w:val="00E75DB3"/>
    <w:rsid w:val="00E76988"/>
    <w:rsid w:val="00E9215A"/>
    <w:rsid w:val="00EA03BF"/>
    <w:rsid w:val="00EA0F6C"/>
    <w:rsid w:val="00EA1B67"/>
    <w:rsid w:val="00EA21E9"/>
    <w:rsid w:val="00EA282B"/>
    <w:rsid w:val="00EA52D3"/>
    <w:rsid w:val="00EA538B"/>
    <w:rsid w:val="00EA61D6"/>
    <w:rsid w:val="00EA65B4"/>
    <w:rsid w:val="00EB07F0"/>
    <w:rsid w:val="00EB08F8"/>
    <w:rsid w:val="00EB5EC6"/>
    <w:rsid w:val="00EC67A8"/>
    <w:rsid w:val="00ED29E0"/>
    <w:rsid w:val="00EE07AE"/>
    <w:rsid w:val="00EE1146"/>
    <w:rsid w:val="00EF00F6"/>
    <w:rsid w:val="00F12FF8"/>
    <w:rsid w:val="00F20FDD"/>
    <w:rsid w:val="00F23F04"/>
    <w:rsid w:val="00F30C27"/>
    <w:rsid w:val="00F369F4"/>
    <w:rsid w:val="00F431B8"/>
    <w:rsid w:val="00F44190"/>
    <w:rsid w:val="00F54D94"/>
    <w:rsid w:val="00F55FAD"/>
    <w:rsid w:val="00F571E5"/>
    <w:rsid w:val="00F62834"/>
    <w:rsid w:val="00F62F34"/>
    <w:rsid w:val="00F659E6"/>
    <w:rsid w:val="00F65A02"/>
    <w:rsid w:val="00F67978"/>
    <w:rsid w:val="00F67D20"/>
    <w:rsid w:val="00F738E9"/>
    <w:rsid w:val="00F74448"/>
    <w:rsid w:val="00F77807"/>
    <w:rsid w:val="00F85CBE"/>
    <w:rsid w:val="00F85E9E"/>
    <w:rsid w:val="00F92DC9"/>
    <w:rsid w:val="00FA55B2"/>
    <w:rsid w:val="00FB2B89"/>
    <w:rsid w:val="00FB5B18"/>
    <w:rsid w:val="00FB6D27"/>
    <w:rsid w:val="00FC0CAD"/>
    <w:rsid w:val="00FC2E87"/>
    <w:rsid w:val="00FC4284"/>
    <w:rsid w:val="00FC7A98"/>
    <w:rsid w:val="00FD1612"/>
    <w:rsid w:val="00FD1BF8"/>
    <w:rsid w:val="00FD4E65"/>
    <w:rsid w:val="00FD7509"/>
    <w:rsid w:val="00FE0A73"/>
    <w:rsid w:val="00FE2F2C"/>
    <w:rsid w:val="00FE7E46"/>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B735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B7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28028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a.mihaila@dj.anofm.ro" TargetMode="External"/><Relationship Id="rId18" Type="http://schemas.openxmlformats.org/officeDocument/2006/relationships/hyperlink" Target="mailto:alina.ghercioiu@dj.anofm.ro"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roxana.baie@dj.anofm.ro" TargetMode="External"/><Relationship Id="rId17" Type="http://schemas.openxmlformats.org/officeDocument/2006/relationships/hyperlink" Target="mailto:simona.palcu@dj.anofm.ro" TargetMode="External"/><Relationship Id="rId2" Type="http://schemas.openxmlformats.org/officeDocument/2006/relationships/numbering" Target="numbering.xml"/><Relationship Id="rId16" Type="http://schemas.openxmlformats.org/officeDocument/2006/relationships/hyperlink" Target="mailto:carmen.manda@dj.anofm.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a.neagoe@dj.anofm.r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lena.teotoase@dj.anofm.ro" TargetMode="External"/><Relationship Id="rId23" Type="http://schemas.openxmlformats.org/officeDocument/2006/relationships/fontTable" Target="fontTable.xml"/><Relationship Id="rId10" Type="http://schemas.openxmlformats.org/officeDocument/2006/relationships/hyperlink" Target="mailto:carmen.andrei@dj.anofm.r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dj.anofm.ro" TargetMode="External"/><Relationship Id="rId14" Type="http://schemas.openxmlformats.org/officeDocument/2006/relationships/hyperlink" Target="mailto:camelia.basescu@dj.anofm.ro"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FE24-1E3A-4414-81F2-A9C0F4FB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506</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3390</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ALINA GHERCIOIU</cp:lastModifiedBy>
  <cp:revision>5</cp:revision>
  <cp:lastPrinted>2020-03-11T06:57:00Z</cp:lastPrinted>
  <dcterms:created xsi:type="dcterms:W3CDTF">2020-03-16T13:56:00Z</dcterms:created>
  <dcterms:modified xsi:type="dcterms:W3CDTF">2020-03-16T22:06:00Z</dcterms:modified>
</cp:coreProperties>
</file>