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F1" w:rsidRDefault="00A072F1">
      <w:r>
        <w:t>Rata somajului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0"/>
        <w:gridCol w:w="1352"/>
        <w:gridCol w:w="1128"/>
        <w:gridCol w:w="1331"/>
        <w:gridCol w:w="1600"/>
        <w:gridCol w:w="1455"/>
        <w:gridCol w:w="1434"/>
        <w:gridCol w:w="1536"/>
        <w:gridCol w:w="1660"/>
      </w:tblGrid>
      <w:tr w:rsidR="00A072F1" w:rsidRPr="00A072F1" w:rsidTr="00A072F1">
        <w:trPr>
          <w:trHeight w:val="51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som. din sector privat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Feminină (%)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Masculină (%)</w:t>
            </w:r>
          </w:p>
        </w:tc>
      </w:tr>
      <w:tr w:rsidR="00A072F1" w:rsidRPr="00A072F1" w:rsidTr="000B0606">
        <w:trPr>
          <w:trHeight w:val="42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8825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05837" w:rsidP="00215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7436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05837" w:rsidP="006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6.15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E05837" w:rsidP="00215C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E05837" w:rsidP="00215C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6.96</w:t>
            </w:r>
          </w:p>
        </w:tc>
      </w:tr>
    </w:tbl>
    <w:p w:rsidR="00B46FC2" w:rsidRDefault="00B46FC2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949"/>
        <w:gridCol w:w="919"/>
        <w:gridCol w:w="892"/>
        <w:gridCol w:w="955"/>
        <w:gridCol w:w="890"/>
        <w:gridCol w:w="1217"/>
        <w:gridCol w:w="967"/>
        <w:gridCol w:w="987"/>
        <w:gridCol w:w="987"/>
        <w:gridCol w:w="1101"/>
        <w:gridCol w:w="1101"/>
        <w:gridCol w:w="750"/>
      </w:tblGrid>
      <w:tr w:rsidR="00A072F1" w:rsidRPr="00A072F1" w:rsidTr="00A072F1">
        <w:trPr>
          <w:trHeight w:val="300"/>
        </w:trPr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Numărul total de şomeri şi rata şomajului judeţul Teleorman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255"/>
        </w:trPr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300"/>
        </w:trPr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AB" w:rsidRPr="00A072F1" w:rsidRDefault="00E05837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decembrie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255"/>
        </w:trPr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645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INDEMNIZATI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NEINDEMNIZATI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 xml:space="preserve">Rata </w:t>
            </w:r>
            <w:r w:rsidRPr="00A072F1">
              <w:rPr>
                <w:rFonts w:ascii="Arial" w:eastAsia="Times New Roman" w:hAnsi="Arial" w:cs="Arial"/>
                <w:sz w:val="20"/>
                <w:szCs w:val="20"/>
              </w:rPr>
              <w:br/>
              <w:t>şomaj **</w:t>
            </w:r>
          </w:p>
        </w:tc>
      </w:tr>
      <w:tr w:rsidR="0089661E" w:rsidRPr="00A072F1" w:rsidTr="00A072F1">
        <w:trPr>
          <w:trHeight w:val="88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JUDEŢ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în stoc final, proveniţi din mediul privat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0B0606">
        <w:trPr>
          <w:trHeight w:val="25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8825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E05837" w:rsidP="001C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3722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E05837" w:rsidP="00215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1584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1389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7436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3019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E05837" w:rsidP="00215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6.15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721"/>
        <w:gridCol w:w="634"/>
        <w:gridCol w:w="667"/>
        <w:gridCol w:w="738"/>
        <w:gridCol w:w="599"/>
        <w:gridCol w:w="925"/>
        <w:gridCol w:w="1317"/>
        <w:gridCol w:w="634"/>
        <w:gridCol w:w="836"/>
        <w:gridCol w:w="840"/>
        <w:gridCol w:w="632"/>
        <w:gridCol w:w="636"/>
        <w:gridCol w:w="632"/>
        <w:gridCol w:w="636"/>
        <w:gridCol w:w="632"/>
        <w:gridCol w:w="636"/>
      </w:tblGrid>
      <w:tr w:rsidR="00A072F1" w:rsidRPr="00A072F1" w:rsidTr="00A072F1">
        <w:trPr>
          <w:trHeight w:val="34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Numărul şomerilor care beneficiază de indemnizaţie de şomaj conform Legii nr.76/2002* </w:t>
            </w:r>
          </w:p>
        </w:tc>
      </w:tr>
      <w:tr w:rsidR="0089661E" w:rsidRPr="00A072F1" w:rsidTr="00A072F1">
        <w:trPr>
          <w:trHeight w:val="345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in luna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E05837" w:rsidP="00ED70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decembrie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2019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A072F1">
        <w:trPr>
          <w:trHeight w:val="345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A072F1">
        <w:trPr>
          <w:trHeight w:val="630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JUDEŢ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A072F1">
        <w:trPr>
          <w:trHeight w:val="480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89661E" w:rsidRPr="00A072F1" w:rsidTr="006056D6">
        <w:trPr>
          <w:trHeight w:val="345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903"/>
        <w:gridCol w:w="739"/>
        <w:gridCol w:w="634"/>
        <w:gridCol w:w="634"/>
        <w:gridCol w:w="606"/>
        <w:gridCol w:w="861"/>
        <w:gridCol w:w="1217"/>
        <w:gridCol w:w="634"/>
        <w:gridCol w:w="838"/>
        <w:gridCol w:w="838"/>
        <w:gridCol w:w="635"/>
        <w:gridCol w:w="635"/>
        <w:gridCol w:w="635"/>
        <w:gridCol w:w="636"/>
        <w:gridCol w:w="636"/>
        <w:gridCol w:w="634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lastRenderedPageBreak/>
              <w:t>Numărul persoanelor asimilate şomerilor care beneficiază de indemnizaţie de şomaj</w:t>
            </w:r>
          </w:p>
        </w:tc>
      </w:tr>
      <w:tr w:rsidR="00A072F1" w:rsidRPr="00A072F1" w:rsidTr="00A072F1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conform Legii nr.76/2002* </w:t>
            </w:r>
          </w:p>
        </w:tc>
      </w:tr>
      <w:tr w:rsidR="0089661E" w:rsidRPr="00A072F1" w:rsidTr="00A072F1">
        <w:trPr>
          <w:trHeight w:val="570"/>
        </w:trPr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E05837" w:rsidP="00727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decembrie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A072F1">
        <w:trPr>
          <w:trHeight w:val="405"/>
        </w:trPr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A072F1">
        <w:trPr>
          <w:trHeight w:val="1020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JUDET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din care femei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A072F1">
        <w:trPr>
          <w:trHeight w:val="76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89661E" w:rsidRPr="00A072F1" w:rsidTr="006056D6">
        <w:trPr>
          <w:trHeight w:val="255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E05837" w:rsidP="00ED7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E05837" w:rsidP="000B0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73"/>
        <w:gridCol w:w="750"/>
        <w:gridCol w:w="663"/>
        <w:gridCol w:w="635"/>
        <w:gridCol w:w="602"/>
        <w:gridCol w:w="861"/>
        <w:gridCol w:w="1217"/>
        <w:gridCol w:w="634"/>
        <w:gridCol w:w="838"/>
        <w:gridCol w:w="838"/>
        <w:gridCol w:w="634"/>
        <w:gridCol w:w="634"/>
        <w:gridCol w:w="634"/>
        <w:gridCol w:w="634"/>
        <w:gridCol w:w="632"/>
        <w:gridCol w:w="636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Numărul persoanelor aflate în evidenţa agenţiilor pentru ocuparea forţei de muncă</w:t>
            </w:r>
          </w:p>
        </w:tc>
      </w:tr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şi care nu beneficiază de drepturi băneşti conform Legii76/2002 şi OUG 98/99,</w:t>
            </w:r>
          </w:p>
        </w:tc>
      </w:tr>
      <w:tr w:rsidR="0089661E" w:rsidRPr="00A072F1" w:rsidTr="00A072F1">
        <w:trPr>
          <w:trHeight w:val="285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E05837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decembrie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A072F1">
        <w:trPr>
          <w:trHeight w:val="42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A072F1">
        <w:trPr>
          <w:trHeight w:val="540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JUDET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E05837" w:rsidRPr="00A072F1" w:rsidTr="00A072F1">
        <w:trPr>
          <w:trHeight w:val="450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89661E" w:rsidRPr="00A072F1" w:rsidTr="006056D6">
        <w:trPr>
          <w:trHeight w:val="33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7436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1408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609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364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180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4455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1809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788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213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745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358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15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18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E05837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15</w:t>
            </w:r>
            <w:bookmarkStart w:id="0" w:name="_GoBack"/>
            <w:bookmarkEnd w:id="0"/>
          </w:p>
        </w:tc>
      </w:tr>
    </w:tbl>
    <w:p w:rsidR="00A072F1" w:rsidRDefault="00A072F1" w:rsidP="00140B24"/>
    <w:sectPr w:rsidR="00A072F1" w:rsidSect="00A072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83"/>
    <w:rsid w:val="000B0606"/>
    <w:rsid w:val="00140B24"/>
    <w:rsid w:val="001C38C9"/>
    <w:rsid w:val="00215C2C"/>
    <w:rsid w:val="002A0C9B"/>
    <w:rsid w:val="00357183"/>
    <w:rsid w:val="00442FB4"/>
    <w:rsid w:val="006056D6"/>
    <w:rsid w:val="007276DC"/>
    <w:rsid w:val="0073425C"/>
    <w:rsid w:val="0075159C"/>
    <w:rsid w:val="0078292D"/>
    <w:rsid w:val="007F741E"/>
    <w:rsid w:val="0089661E"/>
    <w:rsid w:val="00A072F1"/>
    <w:rsid w:val="00AA6B1A"/>
    <w:rsid w:val="00AB136E"/>
    <w:rsid w:val="00AF24F9"/>
    <w:rsid w:val="00B46FC2"/>
    <w:rsid w:val="00C01221"/>
    <w:rsid w:val="00D255AB"/>
    <w:rsid w:val="00DC5CF2"/>
    <w:rsid w:val="00E05837"/>
    <w:rsid w:val="00E3784E"/>
    <w:rsid w:val="00ED70EF"/>
    <w:rsid w:val="00F8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Dobrescu</dc:creator>
  <cp:lastModifiedBy>Doina Camber Tote</cp:lastModifiedBy>
  <cp:revision>2</cp:revision>
  <cp:lastPrinted>2019-02-28T09:42:00Z</cp:lastPrinted>
  <dcterms:created xsi:type="dcterms:W3CDTF">2020-02-27T09:40:00Z</dcterms:created>
  <dcterms:modified xsi:type="dcterms:W3CDTF">2020-02-27T09:40:00Z</dcterms:modified>
</cp:coreProperties>
</file>