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FBA8A" w14:textId="2C69D66E" w:rsidR="00045C40" w:rsidRPr="00220324" w:rsidRDefault="004A0C5E" w:rsidP="004A0C5E">
      <w:pPr>
        <w:shd w:val="clear" w:color="auto" w:fill="FFFFFF"/>
        <w:tabs>
          <w:tab w:val="left" w:pos="7680"/>
        </w:tabs>
        <w:spacing w:after="0" w:line="240" w:lineRule="auto"/>
        <w:ind w:firstLine="720"/>
        <w:rPr>
          <w:rFonts w:eastAsia="Times New Roman" w:cs="Times New Roman"/>
          <w:color w:val="4C4C4C"/>
          <w:lang w:val="fr-FR"/>
        </w:rPr>
      </w:pPr>
      <w:r>
        <w:rPr>
          <w:rFonts w:eastAsia="Times New Roman" w:cs="Times New Roman"/>
          <w:color w:val="4C4C4C"/>
          <w:lang w:val="fr-FR"/>
        </w:rPr>
        <w:tab/>
        <w:t>Mai 2025</w:t>
      </w:r>
    </w:p>
    <w:p w14:paraId="15714C1D" w14:textId="77777777" w:rsidR="004A0C5E" w:rsidRDefault="004A0C5E" w:rsidP="00057DFF">
      <w:pPr>
        <w:tabs>
          <w:tab w:val="left" w:pos="4990"/>
        </w:tabs>
        <w:spacing w:after="120"/>
        <w:jc w:val="both"/>
        <w:rPr>
          <w:rFonts w:ascii="Trebuchet MS" w:eastAsia="MS Mincho" w:hAnsi="Trebuchet MS" w:cs="Calibri"/>
          <w:b/>
          <w:sz w:val="24"/>
          <w:szCs w:val="24"/>
          <w:lang w:val="fr-FR"/>
        </w:rPr>
      </w:pPr>
    </w:p>
    <w:p w14:paraId="25C41C06" w14:textId="77777777" w:rsidR="004A0C5E" w:rsidRDefault="004A0C5E" w:rsidP="00057DFF">
      <w:pPr>
        <w:tabs>
          <w:tab w:val="left" w:pos="4990"/>
        </w:tabs>
        <w:spacing w:after="120"/>
        <w:jc w:val="both"/>
        <w:rPr>
          <w:rFonts w:ascii="Trebuchet MS" w:eastAsia="MS Mincho" w:hAnsi="Trebuchet MS" w:cs="Calibri"/>
          <w:b/>
          <w:sz w:val="24"/>
          <w:szCs w:val="24"/>
          <w:lang w:val="fr-FR"/>
        </w:rPr>
      </w:pPr>
    </w:p>
    <w:p w14:paraId="79C822DA" w14:textId="36819F2C" w:rsidR="00057DFF" w:rsidRPr="004A0C5E" w:rsidRDefault="00057DFF" w:rsidP="00057DFF">
      <w:pPr>
        <w:tabs>
          <w:tab w:val="left" w:pos="4990"/>
        </w:tabs>
        <w:spacing w:after="120"/>
        <w:jc w:val="both"/>
        <w:rPr>
          <w:rFonts w:ascii="Trebuchet MS" w:eastAsia="MS Mincho" w:hAnsi="Trebuchet MS" w:cs="Calibri"/>
          <w:bCs/>
          <w:sz w:val="24"/>
          <w:szCs w:val="24"/>
        </w:rPr>
      </w:pPr>
      <w:r w:rsidRPr="004A0C5E">
        <w:rPr>
          <w:rFonts w:ascii="Trebuchet MS" w:eastAsia="MS Mincho" w:hAnsi="Trebuchet MS" w:cs="Calibri"/>
          <w:bCs/>
          <w:sz w:val="24"/>
          <w:szCs w:val="24"/>
          <w:lang w:val="fr-FR"/>
        </w:rPr>
        <w:t>COMUNICAT DE PRES</w:t>
      </w:r>
      <w:r w:rsidRPr="004A0C5E">
        <w:rPr>
          <w:rFonts w:ascii="Trebuchet MS" w:eastAsia="MS Mincho" w:hAnsi="Trebuchet MS" w:cs="Calibri"/>
          <w:bCs/>
          <w:sz w:val="24"/>
          <w:szCs w:val="24"/>
        </w:rPr>
        <w:t>Ă</w:t>
      </w:r>
    </w:p>
    <w:p w14:paraId="0DEE0A32" w14:textId="77777777" w:rsidR="00057DFF" w:rsidRPr="004A0C5E" w:rsidRDefault="00057DFF" w:rsidP="00057DFF">
      <w:pPr>
        <w:tabs>
          <w:tab w:val="left" w:pos="4990"/>
        </w:tabs>
        <w:spacing w:after="120"/>
        <w:jc w:val="both"/>
        <w:rPr>
          <w:rFonts w:ascii="Trebuchet MS" w:eastAsia="MS Mincho" w:hAnsi="Trebuchet MS" w:cs="Times New Roman"/>
          <w:bCs/>
          <w:sz w:val="24"/>
          <w:szCs w:val="24"/>
          <w:lang w:val="fr-FR"/>
        </w:rPr>
      </w:pPr>
      <w:r w:rsidRPr="004A0C5E">
        <w:rPr>
          <w:rFonts w:ascii="Trebuchet MS" w:eastAsia="Times New Roman" w:hAnsi="Trebuchet MS" w:cs="Calibri"/>
          <w:bCs/>
          <w:color w:val="000000"/>
          <w:sz w:val="24"/>
          <w:szCs w:val="24"/>
          <w:lang w:val="fr-FR"/>
        </w:rPr>
        <w:t xml:space="preserve">Bursa locurilor de muncă </w:t>
      </w:r>
    </w:p>
    <w:p w14:paraId="0009E387" w14:textId="77777777" w:rsidR="00057DFF" w:rsidRPr="00057DFF" w:rsidRDefault="00057DFF" w:rsidP="00057DFF">
      <w:pPr>
        <w:tabs>
          <w:tab w:val="left" w:pos="2760"/>
        </w:tabs>
        <w:spacing w:before="240" w:after="60" w:line="240" w:lineRule="auto"/>
        <w:jc w:val="center"/>
        <w:outlineLvl w:val="5"/>
        <w:rPr>
          <w:rFonts w:ascii="Trebuchet MS" w:eastAsia="Times New Roman" w:hAnsi="Trebuchet MS" w:cs="Calibri"/>
          <w:b/>
          <w:bCs/>
          <w:color w:val="000000"/>
          <w:sz w:val="24"/>
          <w:szCs w:val="24"/>
          <w:lang w:val="fr-FR"/>
        </w:rPr>
      </w:pPr>
    </w:p>
    <w:p w14:paraId="166A70D6" w14:textId="7AB9AAB6" w:rsidR="00057DFF" w:rsidRPr="00057DFF" w:rsidRDefault="00057DFF" w:rsidP="00057DFF">
      <w:pPr>
        <w:spacing w:after="0" w:line="240" w:lineRule="auto"/>
        <w:jc w:val="both"/>
        <w:rPr>
          <w:rFonts w:ascii="Trebuchet MS" w:eastAsia="Times New Roman" w:hAnsi="Trebuchet MS" w:cs="Calibri"/>
          <w:sz w:val="24"/>
          <w:szCs w:val="24"/>
          <w:lang w:val="fr-FR"/>
        </w:rPr>
      </w:pPr>
      <w:r w:rsidRPr="00057DFF">
        <w:rPr>
          <w:rFonts w:ascii="Trebuchet MS" w:eastAsia="Times New Roman" w:hAnsi="Trebuchet MS" w:cs="Calibri"/>
          <w:sz w:val="24"/>
          <w:szCs w:val="24"/>
          <w:lang w:val="fr-FR"/>
        </w:rPr>
        <w:t xml:space="preserve">       Agenţia Judeţeană pentru Ocuparea Forţei de Muncă Sibiu  organizează </w:t>
      </w:r>
      <w:r w:rsidRPr="00057DFF">
        <w:rPr>
          <w:rFonts w:ascii="Trebuchet MS" w:eastAsia="Times New Roman" w:hAnsi="Trebuchet MS" w:cs="Calibri"/>
          <w:b/>
          <w:sz w:val="24"/>
          <w:szCs w:val="24"/>
          <w:lang w:val="fr-FR"/>
        </w:rPr>
        <w:t xml:space="preserve">vineri, </w:t>
      </w:r>
      <w:r w:rsidR="007A3893">
        <w:rPr>
          <w:rFonts w:ascii="Trebuchet MS" w:eastAsia="Times New Roman" w:hAnsi="Trebuchet MS" w:cs="Calibri"/>
          <w:b/>
          <w:sz w:val="24"/>
          <w:szCs w:val="24"/>
          <w:lang w:val="fr-FR"/>
        </w:rPr>
        <w:t>23 mai 2025</w:t>
      </w:r>
      <w:r w:rsidRPr="00057DFF">
        <w:rPr>
          <w:rFonts w:ascii="Trebuchet MS" w:eastAsia="Times New Roman" w:hAnsi="Trebuchet MS" w:cs="Calibri"/>
          <w:b/>
          <w:sz w:val="24"/>
          <w:szCs w:val="24"/>
          <w:lang w:val="fr-FR"/>
        </w:rPr>
        <w:t xml:space="preserve">, „Bursa Locurilor de Muncă” </w:t>
      </w:r>
      <w:r w:rsidRPr="00057DFF">
        <w:rPr>
          <w:rFonts w:ascii="Trebuchet MS" w:eastAsia="Times New Roman" w:hAnsi="Trebuchet MS" w:cs="Calibri"/>
          <w:sz w:val="24"/>
          <w:szCs w:val="24"/>
          <w:lang w:val="fr-FR"/>
        </w:rPr>
        <w:t>în Sibiu (la Cercul Militar, Bulevardul Victoriei nr.5) şi Mediaş (la sediul  agen</w:t>
      </w:r>
      <w:r w:rsidRPr="00057DFF">
        <w:rPr>
          <w:rFonts w:ascii="Trebuchet MS" w:eastAsia="Times New Roman" w:hAnsi="Trebuchet MS" w:cs="Calibri"/>
          <w:sz w:val="24"/>
          <w:szCs w:val="24"/>
        </w:rPr>
        <w:t>ţiei</w:t>
      </w:r>
      <w:r w:rsidRPr="00057DFF">
        <w:rPr>
          <w:rFonts w:ascii="Trebuchet MS" w:eastAsia="Times New Roman" w:hAnsi="Trebuchet MS" w:cs="Calibri"/>
          <w:sz w:val="24"/>
          <w:szCs w:val="24"/>
          <w:lang w:val="fr-FR"/>
        </w:rPr>
        <w:t>,</w:t>
      </w:r>
      <w:r w:rsidRPr="00057DFF">
        <w:rPr>
          <w:rFonts w:ascii="Trebuchet MS" w:eastAsia="SimSun" w:hAnsi="Trebuchet MS" w:cs="Calibri"/>
          <w:bCs/>
          <w:sz w:val="24"/>
          <w:szCs w:val="24"/>
          <w:lang w:val="fr-FR" w:eastAsia="zh-CN"/>
        </w:rPr>
        <w:t xml:space="preserve"> Aleea Comandor Dimitrie Moraru, nr.3</w:t>
      </w:r>
      <w:r w:rsidRPr="00057DFF">
        <w:rPr>
          <w:rFonts w:ascii="Trebuchet MS" w:eastAsia="Times New Roman" w:hAnsi="Trebuchet MS" w:cs="Calibri"/>
          <w:sz w:val="24"/>
          <w:szCs w:val="24"/>
          <w:lang w:val="fr-FR"/>
        </w:rPr>
        <w:t xml:space="preserve">), începând cu ora </w:t>
      </w:r>
      <w:r w:rsidRPr="00057DFF">
        <w:rPr>
          <w:rFonts w:ascii="Trebuchet MS" w:eastAsia="Times New Roman" w:hAnsi="Trebuchet MS" w:cs="Calibri"/>
          <w:b/>
          <w:sz w:val="24"/>
          <w:szCs w:val="24"/>
          <w:lang w:val="fr-FR"/>
        </w:rPr>
        <w:t>9.</w:t>
      </w:r>
    </w:p>
    <w:p w14:paraId="0C777D77" w14:textId="77777777" w:rsidR="00057DFF" w:rsidRPr="00057DFF" w:rsidRDefault="00057DFF" w:rsidP="00057DFF">
      <w:pPr>
        <w:spacing w:after="0" w:line="240" w:lineRule="auto"/>
        <w:jc w:val="both"/>
        <w:rPr>
          <w:rFonts w:ascii="Trebuchet MS" w:eastAsia="SimSun" w:hAnsi="Trebuchet MS" w:cs="Calibri"/>
          <w:bCs/>
          <w:sz w:val="24"/>
          <w:szCs w:val="24"/>
          <w:lang w:val="fr-FR" w:eastAsia="zh-CN"/>
        </w:rPr>
      </w:pPr>
      <w:r w:rsidRPr="00057DFF">
        <w:rPr>
          <w:rFonts w:ascii="Trebuchet MS" w:eastAsia="Times New Roman" w:hAnsi="Trebuchet MS" w:cs="Calibri"/>
          <w:color w:val="000000"/>
          <w:sz w:val="24"/>
          <w:szCs w:val="24"/>
          <w:lang w:val="fr-FR"/>
        </w:rPr>
        <w:t xml:space="preserve">      </w:t>
      </w:r>
      <w:r w:rsidRPr="00057DFF">
        <w:rPr>
          <w:rFonts w:ascii="Trebuchet MS" w:eastAsia="Calibri" w:hAnsi="Trebuchet MS" w:cs="Calibri"/>
          <w:color w:val="000000"/>
          <w:sz w:val="24"/>
          <w:szCs w:val="24"/>
          <w:lang w:val="fr-FR"/>
        </w:rPr>
        <w:t>Agenţii economici care vor participa la „Bursa locurilor de muncă” vor avea prilejul să-şi recruteze personalul direct, fără intermediari, în funcţie de cerinţele concrete ale locului de muncă pe care îl oferă.</w:t>
      </w:r>
      <w:r w:rsidRPr="00057DFF">
        <w:rPr>
          <w:rFonts w:ascii="Trebuchet MS" w:eastAsia="SimSun" w:hAnsi="Trebuchet MS" w:cs="Calibri"/>
          <w:bCs/>
          <w:sz w:val="24"/>
          <w:szCs w:val="24"/>
          <w:lang w:val="fr-FR" w:eastAsia="zh-CN"/>
        </w:rPr>
        <w:t xml:space="preserve"> </w:t>
      </w:r>
    </w:p>
    <w:p w14:paraId="5F14F672" w14:textId="77777777" w:rsidR="00057DFF" w:rsidRPr="00057DFF" w:rsidRDefault="00057DFF" w:rsidP="00057DFF">
      <w:pPr>
        <w:spacing w:after="0" w:line="240" w:lineRule="auto"/>
        <w:jc w:val="both"/>
        <w:rPr>
          <w:rFonts w:ascii="Trebuchet MS" w:eastAsia="SimSun" w:hAnsi="Trebuchet MS" w:cs="Calibri"/>
          <w:bCs/>
          <w:sz w:val="24"/>
          <w:szCs w:val="24"/>
          <w:lang w:val="fr-FR" w:eastAsia="zh-CN"/>
        </w:rPr>
      </w:pPr>
      <w:r w:rsidRPr="00057DFF">
        <w:rPr>
          <w:rFonts w:ascii="Trebuchet MS" w:eastAsia="SimSun" w:hAnsi="Trebuchet MS" w:cs="Calibri"/>
          <w:bCs/>
          <w:sz w:val="24"/>
          <w:szCs w:val="24"/>
          <w:lang w:val="fr-FR" w:eastAsia="zh-CN"/>
        </w:rPr>
        <w:t xml:space="preserve">     Participarea, atât a reprezentanţilor agenţilor economici cât şi a persoanelor în căutarea unui loc de muncă, este </w:t>
      </w:r>
      <w:r w:rsidRPr="00057DFF">
        <w:rPr>
          <w:rFonts w:ascii="Trebuchet MS" w:eastAsia="SimSun" w:hAnsi="Trebuchet MS" w:cs="Calibri"/>
          <w:b/>
          <w:bCs/>
          <w:sz w:val="24"/>
          <w:szCs w:val="24"/>
          <w:lang w:val="fr-FR" w:eastAsia="zh-CN"/>
        </w:rPr>
        <w:t xml:space="preserve">gratuită. </w:t>
      </w:r>
    </w:p>
    <w:p w14:paraId="423F4E3F" w14:textId="099CCBDE" w:rsidR="00057DFF" w:rsidRPr="009C6A3D" w:rsidRDefault="00057DFF" w:rsidP="00057DFF">
      <w:pPr>
        <w:jc w:val="both"/>
        <w:rPr>
          <w:rFonts w:ascii="Trebuchet MS" w:eastAsia="SimSun" w:hAnsi="Trebuchet MS" w:cs="Times New Roman"/>
          <w:bCs/>
          <w:sz w:val="24"/>
          <w:szCs w:val="24"/>
          <w:lang w:val="fr-FR" w:eastAsia="zh-CN"/>
        </w:rPr>
      </w:pPr>
      <w:r w:rsidRPr="00057DFF">
        <w:rPr>
          <w:rFonts w:ascii="Trebuchet MS" w:eastAsia="SimSun" w:hAnsi="Trebuchet MS" w:cs="Calibri"/>
          <w:bCs/>
          <w:sz w:val="24"/>
          <w:szCs w:val="24"/>
          <w:lang w:val="fr-FR" w:eastAsia="zh-CN"/>
        </w:rPr>
        <w:t xml:space="preserve">     </w:t>
      </w:r>
      <w:r w:rsidRPr="00057DFF">
        <w:rPr>
          <w:rFonts w:ascii="Trebuchet MS" w:eastAsia="SimSun" w:hAnsi="Trebuchet MS" w:cs="Times New Roman"/>
          <w:bCs/>
          <w:sz w:val="24"/>
          <w:szCs w:val="24"/>
          <w:lang w:val="fr-FR" w:eastAsia="zh-CN"/>
        </w:rPr>
        <w:t xml:space="preserve">În cadrul acţiunilor întreprinse de AJOFM Sibiu în vederea identificării locurilor de muncă vacante au fost trimise invitaţii unui număr de </w:t>
      </w:r>
      <w:r w:rsidR="00283FCA" w:rsidRPr="009C6A3D">
        <w:rPr>
          <w:rFonts w:ascii="Trebuchet MS" w:eastAsia="SimSun" w:hAnsi="Trebuchet MS" w:cs="Times New Roman"/>
          <w:bCs/>
          <w:sz w:val="24"/>
          <w:szCs w:val="24"/>
          <w:lang w:val="fr-FR" w:eastAsia="zh-CN"/>
        </w:rPr>
        <w:t>205</w:t>
      </w:r>
      <w:r w:rsidRPr="009C6A3D">
        <w:rPr>
          <w:rFonts w:ascii="Trebuchet MS" w:eastAsia="SimSun" w:hAnsi="Trebuchet MS" w:cs="Times New Roman"/>
          <w:bCs/>
          <w:sz w:val="24"/>
          <w:szCs w:val="24"/>
          <w:lang w:val="fr-FR" w:eastAsia="zh-CN"/>
        </w:rPr>
        <w:t xml:space="preserve"> de agenţi economici din judeţ. Până la această dată </w:t>
      </w:r>
      <w:r w:rsidR="00283FCA" w:rsidRPr="009C6A3D">
        <w:rPr>
          <w:rFonts w:ascii="Trebuchet MS" w:eastAsia="SimSun" w:hAnsi="Trebuchet MS" w:cs="Times New Roman"/>
          <w:bCs/>
          <w:sz w:val="24"/>
          <w:szCs w:val="24"/>
          <w:lang w:val="fr-FR" w:eastAsia="zh-CN"/>
        </w:rPr>
        <w:t>un num</w:t>
      </w:r>
      <w:r w:rsidR="00283FCA" w:rsidRPr="009C6A3D">
        <w:rPr>
          <w:rFonts w:ascii="Trebuchet MS" w:eastAsia="SimSun" w:hAnsi="Trebuchet MS" w:cs="Times New Roman"/>
          <w:bCs/>
          <w:sz w:val="24"/>
          <w:szCs w:val="24"/>
          <w:lang w:eastAsia="zh-CN"/>
        </w:rPr>
        <w:t>ăr</w:t>
      </w:r>
      <w:r w:rsidRPr="009C6A3D">
        <w:rPr>
          <w:rFonts w:ascii="Trebuchet MS" w:eastAsia="SimSun" w:hAnsi="Trebuchet MS" w:cs="Times New Roman"/>
          <w:bCs/>
          <w:sz w:val="24"/>
          <w:szCs w:val="24"/>
          <w:lang w:val="fr-FR" w:eastAsia="zh-CN"/>
        </w:rPr>
        <w:t xml:space="preserve"> de </w:t>
      </w:r>
      <w:r w:rsidR="00283FCA" w:rsidRPr="009C6A3D">
        <w:rPr>
          <w:rFonts w:ascii="Trebuchet MS" w:eastAsia="SimSun" w:hAnsi="Trebuchet MS" w:cs="Times New Roman"/>
          <w:bCs/>
          <w:sz w:val="24"/>
          <w:szCs w:val="24"/>
          <w:lang w:val="fr-FR" w:eastAsia="zh-CN"/>
        </w:rPr>
        <w:t xml:space="preserve">7 </w:t>
      </w:r>
      <w:r w:rsidRPr="009C6A3D">
        <w:rPr>
          <w:rFonts w:ascii="Trebuchet MS" w:eastAsia="SimSun" w:hAnsi="Trebuchet MS" w:cs="Times New Roman"/>
          <w:bCs/>
          <w:sz w:val="24"/>
          <w:szCs w:val="24"/>
          <w:lang w:val="fr-FR" w:eastAsia="zh-CN"/>
        </w:rPr>
        <w:t>angajatori au confirmat participarea la bursă, (</w:t>
      </w:r>
      <w:r w:rsidR="00283FCA" w:rsidRPr="009C6A3D">
        <w:rPr>
          <w:rFonts w:ascii="Trebuchet MS" w:eastAsia="SimSun" w:hAnsi="Trebuchet MS" w:cs="Times New Roman"/>
          <w:bCs/>
          <w:sz w:val="24"/>
          <w:szCs w:val="24"/>
          <w:lang w:val="fr-FR" w:eastAsia="zh-CN"/>
        </w:rPr>
        <w:t>4</w:t>
      </w:r>
      <w:r w:rsidRPr="009C6A3D">
        <w:rPr>
          <w:rFonts w:ascii="Trebuchet MS" w:eastAsia="SimSun" w:hAnsi="Trebuchet MS" w:cs="Times New Roman"/>
          <w:bCs/>
          <w:sz w:val="24"/>
          <w:szCs w:val="24"/>
          <w:lang w:val="fr-FR" w:eastAsia="zh-CN"/>
        </w:rPr>
        <w:t xml:space="preserve"> la Sibiu şi </w:t>
      </w:r>
      <w:r w:rsidR="00283FCA" w:rsidRPr="009C6A3D">
        <w:rPr>
          <w:rFonts w:ascii="Trebuchet MS" w:eastAsia="SimSun" w:hAnsi="Trebuchet MS" w:cs="Times New Roman"/>
          <w:bCs/>
          <w:sz w:val="24"/>
          <w:szCs w:val="24"/>
          <w:lang w:val="fr-FR" w:eastAsia="zh-CN"/>
        </w:rPr>
        <w:t>3</w:t>
      </w:r>
      <w:r w:rsidRPr="009C6A3D">
        <w:rPr>
          <w:rFonts w:ascii="Trebuchet MS" w:eastAsia="SimSun" w:hAnsi="Trebuchet MS" w:cs="Times New Roman"/>
          <w:bCs/>
          <w:sz w:val="24"/>
          <w:szCs w:val="24"/>
          <w:lang w:val="fr-FR" w:eastAsia="zh-CN"/>
        </w:rPr>
        <w:t xml:space="preserve"> la Mediaş) punând la dispoziţie </w:t>
      </w:r>
      <w:r w:rsidR="00283FCA" w:rsidRPr="009C6A3D">
        <w:rPr>
          <w:rFonts w:ascii="Trebuchet MS" w:eastAsia="SimSun" w:hAnsi="Trebuchet MS" w:cs="Times New Roman"/>
          <w:sz w:val="24"/>
          <w:szCs w:val="24"/>
          <w:lang w:val="fr-FR" w:eastAsia="zh-CN"/>
        </w:rPr>
        <w:t>121</w:t>
      </w:r>
      <w:r w:rsidRPr="009C6A3D">
        <w:rPr>
          <w:rFonts w:ascii="Trebuchet MS" w:eastAsia="SimSun" w:hAnsi="Trebuchet MS" w:cs="Times New Roman"/>
          <w:sz w:val="24"/>
          <w:szCs w:val="24"/>
          <w:lang w:val="fr-FR" w:eastAsia="zh-CN"/>
        </w:rPr>
        <w:t xml:space="preserve"> locuri de muncă vacante </w:t>
      </w:r>
      <w:r w:rsidRPr="009C6A3D">
        <w:rPr>
          <w:rFonts w:ascii="Trebuchet MS" w:eastAsia="SimSun" w:hAnsi="Trebuchet MS" w:cs="Times New Roman"/>
          <w:sz w:val="24"/>
          <w:szCs w:val="24"/>
          <w:lang w:eastAsia="zh-CN"/>
        </w:rPr>
        <w:t>(</w:t>
      </w:r>
      <w:r w:rsidR="00283FCA" w:rsidRPr="009C6A3D">
        <w:rPr>
          <w:rFonts w:ascii="Trebuchet MS" w:eastAsia="SimSun" w:hAnsi="Trebuchet MS" w:cs="Times New Roman"/>
          <w:sz w:val="24"/>
          <w:szCs w:val="24"/>
          <w:lang w:eastAsia="zh-CN"/>
        </w:rPr>
        <w:t>83</w:t>
      </w:r>
      <w:r w:rsidRPr="009C6A3D">
        <w:rPr>
          <w:rFonts w:ascii="Trebuchet MS" w:eastAsia="SimSun" w:hAnsi="Trebuchet MS" w:cs="Times New Roman"/>
          <w:sz w:val="24"/>
          <w:szCs w:val="24"/>
          <w:lang w:eastAsia="zh-CN"/>
        </w:rPr>
        <w:t xml:space="preserve"> de posturi la Sibiu şi </w:t>
      </w:r>
      <w:r w:rsidR="00283FCA" w:rsidRPr="009C6A3D">
        <w:rPr>
          <w:rFonts w:ascii="Trebuchet MS" w:eastAsia="SimSun" w:hAnsi="Trebuchet MS" w:cs="Times New Roman"/>
          <w:sz w:val="24"/>
          <w:szCs w:val="24"/>
          <w:lang w:eastAsia="zh-CN"/>
        </w:rPr>
        <w:t>38</w:t>
      </w:r>
      <w:r w:rsidRPr="009C6A3D">
        <w:rPr>
          <w:rFonts w:ascii="Trebuchet MS" w:eastAsia="SimSun" w:hAnsi="Trebuchet MS" w:cs="Times New Roman"/>
          <w:sz w:val="24"/>
          <w:szCs w:val="24"/>
          <w:lang w:eastAsia="zh-CN"/>
        </w:rPr>
        <w:t xml:space="preserve"> la Mediaş)</w:t>
      </w:r>
      <w:r w:rsidRPr="009C6A3D">
        <w:rPr>
          <w:rFonts w:ascii="Trebuchet MS" w:eastAsia="SimSun" w:hAnsi="Trebuchet MS" w:cs="Times New Roman"/>
          <w:sz w:val="24"/>
          <w:szCs w:val="24"/>
          <w:lang w:val="fr-FR" w:eastAsia="zh-CN"/>
        </w:rPr>
        <w:t xml:space="preserve">. Cele mai multe locuri de muncă şi anume </w:t>
      </w:r>
      <w:r w:rsidR="00283FCA" w:rsidRPr="009C6A3D">
        <w:rPr>
          <w:rFonts w:ascii="Trebuchet MS" w:eastAsia="SimSun" w:hAnsi="Trebuchet MS" w:cs="Times New Roman"/>
          <w:sz w:val="24"/>
          <w:szCs w:val="24"/>
          <w:lang w:val="fr-FR" w:eastAsia="zh-CN"/>
        </w:rPr>
        <w:t>108</w:t>
      </w:r>
      <w:r w:rsidRPr="009C6A3D">
        <w:rPr>
          <w:rFonts w:ascii="Trebuchet MS" w:eastAsia="SimSun" w:hAnsi="Trebuchet MS" w:cs="Times New Roman"/>
          <w:sz w:val="24"/>
          <w:szCs w:val="24"/>
          <w:lang w:val="fr-FR" w:eastAsia="zh-CN"/>
        </w:rPr>
        <w:t xml:space="preserve"> posturi </w:t>
      </w:r>
      <w:bookmarkStart w:id="0" w:name="_Hlk198281510"/>
      <w:r w:rsidRPr="009C6A3D">
        <w:rPr>
          <w:rFonts w:ascii="Trebuchet MS" w:eastAsia="SimSun" w:hAnsi="Trebuchet MS" w:cs="Times New Roman"/>
          <w:sz w:val="24"/>
          <w:szCs w:val="24"/>
          <w:lang w:val="fr-FR" w:eastAsia="zh-CN"/>
        </w:rPr>
        <w:t>(</w:t>
      </w:r>
      <w:r w:rsidR="00283FCA" w:rsidRPr="009C6A3D">
        <w:rPr>
          <w:rFonts w:ascii="Trebuchet MS" w:eastAsia="SimSun" w:hAnsi="Trebuchet MS" w:cs="Times New Roman"/>
          <w:sz w:val="24"/>
          <w:szCs w:val="24"/>
          <w:lang w:val="fr-FR" w:eastAsia="zh-CN"/>
        </w:rPr>
        <w:t>75</w:t>
      </w:r>
      <w:r w:rsidRPr="009C6A3D">
        <w:rPr>
          <w:rFonts w:ascii="Trebuchet MS" w:eastAsia="SimSun" w:hAnsi="Trebuchet MS" w:cs="Times New Roman"/>
          <w:sz w:val="24"/>
          <w:szCs w:val="24"/>
          <w:lang w:val="fr-FR" w:eastAsia="zh-CN"/>
        </w:rPr>
        <w:t xml:space="preserve"> la Sibiu, </w:t>
      </w:r>
      <w:r w:rsidR="00283FCA" w:rsidRPr="009C6A3D">
        <w:rPr>
          <w:rFonts w:ascii="Trebuchet MS" w:eastAsia="SimSun" w:hAnsi="Trebuchet MS" w:cs="Times New Roman"/>
          <w:sz w:val="24"/>
          <w:szCs w:val="24"/>
          <w:lang w:val="fr-FR" w:eastAsia="zh-CN"/>
        </w:rPr>
        <w:t>33</w:t>
      </w:r>
      <w:r w:rsidRPr="009C6A3D">
        <w:rPr>
          <w:rFonts w:ascii="Trebuchet MS" w:eastAsia="SimSun" w:hAnsi="Trebuchet MS" w:cs="Times New Roman"/>
          <w:sz w:val="24"/>
          <w:szCs w:val="24"/>
          <w:lang w:val="fr-FR" w:eastAsia="zh-CN"/>
        </w:rPr>
        <w:t xml:space="preserve"> la Media</w:t>
      </w:r>
      <w:r w:rsidRPr="009C6A3D">
        <w:rPr>
          <w:rFonts w:ascii="Trebuchet MS" w:eastAsia="SimSun" w:hAnsi="Trebuchet MS" w:cs="Times New Roman"/>
          <w:sz w:val="24"/>
          <w:szCs w:val="24"/>
          <w:lang w:eastAsia="zh-CN"/>
        </w:rPr>
        <w:t>ş</w:t>
      </w:r>
      <w:r w:rsidRPr="009C6A3D">
        <w:rPr>
          <w:rFonts w:ascii="Trebuchet MS" w:eastAsia="SimSun" w:hAnsi="Trebuchet MS" w:cs="Times New Roman"/>
          <w:sz w:val="24"/>
          <w:szCs w:val="24"/>
          <w:lang w:val="fr-FR" w:eastAsia="zh-CN"/>
        </w:rPr>
        <w:t xml:space="preserve">) </w:t>
      </w:r>
      <w:bookmarkEnd w:id="0"/>
      <w:r w:rsidRPr="009C6A3D">
        <w:rPr>
          <w:rFonts w:ascii="Trebuchet MS" w:eastAsia="SimSun" w:hAnsi="Trebuchet MS" w:cs="Times New Roman"/>
          <w:sz w:val="24"/>
          <w:szCs w:val="24"/>
          <w:lang w:val="fr-FR" w:eastAsia="zh-CN"/>
        </w:rPr>
        <w:t>sunt pentru persoanele fără studii sau cu o preg</w:t>
      </w:r>
      <w:r w:rsidRPr="009C6A3D">
        <w:rPr>
          <w:rFonts w:ascii="Trebuchet MS" w:eastAsia="SimSun" w:hAnsi="Trebuchet MS" w:cs="Times New Roman"/>
          <w:sz w:val="24"/>
          <w:szCs w:val="24"/>
          <w:lang w:eastAsia="zh-CN"/>
        </w:rPr>
        <w:t>ă</w:t>
      </w:r>
      <w:r w:rsidRPr="009C6A3D">
        <w:rPr>
          <w:rFonts w:ascii="Trebuchet MS" w:eastAsia="SimSun" w:hAnsi="Trebuchet MS" w:cs="Times New Roman"/>
          <w:sz w:val="24"/>
          <w:szCs w:val="24"/>
          <w:lang w:val="fr-FR" w:eastAsia="zh-CN"/>
        </w:rPr>
        <w:t>tire medie:</w:t>
      </w:r>
      <w:r w:rsidRPr="009C6A3D">
        <w:rPr>
          <w:rFonts w:ascii="Trebuchet MS" w:eastAsia="SimSun" w:hAnsi="Trebuchet MS" w:cs="Times New Roman"/>
          <w:bCs/>
          <w:sz w:val="24"/>
          <w:szCs w:val="24"/>
          <w:lang w:val="fr-FR" w:eastAsia="zh-CN"/>
        </w:rPr>
        <w:t xml:space="preserve"> </w:t>
      </w:r>
      <w:r w:rsidR="00283FCA" w:rsidRPr="009C6A3D">
        <w:rPr>
          <w:rFonts w:ascii="Trebuchet MS" w:eastAsia="SimSun" w:hAnsi="Trebuchet MS" w:cs="Times New Roman"/>
          <w:bCs/>
          <w:sz w:val="24"/>
          <w:szCs w:val="24"/>
          <w:lang w:val="fr-FR" w:eastAsia="zh-CN"/>
        </w:rPr>
        <w:t>montator subansamble, l</w:t>
      </w:r>
      <w:r w:rsidR="009C6A3D">
        <w:rPr>
          <w:rFonts w:ascii="Trebuchet MS" w:eastAsia="SimSun" w:hAnsi="Trebuchet MS" w:cs="Times New Roman"/>
          <w:bCs/>
          <w:sz w:val="24"/>
          <w:szCs w:val="24"/>
          <w:lang w:eastAsia="zh-CN"/>
        </w:rPr>
        <w:t>ă</w:t>
      </w:r>
      <w:r w:rsidR="00283FCA" w:rsidRPr="009C6A3D">
        <w:rPr>
          <w:rFonts w:ascii="Trebuchet MS" w:eastAsia="SimSun" w:hAnsi="Trebuchet MS" w:cs="Times New Roman"/>
          <w:bCs/>
          <w:sz w:val="24"/>
          <w:szCs w:val="24"/>
          <w:lang w:val="fr-FR" w:eastAsia="zh-CN"/>
        </w:rPr>
        <w:t>c</w:t>
      </w:r>
      <w:r w:rsidR="009C6A3D">
        <w:rPr>
          <w:rFonts w:ascii="Trebuchet MS" w:eastAsia="SimSun" w:hAnsi="Trebuchet MS" w:cs="Times New Roman"/>
          <w:bCs/>
          <w:sz w:val="24"/>
          <w:szCs w:val="24"/>
          <w:lang w:val="fr-FR" w:eastAsia="zh-CN"/>
        </w:rPr>
        <w:t>ă</w:t>
      </w:r>
      <w:r w:rsidR="00283FCA" w:rsidRPr="009C6A3D">
        <w:rPr>
          <w:rFonts w:ascii="Trebuchet MS" w:eastAsia="SimSun" w:hAnsi="Trebuchet MS" w:cs="Times New Roman"/>
          <w:bCs/>
          <w:sz w:val="24"/>
          <w:szCs w:val="24"/>
          <w:lang w:val="fr-FR" w:eastAsia="zh-CN"/>
        </w:rPr>
        <w:t>tu</w:t>
      </w:r>
      <w:r w:rsidR="009C6A3D">
        <w:rPr>
          <w:rFonts w:ascii="Trebuchet MS" w:eastAsia="SimSun" w:hAnsi="Trebuchet MS" w:cs="Times New Roman"/>
          <w:bCs/>
          <w:sz w:val="24"/>
          <w:szCs w:val="24"/>
          <w:lang w:val="fr-FR" w:eastAsia="zh-CN"/>
        </w:rPr>
        <w:t>ș</w:t>
      </w:r>
      <w:r w:rsidR="00283FCA" w:rsidRPr="009C6A3D">
        <w:rPr>
          <w:rFonts w:ascii="Trebuchet MS" w:eastAsia="SimSun" w:hAnsi="Trebuchet MS" w:cs="Times New Roman"/>
          <w:bCs/>
          <w:sz w:val="24"/>
          <w:szCs w:val="24"/>
          <w:lang w:val="fr-FR" w:eastAsia="zh-CN"/>
        </w:rPr>
        <w:t xml:space="preserve"> mecanic, operator ma</w:t>
      </w:r>
      <w:r w:rsidR="009C6A3D">
        <w:rPr>
          <w:rFonts w:ascii="Trebuchet MS" w:eastAsia="SimSun" w:hAnsi="Trebuchet MS" w:cs="Times New Roman"/>
          <w:bCs/>
          <w:sz w:val="24"/>
          <w:szCs w:val="24"/>
          <w:lang w:val="fr-FR" w:eastAsia="zh-CN"/>
        </w:rPr>
        <w:t>ș</w:t>
      </w:r>
      <w:r w:rsidR="00283FCA" w:rsidRPr="009C6A3D">
        <w:rPr>
          <w:rFonts w:ascii="Trebuchet MS" w:eastAsia="SimSun" w:hAnsi="Trebuchet MS" w:cs="Times New Roman"/>
          <w:bCs/>
          <w:sz w:val="24"/>
          <w:szCs w:val="24"/>
          <w:lang w:val="fr-FR" w:eastAsia="zh-CN"/>
        </w:rPr>
        <w:t xml:space="preserve">ini unelte semiautomate </w:t>
      </w:r>
      <w:r w:rsidR="009C6A3D">
        <w:rPr>
          <w:rFonts w:ascii="Trebuchet MS" w:eastAsia="SimSun" w:hAnsi="Trebuchet MS" w:cs="Times New Roman"/>
          <w:bCs/>
          <w:sz w:val="24"/>
          <w:szCs w:val="24"/>
          <w:lang w:val="fr-FR" w:eastAsia="zh-CN"/>
        </w:rPr>
        <w:t>ș</w:t>
      </w:r>
      <w:r w:rsidR="00283FCA" w:rsidRPr="009C6A3D">
        <w:rPr>
          <w:rFonts w:ascii="Trebuchet MS" w:eastAsia="SimSun" w:hAnsi="Trebuchet MS" w:cs="Times New Roman"/>
          <w:bCs/>
          <w:sz w:val="24"/>
          <w:szCs w:val="24"/>
          <w:lang w:val="fr-FR" w:eastAsia="zh-CN"/>
        </w:rPr>
        <w:t xml:space="preserve">i automate, sudor, stivuitorist, tehnician electromecanic, </w:t>
      </w:r>
      <w:r w:rsidR="009C6A3D">
        <w:rPr>
          <w:rFonts w:ascii="Trebuchet MS" w:eastAsia="SimSun" w:hAnsi="Trebuchet MS" w:cs="Times New Roman"/>
          <w:bCs/>
          <w:sz w:val="24"/>
          <w:szCs w:val="24"/>
          <w:lang w:val="fr-FR" w:eastAsia="zh-CN"/>
        </w:rPr>
        <w:t>ș</w:t>
      </w:r>
      <w:r w:rsidR="00283FCA" w:rsidRPr="009C6A3D">
        <w:rPr>
          <w:rFonts w:ascii="Trebuchet MS" w:eastAsia="SimSun" w:hAnsi="Trebuchet MS" w:cs="Times New Roman"/>
          <w:bCs/>
          <w:sz w:val="24"/>
          <w:szCs w:val="24"/>
          <w:lang w:val="fr-FR" w:eastAsia="zh-CN"/>
        </w:rPr>
        <w:t>lefuitor metale, vopsitor industrial, tehnician calitate, specialist achizi</w:t>
      </w:r>
      <w:r w:rsidR="009C6A3D">
        <w:rPr>
          <w:rFonts w:ascii="Trebuchet MS" w:eastAsia="SimSun" w:hAnsi="Trebuchet MS" w:cs="Times New Roman"/>
          <w:bCs/>
          <w:sz w:val="24"/>
          <w:szCs w:val="24"/>
          <w:lang w:val="fr-FR" w:eastAsia="zh-CN"/>
        </w:rPr>
        <w:t>ț</w:t>
      </w:r>
      <w:r w:rsidR="00283FCA" w:rsidRPr="009C6A3D">
        <w:rPr>
          <w:rFonts w:ascii="Trebuchet MS" w:eastAsia="SimSun" w:hAnsi="Trebuchet MS" w:cs="Times New Roman"/>
          <w:bCs/>
          <w:sz w:val="24"/>
          <w:szCs w:val="24"/>
          <w:lang w:val="fr-FR" w:eastAsia="zh-CN"/>
        </w:rPr>
        <w:t xml:space="preserve">ii, </w:t>
      </w:r>
      <w:r w:rsidR="009C6A3D">
        <w:rPr>
          <w:rFonts w:ascii="Trebuchet MS" w:eastAsia="SimSun" w:hAnsi="Trebuchet MS" w:cs="Times New Roman"/>
          <w:bCs/>
          <w:sz w:val="24"/>
          <w:szCs w:val="24"/>
          <w:lang w:val="fr-FR" w:eastAsia="zh-CN"/>
        </w:rPr>
        <w:t>ș</w:t>
      </w:r>
      <w:r w:rsidR="00283FCA" w:rsidRPr="009C6A3D">
        <w:rPr>
          <w:rFonts w:ascii="Trebuchet MS" w:eastAsia="SimSun" w:hAnsi="Trebuchet MS" w:cs="Times New Roman"/>
          <w:bCs/>
          <w:sz w:val="24"/>
          <w:szCs w:val="24"/>
          <w:lang w:val="fr-FR" w:eastAsia="zh-CN"/>
        </w:rPr>
        <w:t>ofer</w:t>
      </w:r>
      <w:r w:rsidRPr="009C6A3D">
        <w:rPr>
          <w:rFonts w:ascii="Trebuchet MS" w:eastAsia="SimSun" w:hAnsi="Trebuchet MS" w:cs="Times New Roman"/>
          <w:bCs/>
          <w:sz w:val="24"/>
          <w:szCs w:val="24"/>
          <w:lang w:eastAsia="zh-CN"/>
        </w:rPr>
        <w:t xml:space="preserve"> </w:t>
      </w:r>
      <w:r w:rsidRPr="009C6A3D">
        <w:rPr>
          <w:rFonts w:ascii="Trebuchet MS" w:eastAsia="SimSun" w:hAnsi="Trebuchet MS" w:cs="Times New Roman"/>
          <w:bCs/>
          <w:sz w:val="24"/>
          <w:szCs w:val="24"/>
          <w:lang w:val="fr-FR" w:eastAsia="zh-CN"/>
        </w:rPr>
        <w:t>şi altele, oferta fiind completată  de</w:t>
      </w:r>
      <w:r w:rsidR="00B6422D">
        <w:rPr>
          <w:rFonts w:ascii="Trebuchet MS" w:eastAsia="SimSun" w:hAnsi="Trebuchet MS" w:cs="Times New Roman"/>
          <w:bCs/>
          <w:sz w:val="24"/>
          <w:szCs w:val="24"/>
          <w:lang w:val="fr-FR" w:eastAsia="zh-CN"/>
        </w:rPr>
        <w:t xml:space="preserve"> 13</w:t>
      </w:r>
      <w:r w:rsidRPr="009C6A3D">
        <w:rPr>
          <w:rFonts w:ascii="Trebuchet MS" w:eastAsia="SimSun" w:hAnsi="Trebuchet MS" w:cs="Times New Roman"/>
          <w:bCs/>
          <w:sz w:val="24"/>
          <w:szCs w:val="24"/>
          <w:lang w:val="fr-FR" w:eastAsia="zh-CN"/>
        </w:rPr>
        <w:t xml:space="preserve"> </w:t>
      </w:r>
      <w:r w:rsidR="009C6A3D">
        <w:rPr>
          <w:rFonts w:ascii="Trebuchet MS" w:eastAsia="SimSun" w:hAnsi="Trebuchet MS" w:cs="Times New Roman"/>
          <w:bCs/>
          <w:sz w:val="24"/>
          <w:szCs w:val="24"/>
          <w:lang w:val="fr-FR" w:eastAsia="zh-CN"/>
        </w:rPr>
        <w:t>l</w:t>
      </w:r>
      <w:r w:rsidRPr="009C6A3D">
        <w:rPr>
          <w:rFonts w:ascii="Trebuchet MS" w:eastAsia="SimSun" w:hAnsi="Trebuchet MS" w:cs="Times New Roman"/>
          <w:bCs/>
          <w:sz w:val="24"/>
          <w:szCs w:val="24"/>
          <w:lang w:val="fr-FR" w:eastAsia="zh-CN"/>
        </w:rPr>
        <w:t>ocuri de muncă pentru persoanele cu studii superioare</w:t>
      </w:r>
      <w:r w:rsidR="00B6422D">
        <w:rPr>
          <w:rFonts w:ascii="Trebuchet MS" w:eastAsia="SimSun" w:hAnsi="Trebuchet MS" w:cs="Times New Roman"/>
          <w:bCs/>
          <w:sz w:val="24"/>
          <w:szCs w:val="24"/>
          <w:lang w:val="fr-FR" w:eastAsia="zh-CN"/>
        </w:rPr>
        <w:t xml:space="preserve"> </w:t>
      </w:r>
      <w:r w:rsidR="00B6422D" w:rsidRPr="009C6A3D">
        <w:rPr>
          <w:rFonts w:ascii="Trebuchet MS" w:eastAsia="SimSun" w:hAnsi="Trebuchet MS" w:cs="Times New Roman"/>
          <w:sz w:val="24"/>
          <w:szCs w:val="24"/>
          <w:lang w:val="fr-FR" w:eastAsia="zh-CN"/>
        </w:rPr>
        <w:t>(</w:t>
      </w:r>
      <w:r w:rsidR="00B6422D">
        <w:rPr>
          <w:rFonts w:ascii="Trebuchet MS" w:eastAsia="SimSun" w:hAnsi="Trebuchet MS" w:cs="Times New Roman"/>
          <w:sz w:val="24"/>
          <w:szCs w:val="24"/>
          <w:lang w:val="fr-FR" w:eastAsia="zh-CN"/>
        </w:rPr>
        <w:t xml:space="preserve">8 </w:t>
      </w:r>
      <w:r w:rsidR="00B6422D" w:rsidRPr="009C6A3D">
        <w:rPr>
          <w:rFonts w:ascii="Trebuchet MS" w:eastAsia="SimSun" w:hAnsi="Trebuchet MS" w:cs="Times New Roman"/>
          <w:sz w:val="24"/>
          <w:szCs w:val="24"/>
          <w:lang w:val="fr-FR" w:eastAsia="zh-CN"/>
        </w:rPr>
        <w:t xml:space="preserve">la Sibiu, </w:t>
      </w:r>
      <w:r w:rsidR="00B6422D">
        <w:rPr>
          <w:rFonts w:ascii="Trebuchet MS" w:eastAsia="SimSun" w:hAnsi="Trebuchet MS" w:cs="Times New Roman"/>
          <w:sz w:val="24"/>
          <w:szCs w:val="24"/>
          <w:lang w:val="fr-FR" w:eastAsia="zh-CN"/>
        </w:rPr>
        <w:t>5</w:t>
      </w:r>
      <w:r w:rsidR="00B6422D" w:rsidRPr="009C6A3D">
        <w:rPr>
          <w:rFonts w:ascii="Trebuchet MS" w:eastAsia="SimSun" w:hAnsi="Trebuchet MS" w:cs="Times New Roman"/>
          <w:sz w:val="24"/>
          <w:szCs w:val="24"/>
          <w:lang w:val="fr-FR" w:eastAsia="zh-CN"/>
        </w:rPr>
        <w:t xml:space="preserve"> la Media</w:t>
      </w:r>
      <w:r w:rsidR="00B6422D" w:rsidRPr="009C6A3D">
        <w:rPr>
          <w:rFonts w:ascii="Trebuchet MS" w:eastAsia="SimSun" w:hAnsi="Trebuchet MS" w:cs="Times New Roman"/>
          <w:sz w:val="24"/>
          <w:szCs w:val="24"/>
          <w:lang w:eastAsia="zh-CN"/>
        </w:rPr>
        <w:t>ş</w:t>
      </w:r>
      <w:r w:rsidR="00B6422D" w:rsidRPr="009C6A3D">
        <w:rPr>
          <w:rFonts w:ascii="Trebuchet MS" w:eastAsia="SimSun" w:hAnsi="Trebuchet MS" w:cs="Times New Roman"/>
          <w:sz w:val="24"/>
          <w:szCs w:val="24"/>
          <w:lang w:val="fr-FR" w:eastAsia="zh-CN"/>
        </w:rPr>
        <w:t>)</w:t>
      </w:r>
      <w:r w:rsidRPr="009C6A3D">
        <w:rPr>
          <w:rFonts w:ascii="Trebuchet MS" w:eastAsia="SimSun" w:hAnsi="Trebuchet MS" w:cs="Times New Roman"/>
          <w:bCs/>
          <w:sz w:val="24"/>
          <w:szCs w:val="24"/>
          <w:lang w:val="fr-FR" w:eastAsia="zh-CN"/>
        </w:rPr>
        <w:t xml:space="preserve">: </w:t>
      </w:r>
      <w:r w:rsidR="00283FCA" w:rsidRPr="009C6A3D">
        <w:rPr>
          <w:rFonts w:ascii="Trebuchet MS" w:eastAsia="SimSun" w:hAnsi="Trebuchet MS" w:cs="Times New Roman"/>
          <w:bCs/>
          <w:sz w:val="24"/>
          <w:szCs w:val="24"/>
          <w:lang w:val="fr-FR" w:eastAsia="zh-CN"/>
        </w:rPr>
        <w:t xml:space="preserve">inginer proiectant, agent vanzari, manager comercial, economist, manager proiect, </w:t>
      </w:r>
      <w:r w:rsidRPr="009C6A3D">
        <w:rPr>
          <w:rFonts w:ascii="Trebuchet MS" w:eastAsia="SimSun" w:hAnsi="Trebuchet MS" w:cs="Times New Roman"/>
          <w:bCs/>
          <w:sz w:val="24"/>
          <w:szCs w:val="24"/>
          <w:lang w:val="fr-FR" w:eastAsia="zh-CN"/>
        </w:rPr>
        <w:t xml:space="preserve"> etc. </w:t>
      </w:r>
    </w:p>
    <w:p w14:paraId="11A99E8E" w14:textId="77777777" w:rsidR="00057DFF" w:rsidRDefault="00057DFF" w:rsidP="00057DFF">
      <w:pPr>
        <w:jc w:val="both"/>
        <w:rPr>
          <w:rFonts w:ascii="Trebuchet MS" w:eastAsia="SimSun" w:hAnsi="Trebuchet MS" w:cs="Calibri"/>
          <w:bCs/>
          <w:sz w:val="24"/>
          <w:szCs w:val="24"/>
          <w:lang w:val="fr-FR" w:eastAsia="zh-CN"/>
        </w:rPr>
      </w:pPr>
      <w:r w:rsidRPr="00057DFF">
        <w:rPr>
          <w:rFonts w:ascii="Trebuchet MS" w:eastAsia="SimSun" w:hAnsi="Trebuchet MS" w:cs="Times New Roman"/>
          <w:bCs/>
          <w:sz w:val="24"/>
          <w:szCs w:val="24"/>
          <w:lang w:val="fr-FR" w:eastAsia="zh-CN"/>
        </w:rPr>
        <w:t xml:space="preserve">    Datele sunt preliminare, urmând ca până la data desfăşurării bursei numărul agenţilor economici participanţi şi al locurilor de muncă să crească. În acest sens, angajatorii care doresc să participe la bursă pot să contacteze Agenţia Judeţeană pentru Ocuparea Forţei de Muncă Sibiu, str. Morilor nr. 51 A, tel. 0269- 210882 sau Agenţia Locala pentru Ocuparea Forţei de Muncă Mediaş,  </w:t>
      </w:r>
      <w:r w:rsidRPr="00057DFF">
        <w:rPr>
          <w:rFonts w:ascii="Trebuchet MS" w:eastAsia="SimSun" w:hAnsi="Trebuchet MS" w:cs="Calibri"/>
          <w:bCs/>
          <w:sz w:val="24"/>
          <w:szCs w:val="24"/>
          <w:lang w:val="fr-FR" w:eastAsia="zh-CN"/>
        </w:rPr>
        <w:t>Aleea Comandor Dimitrie Moraru, nr.3, tel. 0269 - 843731.</w:t>
      </w:r>
    </w:p>
    <w:p w14:paraId="2FED8CC4" w14:textId="77777777" w:rsidR="004A0C5E" w:rsidRDefault="004A0C5E" w:rsidP="004A0C5E">
      <w:pPr>
        <w:rPr>
          <w:rFonts w:ascii="Trebuchet MS" w:eastAsia="SimSun" w:hAnsi="Trebuchet MS" w:cs="Calibri"/>
          <w:bCs/>
          <w:sz w:val="24"/>
          <w:szCs w:val="24"/>
          <w:lang w:val="fr-FR" w:eastAsia="zh-CN"/>
        </w:rPr>
      </w:pPr>
    </w:p>
    <w:p w14:paraId="33277F44" w14:textId="77777777" w:rsidR="004A0C5E" w:rsidRDefault="004A0C5E" w:rsidP="004A0C5E">
      <w:pPr>
        <w:rPr>
          <w:rFonts w:ascii="Trebuchet MS" w:eastAsia="SimSun" w:hAnsi="Trebuchet MS" w:cs="Calibri"/>
          <w:bCs/>
          <w:sz w:val="24"/>
          <w:szCs w:val="24"/>
          <w:lang w:val="fr-FR" w:eastAsia="zh-CN"/>
        </w:rPr>
      </w:pPr>
    </w:p>
    <w:p w14:paraId="6EB14279" w14:textId="27DD2573" w:rsidR="004A0C5E" w:rsidRPr="004A0C5E" w:rsidRDefault="004A0C5E" w:rsidP="004A0C5E">
      <w:pPr>
        <w:tabs>
          <w:tab w:val="left" w:pos="3255"/>
        </w:tabs>
        <w:rPr>
          <w:rFonts w:ascii="Trebuchet MS" w:eastAsia="SimSun" w:hAnsi="Trebuchet MS" w:cs="Times New Roman"/>
          <w:sz w:val="24"/>
          <w:szCs w:val="24"/>
          <w:lang w:val="fr-FR" w:eastAsia="zh-CN"/>
        </w:rPr>
      </w:pPr>
      <w:r>
        <w:rPr>
          <w:rFonts w:ascii="Trebuchet MS" w:eastAsia="SimSun" w:hAnsi="Trebuchet MS" w:cs="Times New Roman"/>
          <w:sz w:val="24"/>
          <w:szCs w:val="24"/>
          <w:lang w:val="fr-FR" w:eastAsia="zh-CN"/>
        </w:rPr>
        <w:t xml:space="preserve">                         </w:t>
      </w:r>
      <w:r w:rsidRPr="00057DFF">
        <w:rPr>
          <w:rFonts w:ascii="Trebuchet MS" w:eastAsia="Times New Roman" w:hAnsi="Trebuchet MS" w:cs="Calibri"/>
          <w:sz w:val="24"/>
          <w:szCs w:val="24"/>
          <w:lang w:val="fr-FR"/>
        </w:rPr>
        <w:t xml:space="preserve">Agenţia Judeţeană pentru Ocuparea Forţei de Muncă Sibiu  </w:t>
      </w:r>
    </w:p>
    <w:sectPr w:rsidR="004A0C5E" w:rsidRPr="004A0C5E" w:rsidSect="00212558">
      <w:headerReference w:type="default" r:id="rId6"/>
      <w:footerReference w:type="default" r:id="rId7"/>
      <w:pgSz w:w="12240" w:h="15840"/>
      <w:pgMar w:top="105" w:right="1008" w:bottom="1440" w:left="1440" w:header="36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3C427" w14:textId="77777777" w:rsidR="00E44ADD" w:rsidRDefault="00E44ADD" w:rsidP="00022F16">
      <w:pPr>
        <w:spacing w:after="0" w:line="240" w:lineRule="auto"/>
      </w:pPr>
      <w:r>
        <w:separator/>
      </w:r>
    </w:p>
  </w:endnote>
  <w:endnote w:type="continuationSeparator" w:id="0">
    <w:p w14:paraId="34E67047" w14:textId="77777777" w:rsidR="00E44ADD" w:rsidRDefault="00E44ADD" w:rsidP="00022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37AB" w14:textId="77777777" w:rsidR="008F2A09" w:rsidRPr="008F2A09" w:rsidRDefault="008F2A09" w:rsidP="008F2A09">
    <w:pPr>
      <w:tabs>
        <w:tab w:val="center" w:pos="4320"/>
        <w:tab w:val="right" w:pos="8640"/>
      </w:tabs>
      <w:spacing w:after="0" w:line="240" w:lineRule="auto"/>
      <w:jc w:val="both"/>
      <w:rPr>
        <w:rFonts w:ascii="Trebuchet MS" w:eastAsia="MS Mincho" w:hAnsi="Trebuchet MS" w:cs="Times New Roman"/>
        <w:color w:val="000000" w:themeColor="text1"/>
        <w:sz w:val="14"/>
        <w:szCs w:val="14"/>
      </w:rPr>
    </w:pPr>
    <w:r w:rsidRPr="008F2A09">
      <w:rPr>
        <w:rFonts w:ascii="Trebuchet MS" w:eastAsia="MS Mincho" w:hAnsi="Trebuchet MS" w:cs="Times New Roman"/>
        <w:color w:val="000000" w:themeColor="text1"/>
        <w:sz w:val="14"/>
        <w:szCs w:val="14"/>
      </w:rPr>
      <w:t>AJOFM SIBIU</w:t>
    </w:r>
    <w:r w:rsidRPr="008F2A09">
      <w:rPr>
        <w:rFonts w:ascii="Trebuchet MS" w:eastAsia="MS Mincho" w:hAnsi="Trebuchet MS" w:cs="Times New Roman"/>
        <w:color w:val="000000" w:themeColor="text1"/>
        <w:sz w:val="14"/>
        <w:szCs w:val="14"/>
      </w:rPr>
      <w:tab/>
    </w:r>
    <w:r w:rsidRPr="008F2A09">
      <w:rPr>
        <w:rFonts w:ascii="Trebuchet MS" w:eastAsia="MS Mincho" w:hAnsi="Trebuchet MS" w:cs="Times New Roman"/>
        <w:color w:val="000000" w:themeColor="text1"/>
        <w:sz w:val="14"/>
        <w:szCs w:val="14"/>
      </w:rPr>
      <w:tab/>
    </w:r>
  </w:p>
  <w:p w14:paraId="3A856F31" w14:textId="77777777" w:rsidR="008F2A09" w:rsidRPr="008F2A09" w:rsidRDefault="008F2A09" w:rsidP="008F2A09">
    <w:pPr>
      <w:tabs>
        <w:tab w:val="center" w:pos="4320"/>
        <w:tab w:val="right" w:pos="8640"/>
      </w:tabs>
      <w:spacing w:after="0" w:line="240" w:lineRule="auto"/>
      <w:jc w:val="both"/>
      <w:rPr>
        <w:rFonts w:ascii="Trebuchet MS" w:eastAsia="MS Mincho" w:hAnsi="Trebuchet MS" w:cs="Times New Roman"/>
        <w:color w:val="000000" w:themeColor="text1"/>
        <w:sz w:val="14"/>
        <w:szCs w:val="14"/>
      </w:rPr>
    </w:pPr>
    <w:r w:rsidRPr="008F2A09">
      <w:rPr>
        <w:rFonts w:ascii="Trebuchet MS" w:eastAsia="MS Mincho" w:hAnsi="Trebuchet MS" w:cs="Times New Roman"/>
        <w:color w:val="000000" w:themeColor="text1"/>
        <w:sz w:val="14"/>
        <w:szCs w:val="14"/>
      </w:rPr>
      <w:t>Operator de date cu caracter personal nr. 497</w:t>
    </w:r>
  </w:p>
  <w:p w14:paraId="2C077D00" w14:textId="77777777" w:rsidR="008F2A09" w:rsidRPr="008F2A09" w:rsidRDefault="008F2A09" w:rsidP="008F2A09">
    <w:pPr>
      <w:tabs>
        <w:tab w:val="center" w:pos="4320"/>
        <w:tab w:val="right" w:pos="8640"/>
      </w:tabs>
      <w:spacing w:after="0" w:line="240" w:lineRule="auto"/>
      <w:jc w:val="both"/>
      <w:rPr>
        <w:rFonts w:ascii="Trebuchet MS" w:eastAsia="MS Mincho" w:hAnsi="Trebuchet MS" w:cs="Times New Roman"/>
        <w:color w:val="000000" w:themeColor="text1"/>
        <w:sz w:val="14"/>
        <w:szCs w:val="14"/>
      </w:rPr>
    </w:pPr>
    <w:r w:rsidRPr="008F2A09">
      <w:rPr>
        <w:rFonts w:ascii="Trebuchet MS" w:eastAsia="MS Mincho" w:hAnsi="Trebuchet MS" w:cs="Times New Roman"/>
        <w:color w:val="000000" w:themeColor="text1"/>
        <w:sz w:val="14"/>
        <w:szCs w:val="14"/>
      </w:rPr>
      <w:t>Adresa: SIBIU, STR MORILOR, NR 51A</w:t>
    </w:r>
  </w:p>
  <w:p w14:paraId="36532671" w14:textId="77777777" w:rsidR="008F2A09" w:rsidRPr="008F2A09" w:rsidRDefault="008F2A09" w:rsidP="008F2A09">
    <w:pPr>
      <w:tabs>
        <w:tab w:val="center" w:pos="4320"/>
        <w:tab w:val="right" w:pos="8640"/>
      </w:tabs>
      <w:spacing w:after="0" w:line="240" w:lineRule="auto"/>
      <w:jc w:val="both"/>
      <w:rPr>
        <w:rFonts w:ascii="Trebuchet MS" w:eastAsia="MS Mincho" w:hAnsi="Trebuchet MS" w:cs="Times New Roman"/>
        <w:color w:val="000000" w:themeColor="text1"/>
        <w:sz w:val="14"/>
        <w:szCs w:val="14"/>
      </w:rPr>
    </w:pPr>
    <w:r w:rsidRPr="008F2A09">
      <w:rPr>
        <w:rFonts w:ascii="Trebuchet MS" w:eastAsia="MS Mincho" w:hAnsi="Trebuchet MS" w:cs="Times New Roman"/>
        <w:color w:val="000000" w:themeColor="text1"/>
        <w:sz w:val="14"/>
        <w:szCs w:val="14"/>
      </w:rPr>
      <w:t>Tel.: 0269/210882</w:t>
    </w:r>
  </w:p>
  <w:p w14:paraId="2EF694CB" w14:textId="77777777" w:rsidR="008F2A09" w:rsidRPr="008F2A09" w:rsidRDefault="008F2A09" w:rsidP="008F2A09">
    <w:pPr>
      <w:tabs>
        <w:tab w:val="center" w:pos="4320"/>
        <w:tab w:val="right" w:pos="8640"/>
      </w:tabs>
      <w:spacing w:after="0" w:line="240" w:lineRule="auto"/>
      <w:jc w:val="both"/>
      <w:rPr>
        <w:rFonts w:ascii="Trebuchet MS" w:eastAsia="MS Mincho" w:hAnsi="Trebuchet MS" w:cs="Times New Roman"/>
        <w:color w:val="000000" w:themeColor="text1"/>
        <w:sz w:val="14"/>
        <w:szCs w:val="14"/>
      </w:rPr>
    </w:pPr>
    <w:r w:rsidRPr="008F2A09">
      <w:rPr>
        <w:rFonts w:ascii="Trebuchet MS" w:eastAsia="MS Mincho" w:hAnsi="Trebuchet MS" w:cs="Times New Roman"/>
        <w:color w:val="000000" w:themeColor="text1"/>
        <w:sz w:val="14"/>
        <w:szCs w:val="14"/>
      </w:rPr>
      <w:t>e-mail: ajofm.sb@anofm.gov.ro</w:t>
    </w:r>
  </w:p>
  <w:p w14:paraId="44B6FE1F" w14:textId="77777777" w:rsidR="008F2A09" w:rsidRPr="008F2A09" w:rsidRDefault="008F2A09" w:rsidP="008F2A09">
    <w:pPr>
      <w:tabs>
        <w:tab w:val="center" w:pos="4320"/>
        <w:tab w:val="right" w:pos="8640"/>
      </w:tabs>
      <w:spacing w:after="0" w:line="240" w:lineRule="auto"/>
      <w:jc w:val="both"/>
      <w:rPr>
        <w:rFonts w:ascii="Trebuchet MS" w:eastAsia="MS Mincho" w:hAnsi="Trebuchet MS" w:cs="Times New Roman"/>
        <w:color w:val="000000" w:themeColor="text1"/>
        <w:sz w:val="14"/>
        <w:szCs w:val="14"/>
      </w:rPr>
    </w:pPr>
    <w:r w:rsidRPr="008F2A09">
      <w:rPr>
        <w:rFonts w:ascii="Trebuchet MS" w:eastAsia="MS Mincho" w:hAnsi="Trebuchet MS" w:cs="Times New Roman"/>
        <w:color w:val="000000" w:themeColor="text1"/>
        <w:sz w:val="14"/>
        <w:szCs w:val="14"/>
      </w:rPr>
      <w:t>www.anofm.ro</w:t>
    </w:r>
  </w:p>
  <w:p w14:paraId="3B3FC4F4" w14:textId="77777777" w:rsidR="00022F16" w:rsidRPr="008F2A09" w:rsidRDefault="00022F16" w:rsidP="008F2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9B048" w14:textId="77777777" w:rsidR="00E44ADD" w:rsidRDefault="00E44ADD" w:rsidP="00022F16">
      <w:pPr>
        <w:spacing w:after="0" w:line="240" w:lineRule="auto"/>
      </w:pPr>
      <w:r>
        <w:separator/>
      </w:r>
    </w:p>
  </w:footnote>
  <w:footnote w:type="continuationSeparator" w:id="0">
    <w:p w14:paraId="5468A74A" w14:textId="77777777" w:rsidR="00E44ADD" w:rsidRDefault="00E44ADD" w:rsidP="00022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909" w:type="dxa"/>
      <w:tblInd w:w="-438" w:type="dxa"/>
      <w:tblCellMar>
        <w:left w:w="0" w:type="dxa"/>
        <w:right w:w="0" w:type="dxa"/>
      </w:tblCellMar>
      <w:tblLook w:val="04A0" w:firstRow="1" w:lastRow="0" w:firstColumn="1" w:lastColumn="0" w:noHBand="0" w:noVBand="1"/>
    </w:tblPr>
    <w:tblGrid>
      <w:gridCol w:w="6"/>
      <w:gridCol w:w="7892"/>
      <w:gridCol w:w="6"/>
    </w:tblGrid>
    <w:tr w:rsidR="008F2A09" w14:paraId="1BD31FC8" w14:textId="77777777" w:rsidTr="008F2A09">
      <w:trPr>
        <w:trHeight w:val="1213"/>
      </w:trPr>
      <w:tc>
        <w:tcPr>
          <w:tcW w:w="7" w:type="dxa"/>
          <w:shd w:val="clear" w:color="auto" w:fill="auto"/>
          <w:vAlign w:val="center"/>
        </w:tcPr>
        <w:p w14:paraId="6A9A7AA7" w14:textId="77777777" w:rsidR="008F2A09" w:rsidRDefault="008F2A09" w:rsidP="00C4659C">
          <w:pPr>
            <w:pStyle w:val="MediumGrid21"/>
            <w:jc w:val="right"/>
          </w:pPr>
        </w:p>
      </w:tc>
      <w:tc>
        <w:tcPr>
          <w:tcW w:w="5895" w:type="dxa"/>
        </w:tcPr>
        <w:p w14:paraId="67088B98" w14:textId="77777777" w:rsidR="00570E6B" w:rsidRDefault="00570E6B" w:rsidP="00CC42B6">
          <w:pPr>
            <w:pStyle w:val="MediumGrid21"/>
            <w:rPr>
              <w:noProof/>
            </w:rPr>
          </w:pPr>
        </w:p>
        <w:p w14:paraId="43603E45" w14:textId="2B6B636A" w:rsidR="008F2A09" w:rsidRPr="00B44471" w:rsidRDefault="00570E6B" w:rsidP="00CC42B6">
          <w:pPr>
            <w:pStyle w:val="MediumGrid21"/>
            <w:rPr>
              <w:lang w:val="ro-RO"/>
            </w:rPr>
          </w:pPr>
          <w:r>
            <w:rPr>
              <w:noProof/>
              <w:lang w:val="ro-RO" w:eastAsia="ro-RO"/>
            </w:rPr>
            <w:drawing>
              <wp:inline distT="0" distB="0" distL="0" distR="0" wp14:anchorId="51D1A410" wp14:editId="728FC962">
                <wp:extent cx="5011420"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1420" cy="902335"/>
                        </a:xfrm>
                        <a:prstGeom prst="rect">
                          <a:avLst/>
                        </a:prstGeom>
                        <a:noFill/>
                      </pic:spPr>
                    </pic:pic>
                  </a:graphicData>
                </a:graphic>
              </wp:inline>
            </w:drawing>
          </w:r>
        </w:p>
      </w:tc>
      <w:tc>
        <w:tcPr>
          <w:tcW w:w="7" w:type="dxa"/>
          <w:vAlign w:val="center"/>
        </w:tcPr>
        <w:p w14:paraId="5E41C298" w14:textId="495EA337" w:rsidR="008F2A09" w:rsidRDefault="008F2A09" w:rsidP="00CC42B6">
          <w:pPr>
            <w:pStyle w:val="MediumGrid21"/>
            <w:jc w:val="right"/>
          </w:pPr>
        </w:p>
      </w:tc>
    </w:tr>
  </w:tbl>
  <w:p w14:paraId="0D76F7FA" w14:textId="4EA84BAC" w:rsidR="00022F16" w:rsidRDefault="00570E6B" w:rsidP="006B5AEC">
    <w:pPr>
      <w:pStyle w:val="Header"/>
      <w:tabs>
        <w:tab w:val="clear" w:pos="4680"/>
        <w:tab w:val="clear" w:pos="9360"/>
        <w:tab w:val="left" w:pos="7605"/>
      </w:tabs>
    </w:pPr>
    <w:r>
      <w:rPr>
        <w:noProof/>
      </w:rPr>
      <w:drawing>
        <wp:anchor distT="0" distB="0" distL="114300" distR="114300" simplePos="0" relativeHeight="251659264" behindDoc="0" locked="0" layoutInCell="1" allowOverlap="1" wp14:anchorId="0D040057" wp14:editId="5A407E87">
          <wp:simplePos x="0" y="0"/>
          <wp:positionH relativeFrom="column">
            <wp:posOffset>5532120</wp:posOffset>
          </wp:positionH>
          <wp:positionV relativeFrom="paragraph">
            <wp:posOffset>-701040</wp:posOffset>
          </wp:positionV>
          <wp:extent cx="1038225" cy="501015"/>
          <wp:effectExtent l="0" t="0" r="9525" b="0"/>
          <wp:wrapNone/>
          <wp:docPr id="3"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83"/>
    <w:rsid w:val="0000743B"/>
    <w:rsid w:val="00022F16"/>
    <w:rsid w:val="00045C40"/>
    <w:rsid w:val="00054C1D"/>
    <w:rsid w:val="00057DFF"/>
    <w:rsid w:val="00064C1E"/>
    <w:rsid w:val="00081AB1"/>
    <w:rsid w:val="000943A2"/>
    <w:rsid w:val="00106F43"/>
    <w:rsid w:val="001648C2"/>
    <w:rsid w:val="001E7C16"/>
    <w:rsid w:val="001E7F71"/>
    <w:rsid w:val="002006D8"/>
    <w:rsid w:val="00200C7E"/>
    <w:rsid w:val="00212558"/>
    <w:rsid w:val="00220324"/>
    <w:rsid w:val="00224D78"/>
    <w:rsid w:val="0024333B"/>
    <w:rsid w:val="00283FCA"/>
    <w:rsid w:val="002C37CE"/>
    <w:rsid w:val="00301C40"/>
    <w:rsid w:val="0032184B"/>
    <w:rsid w:val="003278BA"/>
    <w:rsid w:val="00354154"/>
    <w:rsid w:val="00355FFD"/>
    <w:rsid w:val="00363EE2"/>
    <w:rsid w:val="003768DA"/>
    <w:rsid w:val="00395EE6"/>
    <w:rsid w:val="003E0DF0"/>
    <w:rsid w:val="003F5597"/>
    <w:rsid w:val="003F5B13"/>
    <w:rsid w:val="0043510C"/>
    <w:rsid w:val="004A0C5E"/>
    <w:rsid w:val="00570E6B"/>
    <w:rsid w:val="00571AE3"/>
    <w:rsid w:val="00583BFA"/>
    <w:rsid w:val="005D6F32"/>
    <w:rsid w:val="006165AD"/>
    <w:rsid w:val="00624719"/>
    <w:rsid w:val="0063463C"/>
    <w:rsid w:val="006B5AEC"/>
    <w:rsid w:val="006F707E"/>
    <w:rsid w:val="00700970"/>
    <w:rsid w:val="007963DC"/>
    <w:rsid w:val="007A3893"/>
    <w:rsid w:val="00884DD5"/>
    <w:rsid w:val="008901DF"/>
    <w:rsid w:val="008969C2"/>
    <w:rsid w:val="008A315C"/>
    <w:rsid w:val="008A3FF2"/>
    <w:rsid w:val="008B52E0"/>
    <w:rsid w:val="008B7D74"/>
    <w:rsid w:val="008F2A09"/>
    <w:rsid w:val="008F3388"/>
    <w:rsid w:val="008F4BFF"/>
    <w:rsid w:val="00924BF6"/>
    <w:rsid w:val="009C6A3D"/>
    <w:rsid w:val="009E4545"/>
    <w:rsid w:val="009F6415"/>
    <w:rsid w:val="00A5616D"/>
    <w:rsid w:val="00A62500"/>
    <w:rsid w:val="00AD52E0"/>
    <w:rsid w:val="00AF4E2B"/>
    <w:rsid w:val="00B00A81"/>
    <w:rsid w:val="00B6422D"/>
    <w:rsid w:val="00BA1EB2"/>
    <w:rsid w:val="00C04B1B"/>
    <w:rsid w:val="00C60658"/>
    <w:rsid w:val="00C87924"/>
    <w:rsid w:val="00CB208A"/>
    <w:rsid w:val="00CB3AED"/>
    <w:rsid w:val="00CB4C69"/>
    <w:rsid w:val="00D119B5"/>
    <w:rsid w:val="00D16674"/>
    <w:rsid w:val="00D31F06"/>
    <w:rsid w:val="00D62E44"/>
    <w:rsid w:val="00D65C7B"/>
    <w:rsid w:val="00E0036D"/>
    <w:rsid w:val="00E14866"/>
    <w:rsid w:val="00E21E27"/>
    <w:rsid w:val="00E44ADD"/>
    <w:rsid w:val="00E57F2E"/>
    <w:rsid w:val="00E75EA6"/>
    <w:rsid w:val="00E81083"/>
    <w:rsid w:val="00EB12B9"/>
    <w:rsid w:val="00F12820"/>
    <w:rsid w:val="00F73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02E74"/>
  <w15:docId w15:val="{3C532039-3280-42A8-9491-2C0AAB52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083"/>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083"/>
    <w:rPr>
      <w:rFonts w:ascii="Tahoma" w:hAnsi="Tahoma" w:cs="Tahoma"/>
      <w:sz w:val="16"/>
      <w:szCs w:val="16"/>
      <w:lang w:val="ro-RO"/>
    </w:rPr>
  </w:style>
  <w:style w:type="paragraph" w:styleId="NoSpacing">
    <w:name w:val="No Spacing"/>
    <w:uiPriority w:val="1"/>
    <w:qFormat/>
    <w:rsid w:val="00022F16"/>
    <w:pPr>
      <w:spacing w:after="0" w:line="240" w:lineRule="auto"/>
    </w:pPr>
    <w:rPr>
      <w:lang w:val="ro-RO"/>
    </w:rPr>
  </w:style>
  <w:style w:type="paragraph" w:styleId="Header">
    <w:name w:val="header"/>
    <w:basedOn w:val="Normal"/>
    <w:link w:val="HeaderChar"/>
    <w:uiPriority w:val="99"/>
    <w:unhideWhenUsed/>
    <w:rsid w:val="00022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16"/>
    <w:rPr>
      <w:lang w:val="ro-RO"/>
    </w:rPr>
  </w:style>
  <w:style w:type="paragraph" w:styleId="Footer">
    <w:name w:val="footer"/>
    <w:basedOn w:val="Normal"/>
    <w:link w:val="FooterChar"/>
    <w:uiPriority w:val="99"/>
    <w:unhideWhenUsed/>
    <w:rsid w:val="00022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16"/>
    <w:rPr>
      <w:lang w:val="ro-RO"/>
    </w:rPr>
  </w:style>
  <w:style w:type="paragraph" w:customStyle="1" w:styleId="MediumGrid21">
    <w:name w:val="Medium Grid 21"/>
    <w:uiPriority w:val="1"/>
    <w:qFormat/>
    <w:rsid w:val="00022F16"/>
    <w:pPr>
      <w:spacing w:after="0" w:line="240" w:lineRule="auto"/>
    </w:pPr>
    <w:rPr>
      <w:rFonts w:ascii="Trebuchet MS" w:eastAsia="MS Mincho" w:hAnsi="Trebuchet MS" w:cs="Times New Roman"/>
      <w:sz w:val="18"/>
      <w:szCs w:val="18"/>
    </w:rPr>
  </w:style>
  <w:style w:type="character" w:styleId="Strong">
    <w:name w:val="Strong"/>
    <w:uiPriority w:val="22"/>
    <w:qFormat/>
    <w:rsid w:val="00022F16"/>
    <w:rPr>
      <w:b/>
      <w:bCs/>
    </w:rPr>
  </w:style>
  <w:style w:type="character" w:styleId="Hyperlink">
    <w:name w:val="Hyperlink"/>
    <w:uiPriority w:val="99"/>
    <w:unhideWhenUsed/>
    <w:rsid w:val="00022F16"/>
    <w:rPr>
      <w:color w:val="0000FF"/>
      <w:u w:val="single"/>
    </w:rPr>
  </w:style>
  <w:style w:type="character" w:customStyle="1" w:styleId="markedcontent">
    <w:name w:val="markedcontent"/>
    <w:basedOn w:val="DefaultParagraphFont"/>
    <w:rsid w:val="006B5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6655">
      <w:bodyDiv w:val="1"/>
      <w:marLeft w:val="0"/>
      <w:marRight w:val="0"/>
      <w:marTop w:val="0"/>
      <w:marBottom w:val="0"/>
      <w:divBdr>
        <w:top w:val="none" w:sz="0" w:space="0" w:color="auto"/>
        <w:left w:val="none" w:sz="0" w:space="0" w:color="auto"/>
        <w:bottom w:val="none" w:sz="0" w:space="0" w:color="auto"/>
        <w:right w:val="none" w:sz="0" w:space="0" w:color="auto"/>
      </w:divBdr>
    </w:div>
    <w:div w:id="6297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Steluta Zaig</dc:creator>
  <cp:lastModifiedBy>Dana Radu</cp:lastModifiedBy>
  <cp:revision>5</cp:revision>
  <cp:lastPrinted>2025-05-16T06:39:00Z</cp:lastPrinted>
  <dcterms:created xsi:type="dcterms:W3CDTF">2025-05-16T06:36:00Z</dcterms:created>
  <dcterms:modified xsi:type="dcterms:W3CDTF">2025-05-16T06:52:00Z</dcterms:modified>
</cp:coreProperties>
</file>