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E244" w14:textId="77777777" w:rsidR="00075B5A" w:rsidRDefault="00075B5A" w:rsidP="004A4D03">
      <w:pPr>
        <w:ind w:left="0"/>
        <w:rPr>
          <w:b/>
          <w:sz w:val="20"/>
          <w:szCs w:val="20"/>
        </w:rPr>
      </w:pPr>
    </w:p>
    <w:p w14:paraId="729142F0" w14:textId="2AD5B3A1" w:rsidR="00075B5A" w:rsidRPr="004701AE" w:rsidRDefault="003C72CB" w:rsidP="004701AE">
      <w:pPr>
        <w:tabs>
          <w:tab w:val="left" w:pos="6945"/>
        </w:tabs>
        <w:ind w:left="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="004701AE">
        <w:rPr>
          <w:b/>
          <w:sz w:val="20"/>
          <w:szCs w:val="20"/>
        </w:rPr>
        <w:t>Mai 2025</w:t>
      </w:r>
    </w:p>
    <w:p w14:paraId="3005DEB3" w14:textId="77777777" w:rsidR="00075B5A" w:rsidRDefault="00075B5A" w:rsidP="004A4D03">
      <w:pPr>
        <w:ind w:left="0"/>
        <w:rPr>
          <w:b/>
          <w:sz w:val="20"/>
          <w:szCs w:val="20"/>
        </w:rPr>
      </w:pPr>
    </w:p>
    <w:p w14:paraId="51EC0EE3" w14:textId="49C1EF4B" w:rsidR="004A4D03" w:rsidRPr="004A4D03" w:rsidRDefault="004A4D03" w:rsidP="004A4D03">
      <w:pPr>
        <w:ind w:left="0"/>
        <w:rPr>
          <w:b/>
          <w:sz w:val="20"/>
          <w:szCs w:val="20"/>
        </w:rPr>
      </w:pPr>
      <w:r w:rsidRPr="004A4D03">
        <w:rPr>
          <w:b/>
          <w:sz w:val="20"/>
          <w:szCs w:val="20"/>
        </w:rPr>
        <w:t>Comunicat de presă</w:t>
      </w:r>
    </w:p>
    <w:p w14:paraId="680401A4" w14:textId="77777777" w:rsidR="004A4D03" w:rsidRPr="004A4D03" w:rsidRDefault="004A4D03" w:rsidP="004A4D03">
      <w:pPr>
        <w:ind w:left="0"/>
        <w:rPr>
          <w:b/>
          <w:sz w:val="20"/>
          <w:szCs w:val="20"/>
        </w:rPr>
      </w:pPr>
    </w:p>
    <w:p w14:paraId="7CBFCEFC" w14:textId="24B58DAA" w:rsidR="004A4D03" w:rsidRPr="004A4D03" w:rsidRDefault="00E95CD8" w:rsidP="004A4D03">
      <w:pP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3,0</w:t>
      </w:r>
      <w:r w:rsidR="002A73E7">
        <w:rPr>
          <w:b/>
          <w:sz w:val="20"/>
          <w:szCs w:val="20"/>
        </w:rPr>
        <w:t>3</w:t>
      </w:r>
      <w:r w:rsidR="004A4D03" w:rsidRPr="004A4D03">
        <w:rPr>
          <w:b/>
          <w:sz w:val="20"/>
          <w:szCs w:val="20"/>
        </w:rPr>
        <w:t>% -  rata şomajului înregistrat</w:t>
      </w:r>
      <w:r w:rsidR="004A4D03" w:rsidRPr="004A4D03">
        <w:rPr>
          <w:b/>
          <w:sz w:val="20"/>
          <w:szCs w:val="20"/>
          <w:lang w:val="ro-RO"/>
        </w:rPr>
        <w:t>ă</w:t>
      </w:r>
      <w:r w:rsidR="004A4D03" w:rsidRPr="004A4D03">
        <w:rPr>
          <w:b/>
          <w:sz w:val="20"/>
          <w:szCs w:val="20"/>
        </w:rPr>
        <w:t xml:space="preserve"> în evidenţele AJOFM  Sibiu în luna </w:t>
      </w:r>
      <w:r w:rsidR="002A73E7">
        <w:rPr>
          <w:b/>
          <w:sz w:val="20"/>
          <w:szCs w:val="20"/>
        </w:rPr>
        <w:t xml:space="preserve">aprilie </w:t>
      </w:r>
      <w:r w:rsidR="004A4D03" w:rsidRPr="004A4D03">
        <w:rPr>
          <w:b/>
          <w:sz w:val="20"/>
          <w:szCs w:val="20"/>
        </w:rPr>
        <w:t>202</w:t>
      </w:r>
      <w:r w:rsidR="00F85E1B">
        <w:rPr>
          <w:b/>
          <w:sz w:val="20"/>
          <w:szCs w:val="20"/>
        </w:rPr>
        <w:t>5</w:t>
      </w:r>
    </w:p>
    <w:p w14:paraId="657494A7" w14:textId="77777777" w:rsidR="004A4D03" w:rsidRPr="004A4D03" w:rsidRDefault="004A4D03" w:rsidP="004A4D03">
      <w:pPr>
        <w:ind w:left="0"/>
        <w:rPr>
          <w:b/>
          <w:sz w:val="20"/>
          <w:szCs w:val="20"/>
        </w:rPr>
      </w:pPr>
    </w:p>
    <w:p w14:paraId="4477B54A" w14:textId="604AEE6A" w:rsidR="004A4D03" w:rsidRPr="004A4D03" w:rsidRDefault="00E95CD8" w:rsidP="004A4D03">
      <w:pPr>
        <w:ind w:left="0"/>
        <w:rPr>
          <w:sz w:val="20"/>
          <w:szCs w:val="20"/>
          <w:lang w:val="ro-RO"/>
        </w:rPr>
      </w:pPr>
      <w:r>
        <w:rPr>
          <w:sz w:val="20"/>
          <w:szCs w:val="20"/>
        </w:rPr>
        <w:t xml:space="preserve">   </w:t>
      </w:r>
      <w:r w:rsidR="004A4D03" w:rsidRPr="004A4D03">
        <w:rPr>
          <w:sz w:val="20"/>
          <w:szCs w:val="20"/>
        </w:rPr>
        <w:t>La sfârșitul lunii</w:t>
      </w:r>
      <w:r w:rsidR="002A73E7">
        <w:rPr>
          <w:sz w:val="20"/>
          <w:szCs w:val="20"/>
        </w:rPr>
        <w:t xml:space="preserve"> aprilie</w:t>
      </w:r>
      <w:r w:rsidR="004A4D03" w:rsidRPr="004A4D03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="004A4D03" w:rsidRPr="004A4D03">
        <w:rPr>
          <w:sz w:val="20"/>
          <w:szCs w:val="20"/>
        </w:rPr>
        <w:t>, în evidențele Agenției Județene pentru Ocuparea Forței de Muncă Sibiu erau înregistrați 5.</w:t>
      </w:r>
      <w:r w:rsidR="002A73E7">
        <w:rPr>
          <w:sz w:val="20"/>
          <w:szCs w:val="20"/>
        </w:rPr>
        <w:t>756</w:t>
      </w:r>
      <w:r w:rsidR="004A4D03" w:rsidRPr="004A4D03">
        <w:rPr>
          <w:sz w:val="20"/>
          <w:szCs w:val="20"/>
        </w:rPr>
        <w:t xml:space="preserve"> șomeri (din care 2.</w:t>
      </w:r>
      <w:r w:rsidR="00F665FA">
        <w:rPr>
          <w:sz w:val="20"/>
          <w:szCs w:val="20"/>
        </w:rPr>
        <w:t>7</w:t>
      </w:r>
      <w:r w:rsidR="005E2496">
        <w:rPr>
          <w:sz w:val="20"/>
          <w:szCs w:val="20"/>
        </w:rPr>
        <w:t>16</w:t>
      </w:r>
      <w:r w:rsidR="004A4D03" w:rsidRPr="004A4D03">
        <w:rPr>
          <w:sz w:val="20"/>
          <w:szCs w:val="20"/>
        </w:rPr>
        <w:t xml:space="preserve"> femei), rata </w:t>
      </w:r>
      <w:r w:rsidR="004A4D03" w:rsidRPr="004A4D03">
        <w:rPr>
          <w:sz w:val="20"/>
          <w:szCs w:val="20"/>
          <w:lang w:val="ro-RO"/>
        </w:rPr>
        <w:t>ș</w:t>
      </w:r>
      <w:r w:rsidR="004A4D03" w:rsidRPr="004A4D03">
        <w:rPr>
          <w:sz w:val="20"/>
          <w:szCs w:val="20"/>
        </w:rPr>
        <w:t xml:space="preserve">omajului fiind de </w:t>
      </w:r>
      <w:r>
        <w:rPr>
          <w:sz w:val="20"/>
          <w:szCs w:val="20"/>
        </w:rPr>
        <w:t>3</w:t>
      </w:r>
      <w:r w:rsidR="004A4D03" w:rsidRPr="004A4D03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="005E2496">
        <w:rPr>
          <w:sz w:val="20"/>
          <w:szCs w:val="20"/>
        </w:rPr>
        <w:t>3</w:t>
      </w:r>
      <w:r w:rsidR="004A4D03" w:rsidRPr="004A4D03">
        <w:rPr>
          <w:b/>
          <w:sz w:val="20"/>
          <w:szCs w:val="20"/>
        </w:rPr>
        <w:t xml:space="preserve">%, </w:t>
      </w:r>
      <w:r w:rsidR="004A4D03" w:rsidRPr="004A4D03">
        <w:rPr>
          <w:sz w:val="20"/>
          <w:szCs w:val="20"/>
        </w:rPr>
        <w:t>mai m</w:t>
      </w:r>
      <w:r w:rsidR="005E2496">
        <w:rPr>
          <w:sz w:val="20"/>
          <w:szCs w:val="20"/>
        </w:rPr>
        <w:t>ic</w:t>
      </w:r>
      <w:r w:rsidR="005E2496">
        <w:rPr>
          <w:sz w:val="20"/>
          <w:szCs w:val="20"/>
          <w:lang w:val="ro-RO"/>
        </w:rPr>
        <w:t>ă</w:t>
      </w:r>
      <w:r w:rsidR="004A4D03" w:rsidRPr="004A4D03">
        <w:rPr>
          <w:sz w:val="20"/>
          <w:szCs w:val="20"/>
        </w:rPr>
        <w:t xml:space="preserve"> </w:t>
      </w:r>
      <w:r w:rsidR="004A4D03" w:rsidRPr="004A4D03">
        <w:rPr>
          <w:b/>
          <w:sz w:val="20"/>
          <w:szCs w:val="20"/>
          <w:lang w:val="ro-RO"/>
        </w:rPr>
        <w:t>c</w:t>
      </w:r>
      <w:r w:rsidR="006070F7">
        <w:rPr>
          <w:sz w:val="20"/>
          <w:szCs w:val="20"/>
        </w:rPr>
        <w:t>u 0,</w:t>
      </w:r>
      <w:r w:rsidR="00F061CB">
        <w:rPr>
          <w:sz w:val="20"/>
          <w:szCs w:val="20"/>
        </w:rPr>
        <w:t>0</w:t>
      </w:r>
      <w:r w:rsidR="005E2496">
        <w:rPr>
          <w:sz w:val="20"/>
          <w:szCs w:val="20"/>
        </w:rPr>
        <w:t>6</w:t>
      </w:r>
      <w:r w:rsidR="004A4D03" w:rsidRPr="004A4D03">
        <w:rPr>
          <w:sz w:val="20"/>
          <w:szCs w:val="20"/>
        </w:rPr>
        <w:t xml:space="preserve"> pp decât valoarea înregistrată în luna </w:t>
      </w:r>
      <w:r w:rsidR="005E2496">
        <w:rPr>
          <w:sz w:val="20"/>
          <w:szCs w:val="20"/>
        </w:rPr>
        <w:t>martie</w:t>
      </w:r>
      <w:r w:rsidR="00F665FA">
        <w:rPr>
          <w:sz w:val="20"/>
          <w:szCs w:val="20"/>
        </w:rPr>
        <w:t xml:space="preserve"> </w:t>
      </w:r>
      <w:r w:rsidR="004A4D03" w:rsidRPr="004A4D03">
        <w:rPr>
          <w:sz w:val="20"/>
          <w:szCs w:val="20"/>
        </w:rPr>
        <w:t>202</w:t>
      </w:r>
      <w:r w:rsidR="00F061CB">
        <w:rPr>
          <w:sz w:val="20"/>
          <w:szCs w:val="20"/>
        </w:rPr>
        <w:t>5</w:t>
      </w:r>
      <w:r w:rsidR="004A4D03" w:rsidRPr="004A4D03">
        <w:rPr>
          <w:sz w:val="20"/>
          <w:szCs w:val="20"/>
          <w:lang w:val="ro-RO"/>
        </w:rPr>
        <w:t>.</w:t>
      </w:r>
    </w:p>
    <w:p w14:paraId="3F72C3EE" w14:textId="058F396D" w:rsidR="004A4D03" w:rsidRPr="004A4D03" w:rsidRDefault="004A4D03" w:rsidP="004A4D03">
      <w:pPr>
        <w:ind w:left="0"/>
        <w:rPr>
          <w:sz w:val="20"/>
          <w:szCs w:val="20"/>
          <w:lang w:val="ro-RO"/>
        </w:rPr>
      </w:pPr>
      <w:r w:rsidRPr="00E95CD8">
        <w:rPr>
          <w:sz w:val="20"/>
          <w:szCs w:val="20"/>
          <w:lang w:val="ro-RO"/>
        </w:rPr>
        <w:t>Din totalul de 5.</w:t>
      </w:r>
      <w:r w:rsidR="005E2496">
        <w:rPr>
          <w:sz w:val="20"/>
          <w:szCs w:val="20"/>
          <w:lang w:val="ro-RO"/>
        </w:rPr>
        <w:t>756</w:t>
      </w:r>
      <w:r w:rsidRPr="00E95CD8">
        <w:rPr>
          <w:sz w:val="20"/>
          <w:szCs w:val="20"/>
          <w:lang w:val="ro-RO"/>
        </w:rPr>
        <w:t xml:space="preserve"> persoane înregistrate în evidențele AJOFM Sibiu </w:t>
      </w:r>
      <w:r w:rsidR="006070F7" w:rsidRPr="00E95CD8">
        <w:rPr>
          <w:sz w:val="20"/>
          <w:szCs w:val="20"/>
          <w:lang w:val="ro-RO"/>
        </w:rPr>
        <w:t>1</w:t>
      </w:r>
      <w:r w:rsidR="00F061CB">
        <w:rPr>
          <w:sz w:val="20"/>
          <w:szCs w:val="20"/>
          <w:lang w:val="ro-RO"/>
        </w:rPr>
        <w:t>1</w:t>
      </w:r>
      <w:r w:rsidR="005E2496">
        <w:rPr>
          <w:sz w:val="20"/>
          <w:szCs w:val="20"/>
          <w:lang w:val="ro-RO"/>
        </w:rPr>
        <w:t>62</w:t>
      </w:r>
      <w:r w:rsidRPr="00E95CD8">
        <w:rPr>
          <w:sz w:val="20"/>
          <w:szCs w:val="20"/>
          <w:lang w:val="ro-RO"/>
        </w:rPr>
        <w:t xml:space="preserve"> erau beneficiare de indemniza</w:t>
      </w:r>
      <w:r w:rsidR="006070F7">
        <w:rPr>
          <w:sz w:val="20"/>
          <w:szCs w:val="20"/>
          <w:lang w:val="ro-RO"/>
        </w:rPr>
        <w:t xml:space="preserve">ţie de şomaj, </w:t>
      </w:r>
      <w:r w:rsidRPr="00E95CD8">
        <w:rPr>
          <w:sz w:val="20"/>
          <w:szCs w:val="20"/>
          <w:lang w:val="ro-RO"/>
        </w:rPr>
        <w:t>iar 4.</w:t>
      </w:r>
      <w:r w:rsidR="005E2496">
        <w:rPr>
          <w:sz w:val="20"/>
          <w:szCs w:val="20"/>
          <w:lang w:val="ro-RO"/>
        </w:rPr>
        <w:t>594</w:t>
      </w:r>
      <w:r w:rsidRPr="00E95CD8">
        <w:rPr>
          <w:sz w:val="20"/>
          <w:szCs w:val="20"/>
          <w:lang w:val="ro-RO"/>
        </w:rPr>
        <w:t xml:space="preserve"> erau șomeri neindemnizați. În ceea ce privește mediul de rezidență, </w:t>
      </w:r>
      <w:r w:rsidR="006070F7" w:rsidRPr="00E95CD8">
        <w:rPr>
          <w:sz w:val="20"/>
          <w:szCs w:val="20"/>
          <w:lang w:val="ro-RO"/>
        </w:rPr>
        <w:t>4.</w:t>
      </w:r>
      <w:r w:rsidR="005E2496">
        <w:rPr>
          <w:sz w:val="20"/>
          <w:szCs w:val="20"/>
          <w:lang w:val="ro-RO"/>
        </w:rPr>
        <w:t>119</w:t>
      </w:r>
      <w:r w:rsidRPr="00E95CD8">
        <w:rPr>
          <w:sz w:val="20"/>
          <w:szCs w:val="20"/>
          <w:lang w:val="ro-RO"/>
        </w:rPr>
        <w:t xml:space="preserve"> șomeri provin din mediul rural </w:t>
      </w:r>
      <w:r w:rsidRPr="004A4D03">
        <w:rPr>
          <w:sz w:val="20"/>
          <w:szCs w:val="20"/>
          <w:lang w:val="ro-RO"/>
        </w:rPr>
        <w:t xml:space="preserve">și </w:t>
      </w:r>
      <w:r w:rsidR="00F665FA">
        <w:rPr>
          <w:sz w:val="20"/>
          <w:szCs w:val="20"/>
          <w:lang w:val="ro-RO"/>
        </w:rPr>
        <w:t>1.6</w:t>
      </w:r>
      <w:r w:rsidR="005E2496">
        <w:rPr>
          <w:sz w:val="20"/>
          <w:szCs w:val="20"/>
          <w:lang w:val="ro-RO"/>
        </w:rPr>
        <w:t>37</w:t>
      </w:r>
      <w:r w:rsidRPr="004A4D03">
        <w:rPr>
          <w:sz w:val="20"/>
          <w:szCs w:val="20"/>
          <w:lang w:val="ro-RO"/>
        </w:rPr>
        <w:t xml:space="preserve"> sunt din mediul urban.</w:t>
      </w:r>
    </w:p>
    <w:p w14:paraId="30D35874" w14:textId="77777777" w:rsidR="004A4D03" w:rsidRPr="00E95CD8" w:rsidRDefault="004A4D03" w:rsidP="004A4D03">
      <w:pPr>
        <w:ind w:left="0"/>
        <w:rPr>
          <w:sz w:val="20"/>
          <w:szCs w:val="20"/>
          <w:lang w:val="fr-FR"/>
        </w:rPr>
      </w:pPr>
      <w:r w:rsidRPr="004A4D03">
        <w:rPr>
          <w:sz w:val="20"/>
          <w:szCs w:val="20"/>
          <w:lang w:val="ro-RO"/>
        </w:rPr>
        <w:t>Structura șomajului pe grupe de vârste se prezintă sugestiv astfel</w:t>
      </w:r>
      <w:r w:rsidRPr="00E95CD8">
        <w:rPr>
          <w:sz w:val="20"/>
          <w:szCs w:val="20"/>
          <w:lang w:val="fr-FR"/>
        </w:rPr>
        <w:t>:</w:t>
      </w:r>
    </w:p>
    <w:tbl>
      <w:tblPr>
        <w:tblpPr w:leftFromText="180" w:rightFromText="180" w:vertAnchor="text" w:horzAnchor="margin" w:tblpX="10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4A4D03" w:rsidRPr="004A4D03" w14:paraId="48C54466" w14:textId="77777777" w:rsidTr="004232BB">
        <w:trPr>
          <w:trHeight w:val="527"/>
        </w:trPr>
        <w:tc>
          <w:tcPr>
            <w:tcW w:w="1458" w:type="dxa"/>
            <w:shd w:val="clear" w:color="auto" w:fill="auto"/>
            <w:vAlign w:val="center"/>
          </w:tcPr>
          <w:p w14:paraId="36F52F8F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4A4D03">
              <w:rPr>
                <w:sz w:val="20"/>
                <w:szCs w:val="20"/>
              </w:rPr>
              <w:t>Grupa de v</w:t>
            </w:r>
            <w:r w:rsidRPr="004A4D03">
              <w:rPr>
                <w:sz w:val="20"/>
                <w:szCs w:val="20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2E5D7C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Stoc la finele lunii</w:t>
            </w:r>
          </w:p>
        </w:tc>
      </w:tr>
      <w:tr w:rsidR="004A4D03" w:rsidRPr="004A4D03" w14:paraId="0D1ED0AE" w14:textId="77777777" w:rsidTr="004232BB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14:paraId="52DDDBB0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41D897" w14:textId="64665475" w:rsidR="004A4D03" w:rsidRPr="004A4D03" w:rsidRDefault="004A4D03" w:rsidP="006070F7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5</w:t>
            </w:r>
            <w:r w:rsidR="005E2496">
              <w:rPr>
                <w:sz w:val="20"/>
                <w:szCs w:val="20"/>
              </w:rPr>
              <w:t>756</w:t>
            </w:r>
          </w:p>
        </w:tc>
      </w:tr>
      <w:tr w:rsidR="004A4D03" w:rsidRPr="004A4D03" w14:paraId="4CC2CD18" w14:textId="77777777" w:rsidTr="004232BB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14:paraId="7238630C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3CBA44" w14:textId="2152C1BB" w:rsidR="004A4D03" w:rsidRPr="004A4D03" w:rsidRDefault="005E2496" w:rsidP="004A4D03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</w:tr>
      <w:tr w:rsidR="004A4D03" w:rsidRPr="004A4D03" w14:paraId="32494F99" w14:textId="77777777" w:rsidTr="004232BB">
        <w:trPr>
          <w:trHeight w:val="415"/>
        </w:trPr>
        <w:tc>
          <w:tcPr>
            <w:tcW w:w="1458" w:type="dxa"/>
            <w:shd w:val="clear" w:color="auto" w:fill="auto"/>
            <w:vAlign w:val="center"/>
          </w:tcPr>
          <w:p w14:paraId="6842FE70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27FE07" w14:textId="6EDC8DB2" w:rsidR="004A4D03" w:rsidRPr="004A4D03" w:rsidRDefault="005E2496" w:rsidP="006070F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</w:tr>
      <w:tr w:rsidR="004A4D03" w:rsidRPr="004A4D03" w14:paraId="256F52B5" w14:textId="77777777" w:rsidTr="004232BB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14:paraId="417F8091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74084D" w14:textId="184062B8" w:rsidR="004A4D03" w:rsidRPr="004A4D03" w:rsidRDefault="006070F7" w:rsidP="006070F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2496">
              <w:rPr>
                <w:sz w:val="20"/>
                <w:szCs w:val="20"/>
              </w:rPr>
              <w:t>385</w:t>
            </w:r>
          </w:p>
        </w:tc>
      </w:tr>
      <w:tr w:rsidR="004A4D03" w:rsidRPr="004A4D03" w14:paraId="70710951" w14:textId="77777777" w:rsidTr="004232BB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14:paraId="3AC4B056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ADB121" w14:textId="356CCEB7" w:rsidR="004A4D03" w:rsidRPr="004A4D03" w:rsidRDefault="004A4D03" w:rsidP="006070F7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1</w:t>
            </w:r>
            <w:r w:rsidR="006070F7">
              <w:rPr>
                <w:sz w:val="20"/>
                <w:szCs w:val="20"/>
              </w:rPr>
              <w:t>4</w:t>
            </w:r>
            <w:r w:rsidR="005E2496">
              <w:rPr>
                <w:sz w:val="20"/>
                <w:szCs w:val="20"/>
              </w:rPr>
              <w:t>66</w:t>
            </w:r>
          </w:p>
        </w:tc>
      </w:tr>
      <w:tr w:rsidR="004A4D03" w:rsidRPr="004A4D03" w14:paraId="1FD25DA4" w14:textId="77777777" w:rsidTr="004232BB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14:paraId="3B7F4975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31F009" w14:textId="68FBE5FB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7</w:t>
            </w:r>
            <w:r w:rsidR="005E2496">
              <w:rPr>
                <w:sz w:val="20"/>
                <w:szCs w:val="20"/>
              </w:rPr>
              <w:t>7</w:t>
            </w:r>
            <w:r w:rsidR="00F665FA">
              <w:rPr>
                <w:sz w:val="20"/>
                <w:szCs w:val="20"/>
              </w:rPr>
              <w:t>6</w:t>
            </w:r>
          </w:p>
        </w:tc>
      </w:tr>
      <w:tr w:rsidR="004A4D03" w:rsidRPr="004A4D03" w14:paraId="62082C58" w14:textId="77777777" w:rsidTr="004232BB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14:paraId="645F2448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FFD7D7" w14:textId="19BFB700" w:rsidR="004A4D03" w:rsidRPr="004A4D03" w:rsidRDefault="006070F7" w:rsidP="004A4D03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4615">
              <w:rPr>
                <w:sz w:val="20"/>
                <w:szCs w:val="20"/>
              </w:rPr>
              <w:t>1</w:t>
            </w:r>
            <w:r w:rsidR="005E2496">
              <w:rPr>
                <w:sz w:val="20"/>
                <w:szCs w:val="20"/>
              </w:rPr>
              <w:t>41</w:t>
            </w:r>
          </w:p>
        </w:tc>
      </w:tr>
    </w:tbl>
    <w:p w14:paraId="6E9A129E" w14:textId="77777777" w:rsidR="004A4D03" w:rsidRPr="004A4D03" w:rsidRDefault="004A4D03" w:rsidP="004A4D03">
      <w:pPr>
        <w:tabs>
          <w:tab w:val="left" w:pos="4230"/>
        </w:tabs>
        <w:ind w:left="0"/>
        <w:rPr>
          <w:rFonts w:cs="Arial"/>
          <w:color w:val="000000"/>
          <w:sz w:val="20"/>
          <w:szCs w:val="20"/>
          <w:lang w:val="ro-RO"/>
        </w:rPr>
      </w:pPr>
      <w:r w:rsidRPr="004A4D03">
        <w:rPr>
          <w:noProof/>
          <w:sz w:val="20"/>
          <w:szCs w:val="20"/>
        </w:rPr>
        <w:drawing>
          <wp:inline distT="0" distB="0" distL="0" distR="0" wp14:anchorId="48E85331" wp14:editId="3C6B3A26">
            <wp:extent cx="2653735" cy="1650365"/>
            <wp:effectExtent l="0" t="0" r="0" b="0"/>
            <wp:docPr id="1" name="Chart 1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C931C2" w14:textId="77777777" w:rsidR="004A4D03" w:rsidRPr="004A4D03" w:rsidRDefault="004A4D03" w:rsidP="004A4D03">
      <w:pPr>
        <w:tabs>
          <w:tab w:val="left" w:pos="4230"/>
        </w:tabs>
        <w:ind w:left="0"/>
        <w:rPr>
          <w:rFonts w:cs="Arial"/>
          <w:color w:val="000000"/>
          <w:sz w:val="20"/>
          <w:szCs w:val="20"/>
          <w:lang w:val="ro-RO"/>
        </w:rPr>
      </w:pPr>
    </w:p>
    <w:p w14:paraId="6815209D" w14:textId="77777777" w:rsidR="002C478F" w:rsidRDefault="002C478F" w:rsidP="004A4D03">
      <w:pPr>
        <w:tabs>
          <w:tab w:val="left" w:pos="4230"/>
        </w:tabs>
        <w:ind w:left="0"/>
        <w:rPr>
          <w:rFonts w:eastAsia="Times New Roman"/>
          <w:sz w:val="18"/>
          <w:szCs w:val="18"/>
          <w:lang w:val="ro-RO" w:eastAsia="ro-RO"/>
        </w:rPr>
      </w:pPr>
    </w:p>
    <w:p w14:paraId="10AFEDF8" w14:textId="77777777" w:rsidR="002C478F" w:rsidRDefault="002C478F" w:rsidP="004A4D03">
      <w:pPr>
        <w:tabs>
          <w:tab w:val="left" w:pos="4230"/>
        </w:tabs>
        <w:ind w:left="0"/>
        <w:rPr>
          <w:rFonts w:eastAsia="Times New Roman"/>
          <w:sz w:val="18"/>
          <w:szCs w:val="18"/>
          <w:lang w:val="ro-RO" w:eastAsia="ro-RO"/>
        </w:rPr>
      </w:pPr>
    </w:p>
    <w:p w14:paraId="6C86AAC7" w14:textId="6ED059CD" w:rsidR="004A4D03" w:rsidRPr="004A4D03" w:rsidRDefault="004A4D03" w:rsidP="002C478F">
      <w:pPr>
        <w:tabs>
          <w:tab w:val="left" w:pos="4230"/>
        </w:tabs>
        <w:ind w:left="0"/>
        <w:rPr>
          <w:rFonts w:cs="Arial"/>
          <w:color w:val="000000"/>
          <w:sz w:val="18"/>
          <w:szCs w:val="18"/>
          <w:lang w:val="ro-RO"/>
        </w:rPr>
      </w:pPr>
      <w:r w:rsidRPr="004A4D03">
        <w:rPr>
          <w:rFonts w:eastAsia="Times New Roman"/>
          <w:sz w:val="18"/>
          <w:szCs w:val="18"/>
          <w:lang w:val="ro-RO" w:eastAsia="ro-RO"/>
        </w:rPr>
        <w:t>Ș</w:t>
      </w:r>
      <w:r w:rsidRPr="004A4D03">
        <w:rPr>
          <w:rFonts w:cs="Arial"/>
          <w:color w:val="000000"/>
          <w:sz w:val="18"/>
          <w:szCs w:val="18"/>
          <w:lang w:val="ro-RO"/>
        </w:rPr>
        <w:t>omerii cu  studii primare sau fără studii (50,</w:t>
      </w:r>
      <w:r w:rsidR="005E2496">
        <w:rPr>
          <w:rFonts w:cs="Arial"/>
          <w:color w:val="000000"/>
          <w:sz w:val="18"/>
          <w:szCs w:val="18"/>
          <w:lang w:val="ro-RO"/>
        </w:rPr>
        <w:t>08</w:t>
      </w:r>
      <w:r w:rsidRPr="004A4D03">
        <w:rPr>
          <w:rFonts w:cs="Arial"/>
          <w:color w:val="000000"/>
          <w:sz w:val="18"/>
          <w:szCs w:val="18"/>
          <w:lang w:val="ro-RO"/>
        </w:rPr>
        <w:t>%) au ponderea cea mai mare în totalul şomerilor înregistraţi în evidenţele AJOFM Sibiu, urmat de cei cu studii gimnaziale (2</w:t>
      </w:r>
      <w:r w:rsidR="007778EF">
        <w:rPr>
          <w:rFonts w:cs="Arial"/>
          <w:color w:val="000000"/>
          <w:sz w:val="18"/>
          <w:szCs w:val="18"/>
          <w:lang w:val="ro-RO"/>
        </w:rPr>
        <w:t>4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5E2496">
        <w:rPr>
          <w:rFonts w:cs="Arial"/>
          <w:color w:val="000000"/>
          <w:sz w:val="18"/>
          <w:szCs w:val="18"/>
          <w:lang w:val="ro-RO"/>
        </w:rPr>
        <w:t>35</w:t>
      </w:r>
      <w:r w:rsidR="005E2496" w:rsidRPr="004A4D03">
        <w:rPr>
          <w:rFonts w:cs="Arial"/>
          <w:color w:val="000000"/>
          <w:sz w:val="18"/>
          <w:szCs w:val="18"/>
          <w:lang w:val="ro-RO"/>
        </w:rPr>
        <w:t xml:space="preserve"> </w:t>
      </w:r>
      <w:r w:rsidRPr="004A4D03">
        <w:rPr>
          <w:rFonts w:cs="Arial"/>
          <w:color w:val="000000"/>
          <w:sz w:val="18"/>
          <w:szCs w:val="18"/>
          <w:lang w:val="ro-RO"/>
        </w:rPr>
        <w:t>%), (</w:t>
      </w:r>
      <w:r w:rsidR="005E2496">
        <w:rPr>
          <w:rFonts w:cs="Arial"/>
          <w:color w:val="000000"/>
          <w:sz w:val="18"/>
          <w:szCs w:val="18"/>
          <w:lang w:val="ro-RO"/>
        </w:rPr>
        <w:t>9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5E2496">
        <w:rPr>
          <w:rFonts w:cs="Arial"/>
          <w:color w:val="000000"/>
          <w:sz w:val="18"/>
          <w:szCs w:val="18"/>
          <w:lang w:val="ro-RO"/>
        </w:rPr>
        <w:t>74</w:t>
      </w:r>
      <w:r w:rsidRPr="004A4D03">
        <w:rPr>
          <w:rFonts w:cs="Arial"/>
          <w:color w:val="000000"/>
          <w:sz w:val="18"/>
          <w:szCs w:val="18"/>
          <w:lang w:val="ro-RO"/>
        </w:rPr>
        <w:t>%) cu studii profesionale, (</w:t>
      </w:r>
      <w:r w:rsidR="00CD2A39">
        <w:rPr>
          <w:rFonts w:cs="Arial"/>
          <w:color w:val="000000"/>
          <w:sz w:val="18"/>
          <w:szCs w:val="18"/>
          <w:lang w:val="ro-RO"/>
        </w:rPr>
        <w:t>9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F665FA">
        <w:rPr>
          <w:rFonts w:cs="Arial"/>
          <w:color w:val="000000"/>
          <w:sz w:val="18"/>
          <w:szCs w:val="18"/>
          <w:lang w:val="ro-RO"/>
        </w:rPr>
        <w:t>65</w:t>
      </w:r>
      <w:r w:rsidRPr="004A4D03">
        <w:rPr>
          <w:rFonts w:cs="Arial"/>
          <w:color w:val="000000"/>
          <w:sz w:val="18"/>
          <w:szCs w:val="18"/>
          <w:lang w:val="ro-RO"/>
        </w:rPr>
        <w:t xml:space="preserve">%) cu studii liceale şi postliceale iar cei cu studii superioare sunt </w:t>
      </w:r>
      <w:r w:rsidR="007778EF">
        <w:rPr>
          <w:rFonts w:cs="Arial"/>
          <w:color w:val="000000"/>
          <w:sz w:val="18"/>
          <w:szCs w:val="18"/>
          <w:lang w:val="ro-RO"/>
        </w:rPr>
        <w:t>5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F665FA">
        <w:rPr>
          <w:rFonts w:cs="Arial"/>
          <w:color w:val="000000"/>
          <w:sz w:val="18"/>
          <w:szCs w:val="18"/>
          <w:lang w:val="ro-RO"/>
        </w:rPr>
        <w:t>00</w:t>
      </w:r>
      <w:r w:rsidRPr="004A4D03">
        <w:rPr>
          <w:rFonts w:cs="Arial"/>
          <w:color w:val="000000"/>
          <w:sz w:val="18"/>
          <w:szCs w:val="18"/>
          <w:lang w:val="ro-RO"/>
        </w:rPr>
        <w:t>% din totalul șomerilor înregistrați.</w:t>
      </w:r>
    </w:p>
    <w:p w14:paraId="7948B515" w14:textId="4493F14F" w:rsidR="00BE2DDA" w:rsidRPr="004701AE" w:rsidRDefault="004A4D03" w:rsidP="004701AE">
      <w:pPr>
        <w:tabs>
          <w:tab w:val="left" w:pos="4230"/>
        </w:tabs>
        <w:ind w:left="0"/>
        <w:rPr>
          <w:sz w:val="18"/>
          <w:szCs w:val="18"/>
          <w:lang w:val="ro-RO"/>
        </w:rPr>
      </w:pPr>
      <w:r w:rsidRPr="004A4D03">
        <w:rPr>
          <w:rFonts w:cs="Arial"/>
          <w:sz w:val="18"/>
          <w:szCs w:val="18"/>
          <w:lang w:val="ro-RO"/>
        </w:rPr>
        <w:t xml:space="preserve">Structura șomerilor înregistrați pe nivel de ocupabilitate, stabilit prin profilare, se prezintă astfel: </w:t>
      </w:r>
      <w:r w:rsidR="00F061CB">
        <w:rPr>
          <w:rFonts w:cs="Arial"/>
          <w:sz w:val="18"/>
          <w:szCs w:val="18"/>
          <w:lang w:val="ro-RO"/>
        </w:rPr>
        <w:t>6</w:t>
      </w:r>
      <w:r w:rsidR="005E2496">
        <w:rPr>
          <w:rFonts w:cs="Arial"/>
          <w:sz w:val="18"/>
          <w:szCs w:val="18"/>
          <w:lang w:val="ro-RO"/>
        </w:rPr>
        <w:t>88</w:t>
      </w:r>
      <w:r w:rsidRPr="004A4D03">
        <w:rPr>
          <w:rFonts w:cs="Arial"/>
          <w:sz w:val="18"/>
          <w:szCs w:val="18"/>
          <w:lang w:val="ro-RO"/>
        </w:rPr>
        <w:t xml:space="preserve"> persoane foarte greu ocupabile, 2.</w:t>
      </w:r>
      <w:r w:rsidR="00F061CB">
        <w:rPr>
          <w:rFonts w:cs="Arial"/>
          <w:sz w:val="18"/>
          <w:szCs w:val="18"/>
          <w:lang w:val="ro-RO"/>
        </w:rPr>
        <w:t>6</w:t>
      </w:r>
      <w:r w:rsidR="00CA1E5A">
        <w:rPr>
          <w:rFonts w:cs="Arial"/>
          <w:sz w:val="18"/>
          <w:szCs w:val="18"/>
          <w:lang w:val="ro-RO"/>
        </w:rPr>
        <w:t>9</w:t>
      </w:r>
      <w:r w:rsidR="005E2496">
        <w:rPr>
          <w:rFonts w:cs="Arial"/>
          <w:sz w:val="18"/>
          <w:szCs w:val="18"/>
          <w:lang w:val="ro-RO"/>
        </w:rPr>
        <w:t>2</w:t>
      </w:r>
      <w:r w:rsidRPr="004A4D03">
        <w:rPr>
          <w:rFonts w:cs="Arial"/>
          <w:sz w:val="18"/>
          <w:szCs w:val="18"/>
          <w:lang w:val="ro-RO"/>
        </w:rPr>
        <w:t xml:space="preserve"> greu ocupabile, </w:t>
      </w:r>
      <w:r w:rsidR="00556E00">
        <w:rPr>
          <w:rFonts w:cs="Arial"/>
          <w:sz w:val="18"/>
          <w:szCs w:val="18"/>
          <w:lang w:val="ro-RO"/>
        </w:rPr>
        <w:t>2.</w:t>
      </w:r>
      <w:r w:rsidR="005E2496">
        <w:rPr>
          <w:rFonts w:cs="Arial"/>
          <w:sz w:val="18"/>
          <w:szCs w:val="18"/>
          <w:lang w:val="ro-RO"/>
        </w:rPr>
        <w:t>170</w:t>
      </w:r>
      <w:r w:rsidRPr="004A4D03">
        <w:rPr>
          <w:rFonts w:cs="Arial"/>
          <w:sz w:val="18"/>
          <w:szCs w:val="18"/>
          <w:lang w:val="ro-RO"/>
        </w:rPr>
        <w:t xml:space="preserve"> mediu ocupabile, iar </w:t>
      </w:r>
      <w:r w:rsidR="005E2496">
        <w:rPr>
          <w:rFonts w:cs="Arial"/>
          <w:sz w:val="18"/>
          <w:szCs w:val="18"/>
          <w:lang w:val="ro-RO"/>
        </w:rPr>
        <w:t>206</w:t>
      </w:r>
      <w:r w:rsidRPr="004A4D03">
        <w:rPr>
          <w:rFonts w:cs="Arial"/>
          <w:sz w:val="18"/>
          <w:szCs w:val="18"/>
          <w:lang w:val="ro-RO"/>
        </w:rPr>
        <w:t xml:space="preserve"> sunt persoane ușor ocupabile. Încadrarea  </w:t>
      </w:r>
      <w:r w:rsidRPr="00E95CD8">
        <w:rPr>
          <w:sz w:val="18"/>
          <w:szCs w:val="18"/>
          <w:lang w:val="ro-RO"/>
        </w:rPr>
        <w:t>într-o categorie de ocupabilitate se realizează ca urmare a activităţii de profilare a persoanelor înregistrate în evidenţele noastre.</w:t>
      </w:r>
    </w:p>
    <w:p w14:paraId="083BF1A5" w14:textId="77777777" w:rsidR="004701AE" w:rsidRDefault="0011386B" w:rsidP="004701AE">
      <w:pPr>
        <w:spacing w:after="0"/>
        <w:ind w:left="0"/>
        <w:jc w:val="left"/>
        <w:rPr>
          <w:rFonts w:eastAsia="Times New Roman"/>
          <w:sz w:val="18"/>
          <w:szCs w:val="18"/>
          <w:lang w:val="ro-RO" w:eastAsia="ro-RO"/>
        </w:rPr>
      </w:pPr>
      <w:r w:rsidRPr="002A73E7">
        <w:rPr>
          <w:sz w:val="14"/>
          <w:szCs w:val="14"/>
          <w:lang w:val="ro-RO"/>
        </w:rPr>
        <w:t xml:space="preserve"> </w:t>
      </w:r>
      <w:r w:rsidR="004701AE">
        <w:rPr>
          <w:rFonts w:eastAsia="Times New Roman"/>
          <w:bCs/>
          <w:sz w:val="18"/>
          <w:szCs w:val="18"/>
          <w:lang w:eastAsia="ro-RO"/>
        </w:rPr>
        <w:t xml:space="preserve"> </w:t>
      </w:r>
    </w:p>
    <w:p w14:paraId="0C9E8F85" w14:textId="77777777" w:rsidR="004701AE" w:rsidRDefault="004701AE" w:rsidP="004701AE">
      <w:pPr>
        <w:spacing w:after="0"/>
        <w:ind w:left="0"/>
        <w:jc w:val="left"/>
        <w:rPr>
          <w:rFonts w:eastAsia="Times New Roman"/>
          <w:sz w:val="18"/>
          <w:szCs w:val="18"/>
          <w:lang w:val="ro-RO" w:eastAsia="ro-RO"/>
        </w:rPr>
      </w:pPr>
    </w:p>
    <w:p w14:paraId="27C9D869" w14:textId="16945E67" w:rsidR="004701AE" w:rsidRPr="004701AE" w:rsidRDefault="004701AE" w:rsidP="004701AE">
      <w:pPr>
        <w:spacing w:after="0"/>
        <w:ind w:left="0"/>
        <w:jc w:val="left"/>
        <w:rPr>
          <w:rFonts w:eastAsia="Times New Roman"/>
          <w:sz w:val="18"/>
          <w:szCs w:val="18"/>
          <w:lang w:val="ro-RO" w:eastAsia="ro-RO"/>
        </w:rPr>
      </w:pPr>
      <w:r>
        <w:rPr>
          <w:rFonts w:eastAsia="Times New Roman"/>
          <w:sz w:val="18"/>
          <w:szCs w:val="18"/>
          <w:lang w:val="ro-RO" w:eastAsia="ro-RO"/>
        </w:rPr>
        <w:t xml:space="preserve">                              </w:t>
      </w:r>
      <w:r w:rsidRPr="004701AE">
        <w:rPr>
          <w:sz w:val="20"/>
          <w:szCs w:val="20"/>
          <w:lang w:val="fr-FR"/>
        </w:rPr>
        <w:t>AGENŢIA JUDEŢEANĂ PENTRU OCUPAREA FORŢEI DE MUNCĂ SIBIU</w:t>
      </w:r>
    </w:p>
    <w:p w14:paraId="0204AA79" w14:textId="1995C15A" w:rsidR="0011386B" w:rsidRDefault="0011386B" w:rsidP="004701AE">
      <w:pPr>
        <w:tabs>
          <w:tab w:val="center" w:pos="4320"/>
          <w:tab w:val="right" w:pos="8640"/>
        </w:tabs>
        <w:spacing w:after="0" w:line="240" w:lineRule="auto"/>
        <w:ind w:left="0"/>
        <w:rPr>
          <w:sz w:val="14"/>
          <w:szCs w:val="14"/>
          <w:lang w:val="ro-RO"/>
        </w:rPr>
      </w:pPr>
      <w:r w:rsidRPr="002A73E7">
        <w:rPr>
          <w:sz w:val="14"/>
          <w:szCs w:val="14"/>
          <w:lang w:val="ro-RO"/>
        </w:rPr>
        <w:t xml:space="preserve">                </w:t>
      </w:r>
    </w:p>
    <w:p w14:paraId="7C079FCF" w14:textId="77777777" w:rsidR="004701AE" w:rsidRDefault="004701AE" w:rsidP="004701AE">
      <w:pPr>
        <w:rPr>
          <w:sz w:val="14"/>
          <w:szCs w:val="14"/>
          <w:lang w:val="ro-RO"/>
        </w:rPr>
      </w:pPr>
    </w:p>
    <w:p w14:paraId="240F01FF" w14:textId="77777777" w:rsidR="004701AE" w:rsidRDefault="004701AE" w:rsidP="004701AE">
      <w:pPr>
        <w:rPr>
          <w:sz w:val="14"/>
          <w:szCs w:val="14"/>
          <w:lang w:val="ro-RO"/>
        </w:rPr>
      </w:pPr>
    </w:p>
    <w:p w14:paraId="3262E093" w14:textId="164E2539" w:rsidR="004701AE" w:rsidRPr="004701AE" w:rsidRDefault="004701AE" w:rsidP="004701AE">
      <w:pPr>
        <w:tabs>
          <w:tab w:val="left" w:pos="2640"/>
        </w:tabs>
        <w:rPr>
          <w:sz w:val="14"/>
          <w:szCs w:val="14"/>
          <w:lang w:val="ro-RO"/>
        </w:rPr>
      </w:pPr>
      <w:r>
        <w:rPr>
          <w:sz w:val="14"/>
          <w:szCs w:val="14"/>
          <w:lang w:val="ro-RO"/>
        </w:rPr>
        <w:tab/>
      </w:r>
    </w:p>
    <w:sectPr w:rsidR="004701AE" w:rsidRPr="004701AE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BAEFD" w14:textId="77777777" w:rsidR="00967D3B" w:rsidRDefault="00967D3B" w:rsidP="00CD5B3B">
      <w:r>
        <w:separator/>
      </w:r>
    </w:p>
  </w:endnote>
  <w:endnote w:type="continuationSeparator" w:id="0">
    <w:p w14:paraId="39694570" w14:textId="77777777" w:rsidR="00967D3B" w:rsidRDefault="00967D3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F3A2" w14:textId="77777777" w:rsidR="004320AC" w:rsidRPr="00F44190" w:rsidRDefault="007D745F" w:rsidP="007D745F">
    <w:pPr>
      <w:pStyle w:val="Head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950EAF" wp14:editId="4E60FC9B">
              <wp:simplePos x="0" y="0"/>
              <wp:positionH relativeFrom="column">
                <wp:posOffset>-210</wp:posOffset>
              </wp:positionH>
              <wp:positionV relativeFrom="paragraph">
                <wp:posOffset>-171263</wp:posOffset>
              </wp:positionV>
              <wp:extent cx="58102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D3ADF1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.5pt" to="457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" strokecolor="#4a7ebb"/>
          </w:pict>
        </mc:Fallback>
      </mc:AlternateContent>
    </w:r>
    <w:r w:rsidRPr="00E95CD8">
      <w:rPr>
        <w:sz w:val="14"/>
        <w:szCs w:val="14"/>
        <w:lang w:val="fr-FR"/>
      </w:rPr>
      <w:t>AGENŢIA JUDEŢEANĂ PENTRU OCUPAREA FORŢEI DE MUNCĂ SIBIU</w:t>
    </w:r>
    <w:r w:rsidR="004320AC" w:rsidRPr="00F44190">
      <w:rPr>
        <w:sz w:val="14"/>
        <w:szCs w:val="14"/>
        <w:lang w:val="ro-RO"/>
      </w:rPr>
      <w:tab/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556E00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DC291D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</w:p>
  <w:p w14:paraId="4DAC3A22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14:paraId="633F119A" w14:textId="77777777" w:rsidR="007D745F" w:rsidRPr="009F2D89" w:rsidRDefault="007D745F" w:rsidP="007D745F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sz w:val="14"/>
        <w:szCs w:val="14"/>
      </w:rPr>
      <w:t xml:space="preserve">Str. </w:t>
    </w:r>
    <w:r>
      <w:rPr>
        <w:rStyle w:val="Strong"/>
        <w:sz w:val="14"/>
        <w:szCs w:val="14"/>
      </w:rPr>
      <w:t>Morilor</w:t>
    </w:r>
    <w:r w:rsidRPr="009F2D89">
      <w:rPr>
        <w:rStyle w:val="Strong"/>
        <w:sz w:val="14"/>
        <w:szCs w:val="14"/>
      </w:rPr>
      <w:t xml:space="preserve">, Nr. </w:t>
    </w:r>
    <w:r>
      <w:rPr>
        <w:rStyle w:val="Strong"/>
        <w:sz w:val="14"/>
        <w:szCs w:val="14"/>
      </w:rPr>
      <w:t>5</w:t>
    </w:r>
    <w:r w:rsidRPr="009F2D89">
      <w:rPr>
        <w:rStyle w:val="Strong"/>
        <w:sz w:val="14"/>
        <w:szCs w:val="14"/>
      </w:rPr>
      <w:t>1</w:t>
    </w:r>
    <w:r>
      <w:rPr>
        <w:rStyle w:val="Strong"/>
        <w:sz w:val="14"/>
        <w:szCs w:val="14"/>
      </w:rPr>
      <w:t>A</w:t>
    </w:r>
    <w:r w:rsidRPr="009F2D89">
      <w:rPr>
        <w:rStyle w:val="Strong"/>
        <w:sz w:val="14"/>
        <w:szCs w:val="14"/>
      </w:rPr>
      <w:t>,</w:t>
    </w:r>
    <w:r>
      <w:rPr>
        <w:rStyle w:val="Strong"/>
        <w:sz w:val="14"/>
        <w:szCs w:val="14"/>
      </w:rPr>
      <w:t xml:space="preserve"> Sibiu</w:t>
    </w:r>
  </w:p>
  <w:p w14:paraId="05932654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79320EC6" w14:textId="77777777" w:rsidR="007D745F" w:rsidRPr="00B63D83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055AEF">
        <w:rPr>
          <w:rStyle w:val="Hyperlink"/>
          <w:sz w:val="14"/>
          <w:szCs w:val="14"/>
        </w:rPr>
        <w:t>ajofm.sb@anofm.gov.ro</w:t>
      </w:r>
    </w:hyperlink>
  </w:p>
  <w:p w14:paraId="106DACDB" w14:textId="77777777" w:rsidR="004320AC" w:rsidRPr="00BB4295" w:rsidRDefault="007D745F" w:rsidP="007D745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0374">
      <w:rPr>
        <w:b/>
        <w:sz w:val="14"/>
        <w:szCs w:val="14"/>
      </w:rPr>
      <w:t>www.anofm.ro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D277" w14:textId="77777777" w:rsidR="004320AC" w:rsidRPr="00E95CD8" w:rsidRDefault="004320AC" w:rsidP="007D745F">
    <w:pPr>
      <w:pStyle w:val="Footer"/>
      <w:spacing w:after="0" w:line="240" w:lineRule="auto"/>
      <w:ind w:left="0"/>
      <w:rPr>
        <w:lang w:val="fr-FR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3A8FB" wp14:editId="22F678BB">
              <wp:simplePos x="0" y="0"/>
              <wp:positionH relativeFrom="column">
                <wp:posOffset>-50699</wp:posOffset>
              </wp:positionH>
              <wp:positionV relativeFrom="paragraph">
                <wp:posOffset>-84127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40E5F0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-6.6pt" to="453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" strokecolor="#4579b8 [3044]"/>
          </w:pict>
        </mc:Fallback>
      </mc:AlternateContent>
    </w:r>
    <w:r w:rsidR="007D745F" w:rsidRPr="00E95CD8">
      <w:rPr>
        <w:sz w:val="14"/>
        <w:szCs w:val="14"/>
        <w:lang w:val="fr-FR"/>
      </w:rPr>
      <w:t>AGENŢIA JUDEŢEANĂ PENTRU OCUPAREA FORŢEI DE MUNCĂ SIBIU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C291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556E00">
      <w:rPr>
        <w:sz w:val="14"/>
        <w:szCs w:val="14"/>
        <w:lang w:val="ro-RO"/>
      </w:rPr>
      <w:t>1</w:t>
    </w:r>
  </w:p>
  <w:p w14:paraId="45550163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14:paraId="69230ADB" w14:textId="77777777" w:rsidR="007D745F" w:rsidRPr="009F2D89" w:rsidRDefault="007D745F" w:rsidP="007D745F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sz w:val="14"/>
        <w:szCs w:val="14"/>
      </w:rPr>
      <w:t xml:space="preserve">Str. </w:t>
    </w:r>
    <w:r>
      <w:rPr>
        <w:rStyle w:val="Strong"/>
        <w:sz w:val="14"/>
        <w:szCs w:val="14"/>
      </w:rPr>
      <w:t>Morilor</w:t>
    </w:r>
    <w:r w:rsidRPr="009F2D89">
      <w:rPr>
        <w:rStyle w:val="Strong"/>
        <w:sz w:val="14"/>
        <w:szCs w:val="14"/>
      </w:rPr>
      <w:t xml:space="preserve">, Nr. </w:t>
    </w:r>
    <w:r>
      <w:rPr>
        <w:rStyle w:val="Strong"/>
        <w:sz w:val="14"/>
        <w:szCs w:val="14"/>
      </w:rPr>
      <w:t>5</w:t>
    </w:r>
    <w:r w:rsidRPr="009F2D89">
      <w:rPr>
        <w:rStyle w:val="Strong"/>
        <w:sz w:val="14"/>
        <w:szCs w:val="14"/>
      </w:rPr>
      <w:t>1</w:t>
    </w:r>
    <w:r>
      <w:rPr>
        <w:rStyle w:val="Strong"/>
        <w:sz w:val="14"/>
        <w:szCs w:val="14"/>
      </w:rPr>
      <w:t>A</w:t>
    </w:r>
    <w:r w:rsidRPr="009F2D89">
      <w:rPr>
        <w:rStyle w:val="Strong"/>
        <w:sz w:val="14"/>
        <w:szCs w:val="14"/>
      </w:rPr>
      <w:t>,</w:t>
    </w:r>
    <w:r>
      <w:rPr>
        <w:rStyle w:val="Strong"/>
        <w:sz w:val="14"/>
        <w:szCs w:val="14"/>
      </w:rPr>
      <w:t xml:space="preserve"> Sibiu</w:t>
    </w:r>
  </w:p>
  <w:p w14:paraId="00644FE0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2358EF76" w14:textId="77777777" w:rsidR="007D745F" w:rsidRPr="00B63D83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055AEF">
        <w:rPr>
          <w:rStyle w:val="Hyperlink"/>
          <w:sz w:val="14"/>
          <w:szCs w:val="14"/>
        </w:rPr>
        <w:t>ajofm.sb@anofm.gov.ro</w:t>
      </w:r>
    </w:hyperlink>
  </w:p>
  <w:p w14:paraId="25E7465B" w14:textId="77777777" w:rsidR="007D745F" w:rsidRPr="00BC32D8" w:rsidRDefault="007D745F" w:rsidP="007D745F">
    <w:pPr>
      <w:pStyle w:val="Footer"/>
      <w:spacing w:after="0" w:line="240" w:lineRule="auto"/>
      <w:ind w:left="0"/>
      <w:rPr>
        <w:b/>
        <w:sz w:val="14"/>
        <w:szCs w:val="14"/>
      </w:rPr>
    </w:pPr>
    <w:r w:rsidRPr="002A0374">
      <w:rPr>
        <w:b/>
        <w:sz w:val="14"/>
        <w:szCs w:val="14"/>
      </w:rPr>
      <w:t>www.anofm.ro</w:t>
    </w:r>
  </w:p>
  <w:p w14:paraId="3482D3AC" w14:textId="77777777" w:rsidR="004320AC" w:rsidRPr="00F44190" w:rsidRDefault="004320AC" w:rsidP="007D745F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7E491" w14:textId="77777777" w:rsidR="00967D3B" w:rsidRDefault="00967D3B" w:rsidP="00CD5B3B">
      <w:r>
        <w:separator/>
      </w:r>
    </w:p>
  </w:footnote>
  <w:footnote w:type="continuationSeparator" w:id="0">
    <w:p w14:paraId="295A593D" w14:textId="77777777" w:rsidR="00967D3B" w:rsidRDefault="00967D3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7B7B4932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3FBCE4CA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0968633D" wp14:editId="04B3D23D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CA1EFDA" w14:textId="77777777" w:rsidR="004320AC" w:rsidRDefault="004320AC" w:rsidP="00011077">
          <w:pPr>
            <w:pStyle w:val="MediumGrid21"/>
            <w:jc w:val="right"/>
          </w:pPr>
        </w:p>
      </w:tc>
    </w:tr>
  </w:tbl>
  <w:p w14:paraId="43B3FC8C" w14:textId="77777777" w:rsidR="004320AC" w:rsidRPr="00CD5B3B" w:rsidRDefault="004320AC" w:rsidP="00556E00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128DDF0" w14:textId="77777777" w:rsidTr="0007474B">
      <w:tc>
        <w:tcPr>
          <w:tcW w:w="8647" w:type="dxa"/>
          <w:shd w:val="clear" w:color="auto" w:fill="auto"/>
        </w:tcPr>
        <w:p w14:paraId="6F987A7D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9C7A684" wp14:editId="7B4C03F2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47A00692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E404DA1" wp14:editId="73EEF6EC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7D7244A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20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5F"/>
    <w:rsid w:val="00011077"/>
    <w:rsid w:val="00013E11"/>
    <w:rsid w:val="00016495"/>
    <w:rsid w:val="000270BE"/>
    <w:rsid w:val="0003163C"/>
    <w:rsid w:val="000373AF"/>
    <w:rsid w:val="000414D9"/>
    <w:rsid w:val="00042E51"/>
    <w:rsid w:val="00051AA3"/>
    <w:rsid w:val="00064795"/>
    <w:rsid w:val="0007474B"/>
    <w:rsid w:val="00074D5F"/>
    <w:rsid w:val="00075B5A"/>
    <w:rsid w:val="00081318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10AF1"/>
    <w:rsid w:val="00111274"/>
    <w:rsid w:val="0011386B"/>
    <w:rsid w:val="00121447"/>
    <w:rsid w:val="001632A2"/>
    <w:rsid w:val="00171389"/>
    <w:rsid w:val="001856EE"/>
    <w:rsid w:val="00193E26"/>
    <w:rsid w:val="001B5001"/>
    <w:rsid w:val="001C44D8"/>
    <w:rsid w:val="001C65BE"/>
    <w:rsid w:val="001C7677"/>
    <w:rsid w:val="001D2C99"/>
    <w:rsid w:val="001E39AF"/>
    <w:rsid w:val="001F6EEC"/>
    <w:rsid w:val="001F7A3C"/>
    <w:rsid w:val="0020346D"/>
    <w:rsid w:val="002046C8"/>
    <w:rsid w:val="0021532B"/>
    <w:rsid w:val="00262364"/>
    <w:rsid w:val="002673A1"/>
    <w:rsid w:val="0028016A"/>
    <w:rsid w:val="00294102"/>
    <w:rsid w:val="002A1C92"/>
    <w:rsid w:val="002A4FF7"/>
    <w:rsid w:val="002A5742"/>
    <w:rsid w:val="002A73E7"/>
    <w:rsid w:val="002C478F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15506"/>
    <w:rsid w:val="003441B9"/>
    <w:rsid w:val="00361B5F"/>
    <w:rsid w:val="00367AC0"/>
    <w:rsid w:val="003738C8"/>
    <w:rsid w:val="00373E18"/>
    <w:rsid w:val="00391286"/>
    <w:rsid w:val="00395093"/>
    <w:rsid w:val="003950C5"/>
    <w:rsid w:val="003B434A"/>
    <w:rsid w:val="003C1B81"/>
    <w:rsid w:val="003C5F18"/>
    <w:rsid w:val="003C72CB"/>
    <w:rsid w:val="003D0D81"/>
    <w:rsid w:val="003D5A60"/>
    <w:rsid w:val="003F4615"/>
    <w:rsid w:val="003F4685"/>
    <w:rsid w:val="004028F9"/>
    <w:rsid w:val="00403C3F"/>
    <w:rsid w:val="00403F09"/>
    <w:rsid w:val="00407382"/>
    <w:rsid w:val="00412DAB"/>
    <w:rsid w:val="00427C17"/>
    <w:rsid w:val="004320AC"/>
    <w:rsid w:val="00441215"/>
    <w:rsid w:val="00441E15"/>
    <w:rsid w:val="00443AE8"/>
    <w:rsid w:val="004510F7"/>
    <w:rsid w:val="00451AD0"/>
    <w:rsid w:val="0045426E"/>
    <w:rsid w:val="00462193"/>
    <w:rsid w:val="00465ABF"/>
    <w:rsid w:val="004701AE"/>
    <w:rsid w:val="004713A4"/>
    <w:rsid w:val="004714D6"/>
    <w:rsid w:val="0048630A"/>
    <w:rsid w:val="00493AD5"/>
    <w:rsid w:val="004A4D03"/>
    <w:rsid w:val="004A5F44"/>
    <w:rsid w:val="004B4737"/>
    <w:rsid w:val="004D5F89"/>
    <w:rsid w:val="004E3CBB"/>
    <w:rsid w:val="004E47D4"/>
    <w:rsid w:val="004F177E"/>
    <w:rsid w:val="004F724A"/>
    <w:rsid w:val="00511D6E"/>
    <w:rsid w:val="0051391D"/>
    <w:rsid w:val="005233E6"/>
    <w:rsid w:val="005320CC"/>
    <w:rsid w:val="00554C2D"/>
    <w:rsid w:val="00556E00"/>
    <w:rsid w:val="0056387D"/>
    <w:rsid w:val="0057501B"/>
    <w:rsid w:val="00577B20"/>
    <w:rsid w:val="00582C45"/>
    <w:rsid w:val="00583482"/>
    <w:rsid w:val="00595A78"/>
    <w:rsid w:val="005A0010"/>
    <w:rsid w:val="005A36DF"/>
    <w:rsid w:val="005A789B"/>
    <w:rsid w:val="005B0684"/>
    <w:rsid w:val="005C6DC4"/>
    <w:rsid w:val="005D6E3A"/>
    <w:rsid w:val="005E2496"/>
    <w:rsid w:val="005E6FFA"/>
    <w:rsid w:val="005F1A51"/>
    <w:rsid w:val="005F756F"/>
    <w:rsid w:val="006070F7"/>
    <w:rsid w:val="0061075F"/>
    <w:rsid w:val="0061261F"/>
    <w:rsid w:val="00625008"/>
    <w:rsid w:val="00625548"/>
    <w:rsid w:val="00632B72"/>
    <w:rsid w:val="006446B7"/>
    <w:rsid w:val="00646585"/>
    <w:rsid w:val="006476F1"/>
    <w:rsid w:val="006579C6"/>
    <w:rsid w:val="00680238"/>
    <w:rsid w:val="00690FA6"/>
    <w:rsid w:val="006A263E"/>
    <w:rsid w:val="006B043C"/>
    <w:rsid w:val="006B528B"/>
    <w:rsid w:val="006C1FAB"/>
    <w:rsid w:val="006D7EA7"/>
    <w:rsid w:val="006E1F27"/>
    <w:rsid w:val="006E55F8"/>
    <w:rsid w:val="006E6146"/>
    <w:rsid w:val="0071411C"/>
    <w:rsid w:val="00714A39"/>
    <w:rsid w:val="0072226B"/>
    <w:rsid w:val="00722BEC"/>
    <w:rsid w:val="0073042D"/>
    <w:rsid w:val="007322B0"/>
    <w:rsid w:val="00733CF7"/>
    <w:rsid w:val="007567AA"/>
    <w:rsid w:val="00766E0E"/>
    <w:rsid w:val="007778EF"/>
    <w:rsid w:val="007914E2"/>
    <w:rsid w:val="007966D9"/>
    <w:rsid w:val="007B005F"/>
    <w:rsid w:val="007B54D2"/>
    <w:rsid w:val="007C1093"/>
    <w:rsid w:val="007C1EDA"/>
    <w:rsid w:val="007C627B"/>
    <w:rsid w:val="007D34BB"/>
    <w:rsid w:val="007D745F"/>
    <w:rsid w:val="0080611A"/>
    <w:rsid w:val="008114F7"/>
    <w:rsid w:val="0081302F"/>
    <w:rsid w:val="0081589B"/>
    <w:rsid w:val="00825021"/>
    <w:rsid w:val="00846443"/>
    <w:rsid w:val="008548DE"/>
    <w:rsid w:val="00860515"/>
    <w:rsid w:val="00872110"/>
    <w:rsid w:val="00887484"/>
    <w:rsid w:val="00887FC0"/>
    <w:rsid w:val="00891849"/>
    <w:rsid w:val="00896623"/>
    <w:rsid w:val="00896CE2"/>
    <w:rsid w:val="008A0FDC"/>
    <w:rsid w:val="008A2575"/>
    <w:rsid w:val="008A2AC0"/>
    <w:rsid w:val="008B4426"/>
    <w:rsid w:val="008B4FEB"/>
    <w:rsid w:val="008C4503"/>
    <w:rsid w:val="008E0D16"/>
    <w:rsid w:val="008F3FC8"/>
    <w:rsid w:val="008F4D2B"/>
    <w:rsid w:val="00904EDE"/>
    <w:rsid w:val="00915096"/>
    <w:rsid w:val="009312CC"/>
    <w:rsid w:val="00931B51"/>
    <w:rsid w:val="0093506B"/>
    <w:rsid w:val="00936259"/>
    <w:rsid w:val="009365DC"/>
    <w:rsid w:val="00941FF4"/>
    <w:rsid w:val="00944611"/>
    <w:rsid w:val="009508C1"/>
    <w:rsid w:val="00956C81"/>
    <w:rsid w:val="00967D3B"/>
    <w:rsid w:val="00976C79"/>
    <w:rsid w:val="00984363"/>
    <w:rsid w:val="00985FA2"/>
    <w:rsid w:val="009C4816"/>
    <w:rsid w:val="00A07E98"/>
    <w:rsid w:val="00A50AA0"/>
    <w:rsid w:val="00A65AB8"/>
    <w:rsid w:val="00A73B09"/>
    <w:rsid w:val="00A84CF2"/>
    <w:rsid w:val="00A90C70"/>
    <w:rsid w:val="00A92206"/>
    <w:rsid w:val="00A96E5A"/>
    <w:rsid w:val="00AA090C"/>
    <w:rsid w:val="00AA40B6"/>
    <w:rsid w:val="00AA565A"/>
    <w:rsid w:val="00AB6801"/>
    <w:rsid w:val="00AD6AD2"/>
    <w:rsid w:val="00AE1CF4"/>
    <w:rsid w:val="00AE26B4"/>
    <w:rsid w:val="00B13BB4"/>
    <w:rsid w:val="00B170C1"/>
    <w:rsid w:val="00B2305A"/>
    <w:rsid w:val="00B423F2"/>
    <w:rsid w:val="00B44471"/>
    <w:rsid w:val="00B53DD5"/>
    <w:rsid w:val="00B56680"/>
    <w:rsid w:val="00B62D39"/>
    <w:rsid w:val="00B65876"/>
    <w:rsid w:val="00B67595"/>
    <w:rsid w:val="00B711A9"/>
    <w:rsid w:val="00B83451"/>
    <w:rsid w:val="00B85682"/>
    <w:rsid w:val="00B91EC8"/>
    <w:rsid w:val="00BB4295"/>
    <w:rsid w:val="00BD4BD1"/>
    <w:rsid w:val="00BE283F"/>
    <w:rsid w:val="00BE2DDA"/>
    <w:rsid w:val="00BE7B02"/>
    <w:rsid w:val="00C05F49"/>
    <w:rsid w:val="00C20BD3"/>
    <w:rsid w:val="00C20EF1"/>
    <w:rsid w:val="00C6554C"/>
    <w:rsid w:val="00C752FA"/>
    <w:rsid w:val="00C7742D"/>
    <w:rsid w:val="00C82169"/>
    <w:rsid w:val="00C82841"/>
    <w:rsid w:val="00C85B37"/>
    <w:rsid w:val="00C92DE1"/>
    <w:rsid w:val="00C94CC6"/>
    <w:rsid w:val="00CA1E5A"/>
    <w:rsid w:val="00CA23E6"/>
    <w:rsid w:val="00CB49C6"/>
    <w:rsid w:val="00CB567C"/>
    <w:rsid w:val="00CC1BCE"/>
    <w:rsid w:val="00CC3917"/>
    <w:rsid w:val="00CD0C6C"/>
    <w:rsid w:val="00CD0F06"/>
    <w:rsid w:val="00CD17CD"/>
    <w:rsid w:val="00CD2A39"/>
    <w:rsid w:val="00CD5124"/>
    <w:rsid w:val="00CD5B3B"/>
    <w:rsid w:val="00CF79B2"/>
    <w:rsid w:val="00CF7E5D"/>
    <w:rsid w:val="00D040A5"/>
    <w:rsid w:val="00D05927"/>
    <w:rsid w:val="00D06E9C"/>
    <w:rsid w:val="00D1280C"/>
    <w:rsid w:val="00D15E92"/>
    <w:rsid w:val="00D163EB"/>
    <w:rsid w:val="00D27104"/>
    <w:rsid w:val="00D27D4C"/>
    <w:rsid w:val="00D30A85"/>
    <w:rsid w:val="00D44463"/>
    <w:rsid w:val="00D4486D"/>
    <w:rsid w:val="00D474C0"/>
    <w:rsid w:val="00D56DE4"/>
    <w:rsid w:val="00D7361E"/>
    <w:rsid w:val="00D86D72"/>
    <w:rsid w:val="00D86F1D"/>
    <w:rsid w:val="00D9640B"/>
    <w:rsid w:val="00D96A31"/>
    <w:rsid w:val="00DA1C6B"/>
    <w:rsid w:val="00DB2F28"/>
    <w:rsid w:val="00DC0E34"/>
    <w:rsid w:val="00DC291D"/>
    <w:rsid w:val="00DC4D0D"/>
    <w:rsid w:val="00DD4E72"/>
    <w:rsid w:val="00DD5CB4"/>
    <w:rsid w:val="00DE26CB"/>
    <w:rsid w:val="00DE6A18"/>
    <w:rsid w:val="00DE7FC8"/>
    <w:rsid w:val="00DF42F3"/>
    <w:rsid w:val="00E27A44"/>
    <w:rsid w:val="00E44B44"/>
    <w:rsid w:val="00E462CE"/>
    <w:rsid w:val="00E562FC"/>
    <w:rsid w:val="00E60ED7"/>
    <w:rsid w:val="00E756F5"/>
    <w:rsid w:val="00E95CD8"/>
    <w:rsid w:val="00E96F2D"/>
    <w:rsid w:val="00EA0F6C"/>
    <w:rsid w:val="00EA6AFD"/>
    <w:rsid w:val="00EB6EBB"/>
    <w:rsid w:val="00EF1108"/>
    <w:rsid w:val="00F061CB"/>
    <w:rsid w:val="00F20FDD"/>
    <w:rsid w:val="00F415E0"/>
    <w:rsid w:val="00F517FD"/>
    <w:rsid w:val="00F5239C"/>
    <w:rsid w:val="00F659E6"/>
    <w:rsid w:val="00F665FA"/>
    <w:rsid w:val="00F67D20"/>
    <w:rsid w:val="00F746FD"/>
    <w:rsid w:val="00F74983"/>
    <w:rsid w:val="00F77807"/>
    <w:rsid w:val="00F85E1B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24A062"/>
  <w14:defaultImageDpi w14:val="300"/>
  <w15:docId w15:val="{2030EC83-E8C8-42EC-8161-12347319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tet%20cu%20adrese%20anofm\template%20antet%20AJOFM%20-%20ALOFM%20-%20CRFPA%20-%20CRFPPP%20-%20ian%202025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713473113373344"/>
          <c:y val="0.20483278960428078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9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9C5-46FA-B059-100CE18BC08E}"/>
              </c:ext>
            </c:extLst>
          </c:dPt>
          <c:dPt>
            <c:idx val="1"/>
            <c:bubble3D val="0"/>
            <c:spPr>
              <a:solidFill>
                <a:srgbClr val="CCFFFF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9C5-46FA-B059-100CE18BC08E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9C5-46FA-B059-100CE18BC08E}"/>
              </c:ext>
            </c:extLst>
          </c:dPt>
          <c:dPt>
            <c:idx val="3"/>
            <c:bubble3D val="0"/>
            <c:spPr>
              <a:solidFill>
                <a:srgbClr val="3366FF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9C5-46FA-B059-100CE18BC08E}"/>
              </c:ext>
            </c:extLst>
          </c:dPt>
          <c:dPt>
            <c:idx val="4"/>
            <c:bubble3D val="0"/>
            <c:spPr>
              <a:solidFill>
                <a:srgbClr val="339966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9C5-46FA-B059-100CE18BC08E}"/>
              </c:ext>
            </c:extLst>
          </c:dPt>
          <c:dPt>
            <c:idx val="5"/>
            <c:bubble3D val="0"/>
            <c:spPr>
              <a:solidFill>
                <a:srgbClr val="CC99FF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9C5-46FA-B059-100CE18BC08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9C5-46FA-B059-100CE18BC08E}"/>
                </c:ext>
              </c:extLst>
            </c:dLbl>
            <c:dLbl>
              <c:idx val="1"/>
              <c:layout>
                <c:manualLayout>
                  <c:x val="-5.4816640382263776E-2"/>
                  <c:y val="6.59872210086858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C5-46FA-B059-100CE18BC08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E9C5-46FA-B059-100CE18BC08E}"/>
                </c:ext>
              </c:extLst>
            </c:dLbl>
            <c:numFmt formatCode="0%" sourceLinked="0"/>
            <c:spPr>
              <a:noFill/>
              <a:ln w="15792">
                <a:noFill/>
              </a:ln>
            </c:spPr>
            <c:txPr>
              <a:bodyPr/>
              <a:lstStyle/>
              <a:p>
                <a:pPr>
                  <a:defRPr sz="68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543</c:v>
                </c:pt>
                <c:pt idx="1">
                  <c:v>445</c:v>
                </c:pt>
                <c:pt idx="2">
                  <c:v>1385</c:v>
                </c:pt>
                <c:pt idx="3">
                  <c:v>1466</c:v>
                </c:pt>
                <c:pt idx="4">
                  <c:v>776</c:v>
                </c:pt>
                <c:pt idx="5">
                  <c:v>1132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9C5-46FA-B059-100CE18BC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96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8346456699"/>
          <c:y val="0.22310765739435409"/>
          <c:w val="0.25326362204724406"/>
          <c:h val="0.55378468521129176"/>
        </c:manualLayout>
      </c:layout>
      <c:overlay val="0"/>
      <c:spPr>
        <a:noFill/>
        <a:ln w="1974">
          <a:solidFill>
            <a:srgbClr val="000000"/>
          </a:solidFill>
          <a:prstDash val="solid"/>
        </a:ln>
      </c:spPr>
      <c:txPr>
        <a:bodyPr/>
        <a:lstStyle/>
        <a:p>
          <a:pPr>
            <a:defRPr sz="62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2690-BAC7-452A-BF0A-5D89E1EF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2025.dotx</Template>
  <TotalTime>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Cirstea</dc:creator>
  <cp:lastModifiedBy>Dana Radu</cp:lastModifiedBy>
  <cp:revision>3</cp:revision>
  <cp:lastPrinted>2025-05-29T08:29:00Z</cp:lastPrinted>
  <dcterms:created xsi:type="dcterms:W3CDTF">2025-05-29T08:26:00Z</dcterms:created>
  <dcterms:modified xsi:type="dcterms:W3CDTF">2025-05-29T08:30:00Z</dcterms:modified>
</cp:coreProperties>
</file>