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11986" w14:textId="77777777" w:rsidR="005B6FD6" w:rsidRPr="007F2349" w:rsidRDefault="005B6FD6" w:rsidP="005B6FD6">
      <w:pPr>
        <w:pStyle w:val="spar"/>
        <w:jc w:val="right"/>
        <w:rPr>
          <w:rFonts w:ascii="Trebuchet MS" w:hAnsi="Trebuchet MS"/>
          <w:sz w:val="22"/>
          <w:szCs w:val="22"/>
          <w:shd w:val="clear" w:color="auto" w:fill="FFFFFF"/>
        </w:rPr>
      </w:pPr>
      <w:r w:rsidRPr="007F2349">
        <w:rPr>
          <w:rFonts w:ascii="Trebuchet MS" w:hAnsi="Trebuchet MS"/>
          <w:sz w:val="22"/>
          <w:szCs w:val="22"/>
          <w:shd w:val="clear" w:color="auto" w:fill="FFFFFF"/>
        </w:rPr>
        <w:t>Aprob.^1</w:t>
      </w:r>
    </w:p>
    <w:p w14:paraId="0F6D19DA" w14:textId="77777777" w:rsidR="005B6FD6" w:rsidRPr="007F2349" w:rsidRDefault="005B6FD6" w:rsidP="005B6FD6">
      <w:pPr>
        <w:pStyle w:val="spar"/>
        <w:jc w:val="right"/>
        <w:rPr>
          <w:rFonts w:ascii="Trebuchet MS" w:hAnsi="Trebuchet MS"/>
          <w:sz w:val="22"/>
          <w:szCs w:val="22"/>
          <w:shd w:val="clear" w:color="auto" w:fill="FFFFFF"/>
        </w:rPr>
      </w:pPr>
    </w:p>
    <w:p w14:paraId="67857086" w14:textId="77777777" w:rsidR="005B6FD6" w:rsidRPr="007F2349" w:rsidRDefault="00C4639F" w:rsidP="005B6FD6">
      <w:pPr>
        <w:pStyle w:val="spar"/>
        <w:jc w:val="right"/>
        <w:rPr>
          <w:rFonts w:ascii="Trebuchet MS" w:hAnsi="Trebuchet MS"/>
          <w:b/>
          <w:sz w:val="22"/>
          <w:szCs w:val="22"/>
          <w:shd w:val="clear" w:color="auto" w:fill="FFFFFF"/>
        </w:rPr>
      </w:pPr>
      <w:r w:rsidRPr="007F2349">
        <w:rPr>
          <w:rFonts w:ascii="Trebuchet MS" w:hAnsi="Trebuchet MS"/>
          <w:b/>
          <w:sz w:val="22"/>
          <w:szCs w:val="22"/>
          <w:shd w:val="clear" w:color="auto" w:fill="FFFFFF"/>
        </w:rPr>
        <w:t>DIRECTOR EXECUTIV</w:t>
      </w:r>
    </w:p>
    <w:p w14:paraId="053AA498" w14:textId="77777777" w:rsidR="005B6FD6" w:rsidRPr="007F2349" w:rsidRDefault="005B6FD6" w:rsidP="005B6FD6">
      <w:pPr>
        <w:pStyle w:val="spar"/>
        <w:jc w:val="right"/>
        <w:rPr>
          <w:rFonts w:ascii="Trebuchet MS" w:hAnsi="Trebuchet MS"/>
          <w:b/>
          <w:sz w:val="22"/>
          <w:szCs w:val="22"/>
          <w:shd w:val="clear" w:color="auto" w:fill="FFFFFF"/>
        </w:rPr>
      </w:pPr>
    </w:p>
    <w:p w14:paraId="7A65B571" w14:textId="77777777" w:rsidR="005B6FD6" w:rsidRPr="007F2349" w:rsidRDefault="005B6FD6" w:rsidP="005B6FD6">
      <w:pPr>
        <w:pStyle w:val="spar"/>
        <w:jc w:val="right"/>
        <w:rPr>
          <w:rFonts w:ascii="Trebuchet MS" w:hAnsi="Trebuchet MS"/>
          <w:sz w:val="22"/>
          <w:szCs w:val="22"/>
          <w:shd w:val="clear" w:color="auto" w:fill="FFFFFF"/>
        </w:rPr>
      </w:pPr>
    </w:p>
    <w:p w14:paraId="2AEE9CA0" w14:textId="77777777" w:rsidR="005B6FD6" w:rsidRPr="007F2349" w:rsidRDefault="005B6FD6" w:rsidP="005B6FD6">
      <w:pPr>
        <w:pStyle w:val="spar"/>
        <w:jc w:val="right"/>
        <w:rPr>
          <w:rFonts w:ascii="Trebuchet MS" w:hAnsi="Trebuchet MS"/>
          <w:sz w:val="22"/>
          <w:szCs w:val="22"/>
          <w:shd w:val="clear" w:color="auto" w:fill="FFFFFF"/>
        </w:rPr>
      </w:pPr>
    </w:p>
    <w:p w14:paraId="1EFB613F" w14:textId="77777777" w:rsidR="005B6FD6" w:rsidRPr="007F2349" w:rsidRDefault="005B6FD6" w:rsidP="005B6FD6">
      <w:pPr>
        <w:pStyle w:val="spar"/>
        <w:jc w:val="right"/>
        <w:rPr>
          <w:rFonts w:ascii="Trebuchet MS" w:hAnsi="Trebuchet MS"/>
          <w:sz w:val="22"/>
          <w:szCs w:val="22"/>
          <w:shd w:val="clear" w:color="auto" w:fill="FFFFFF"/>
        </w:rPr>
      </w:pPr>
    </w:p>
    <w:p w14:paraId="2CCE6D6D" w14:textId="77777777" w:rsidR="005B6FD6" w:rsidRPr="007F2349" w:rsidRDefault="005B6FD6" w:rsidP="005B6FD6">
      <w:pPr>
        <w:pStyle w:val="spar"/>
        <w:jc w:val="right"/>
        <w:rPr>
          <w:rFonts w:ascii="Trebuchet MS" w:hAnsi="Trebuchet MS"/>
          <w:sz w:val="22"/>
          <w:szCs w:val="22"/>
        </w:rPr>
      </w:pPr>
    </w:p>
    <w:tbl>
      <w:tblPr>
        <w:tblW w:w="9164"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143"/>
        <w:gridCol w:w="21"/>
      </w:tblGrid>
      <w:tr w:rsidR="005B6FD6" w:rsidRPr="0077794D" w14:paraId="20EB3B10" w14:textId="77777777" w:rsidTr="005B6FD6">
        <w:tc>
          <w:tcPr>
            <w:tcW w:w="9143" w:type="dxa"/>
            <w:tcBorders>
              <w:top w:val="single" w:sz="6" w:space="0" w:color="000000"/>
              <w:left w:val="single" w:sz="6" w:space="0" w:color="000000"/>
              <w:bottom w:val="single" w:sz="6" w:space="0" w:color="000000"/>
              <w:right w:val="single" w:sz="6" w:space="0" w:color="000000"/>
            </w:tcBorders>
            <w:vAlign w:val="center"/>
            <w:hideMark/>
          </w:tcPr>
          <w:p w14:paraId="0648C9A4" w14:textId="77777777" w:rsidR="005B6FD6" w:rsidRPr="007F2349" w:rsidRDefault="005B6FD6" w:rsidP="004A1C31">
            <w:pPr>
              <w:autoSpaceDE/>
              <w:jc w:val="both"/>
              <w:rPr>
                <w:rFonts w:ascii="Trebuchet MS" w:eastAsia="Times New Roman" w:hAnsi="Trebuchet MS"/>
                <w:b/>
                <w:sz w:val="22"/>
                <w:szCs w:val="22"/>
                <w:lang w:val="fr-FR"/>
              </w:rPr>
            </w:pPr>
            <w:r w:rsidRPr="007F2349">
              <w:rPr>
                <w:rFonts w:ascii="Trebuchet MS" w:eastAsia="Times New Roman" w:hAnsi="Trebuchet MS"/>
                <w:b/>
                <w:sz w:val="22"/>
                <w:szCs w:val="22"/>
                <w:lang w:val="fr-FR"/>
              </w:rPr>
              <w:t>Agen</w:t>
            </w:r>
            <w:r w:rsidR="004A1C31" w:rsidRPr="007F2349">
              <w:rPr>
                <w:rFonts w:ascii="Trebuchet MS" w:eastAsia="Times New Roman" w:hAnsi="Trebuchet MS"/>
                <w:b/>
                <w:sz w:val="22"/>
                <w:szCs w:val="22"/>
                <w:lang w:val="fr-FR"/>
              </w:rPr>
              <w:t>ţ</w:t>
            </w:r>
            <w:r w:rsidRPr="007F2349">
              <w:rPr>
                <w:rFonts w:ascii="Trebuchet MS" w:eastAsia="Times New Roman" w:hAnsi="Trebuchet MS"/>
                <w:b/>
                <w:sz w:val="22"/>
                <w:szCs w:val="22"/>
                <w:lang w:val="fr-FR"/>
              </w:rPr>
              <w:t>ia Județeană pentru Ocuparea For</w:t>
            </w:r>
            <w:r w:rsidR="004A1C31" w:rsidRPr="007F2349">
              <w:rPr>
                <w:rFonts w:ascii="Trebuchet MS" w:eastAsia="Times New Roman" w:hAnsi="Trebuchet MS"/>
                <w:b/>
                <w:sz w:val="22"/>
                <w:szCs w:val="22"/>
                <w:lang w:val="fr-FR"/>
              </w:rPr>
              <w:t>ţ</w:t>
            </w:r>
            <w:r w:rsidRPr="007F2349">
              <w:rPr>
                <w:rFonts w:ascii="Trebuchet MS" w:eastAsia="Times New Roman" w:hAnsi="Trebuchet MS"/>
                <w:b/>
                <w:sz w:val="22"/>
                <w:szCs w:val="22"/>
                <w:lang w:val="fr-FR"/>
              </w:rPr>
              <w:t>ei de Muncă</w:t>
            </w:r>
            <w:r w:rsidR="00C4639F" w:rsidRPr="007F2349">
              <w:rPr>
                <w:rFonts w:ascii="Trebuchet MS" w:eastAsia="Times New Roman" w:hAnsi="Trebuchet MS"/>
                <w:b/>
                <w:sz w:val="22"/>
                <w:szCs w:val="22"/>
                <w:lang w:val="fr-FR"/>
              </w:rPr>
              <w:t xml:space="preserve"> SĂLAJ</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6C404B" w14:textId="77777777" w:rsidR="005B6FD6" w:rsidRPr="007F2349" w:rsidRDefault="005B6FD6" w:rsidP="00397B93">
            <w:pPr>
              <w:autoSpaceDE/>
              <w:autoSpaceDN/>
              <w:rPr>
                <w:rFonts w:ascii="Trebuchet MS" w:eastAsia="Times New Roman" w:hAnsi="Trebuchet MS"/>
                <w:sz w:val="22"/>
                <w:szCs w:val="22"/>
                <w:lang w:val="fr-FR"/>
              </w:rPr>
            </w:pPr>
          </w:p>
        </w:tc>
      </w:tr>
      <w:tr w:rsidR="005B6FD6" w:rsidRPr="007F2349" w14:paraId="5473F345" w14:textId="77777777" w:rsidTr="005B6FD6">
        <w:tc>
          <w:tcPr>
            <w:tcW w:w="9143" w:type="dxa"/>
            <w:tcBorders>
              <w:top w:val="single" w:sz="6" w:space="0" w:color="000000"/>
              <w:left w:val="single" w:sz="6" w:space="0" w:color="000000"/>
              <w:bottom w:val="single" w:sz="6" w:space="0" w:color="000000"/>
              <w:right w:val="single" w:sz="6" w:space="0" w:color="000000"/>
            </w:tcBorders>
            <w:vAlign w:val="center"/>
            <w:hideMark/>
          </w:tcPr>
          <w:p w14:paraId="7B45A907" w14:textId="5AE1FD45" w:rsidR="005B6FD6" w:rsidRPr="00FE5FB6" w:rsidRDefault="005B6FD6" w:rsidP="00FE5FB6">
            <w:pPr>
              <w:spacing w:after="80" w:line="259" w:lineRule="auto"/>
              <w:rPr>
                <w:rFonts w:ascii="Trebuchet MS" w:eastAsia="Times New Roman" w:hAnsi="Trebuchet MS"/>
                <w:b/>
                <w:sz w:val="22"/>
                <w:szCs w:val="28"/>
              </w:rPr>
            </w:pPr>
            <w:r w:rsidRPr="00FE5FB6">
              <w:rPr>
                <w:rFonts w:ascii="Trebuchet MS" w:eastAsia="Times New Roman" w:hAnsi="Trebuchet MS"/>
                <w:b/>
                <w:sz w:val="22"/>
                <w:szCs w:val="28"/>
              </w:rPr>
              <w:t>Compartimentul</w:t>
            </w:r>
            <w:r w:rsidR="007F2349" w:rsidRPr="00FE5FB6">
              <w:rPr>
                <w:rFonts w:ascii="Trebuchet MS" w:eastAsia="Times New Roman" w:hAnsi="Trebuchet MS"/>
                <w:b/>
                <w:sz w:val="22"/>
                <w:szCs w:val="28"/>
              </w:rPr>
              <w:t xml:space="preserve"> </w:t>
            </w:r>
            <w:r w:rsidR="00FE5FB6" w:rsidRPr="00FE5FB6">
              <w:rPr>
                <w:rFonts w:ascii="Trebuchet MS" w:hAnsi="Trebuchet MS"/>
                <w:b/>
                <w:sz w:val="22"/>
                <w:szCs w:val="28"/>
                <w:lang w:val="fr-FR"/>
              </w:rPr>
              <w:t xml:space="preserve">Relații cu Angajatorii </w:t>
            </w:r>
            <w:r w:rsidR="007F2349" w:rsidRPr="00FE5FB6">
              <w:rPr>
                <w:rFonts w:ascii="Trebuchet MS" w:hAnsi="Trebuchet MS"/>
                <w:b/>
                <w:sz w:val="22"/>
                <w:szCs w:val="28"/>
                <w:lang w:val="fr-FR"/>
              </w:rPr>
              <w:t>- Agenția local</w:t>
            </w:r>
            <w:r w:rsidR="007F2349" w:rsidRPr="00FE5FB6">
              <w:rPr>
                <w:rFonts w:ascii="Trebuchet MS" w:hAnsi="Trebuchet MS"/>
                <w:b/>
                <w:sz w:val="22"/>
                <w:szCs w:val="28"/>
                <w:lang w:val="ro-RO"/>
              </w:rPr>
              <w:t>ă</w:t>
            </w:r>
            <w:r w:rsidR="007F2349" w:rsidRPr="00FE5FB6">
              <w:rPr>
                <w:rFonts w:ascii="Trebuchet MS" w:hAnsi="Trebuchet MS"/>
                <w:b/>
                <w:sz w:val="22"/>
                <w:szCs w:val="28"/>
                <w:lang w:val="fr-FR"/>
              </w:rPr>
              <w:t xml:space="preserve"> </w:t>
            </w:r>
            <w:r w:rsidR="00FE5FB6" w:rsidRPr="00FE5FB6">
              <w:rPr>
                <w:rFonts w:ascii="Trebuchet MS" w:hAnsi="Trebuchet MS"/>
                <w:b/>
                <w:sz w:val="22"/>
                <w:szCs w:val="28"/>
                <w:lang w:val="fr-FR"/>
              </w:rPr>
              <w:t>Zalău</w:t>
            </w:r>
            <w:r w:rsidR="007F2349" w:rsidRPr="00FE5FB6">
              <w:rPr>
                <w:rFonts w:ascii="Trebuchet MS" w:hAnsi="Trebuchet MS"/>
                <w:b/>
                <w:sz w:val="22"/>
                <w:szCs w:val="28"/>
                <w:lang w:val="fr-FR"/>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72780A" w14:textId="77777777" w:rsidR="005B6FD6" w:rsidRPr="007F2349" w:rsidRDefault="005B6FD6" w:rsidP="00397B93">
            <w:pPr>
              <w:autoSpaceDE/>
              <w:autoSpaceDN/>
              <w:rPr>
                <w:rFonts w:ascii="Trebuchet MS" w:eastAsia="Times New Roman" w:hAnsi="Trebuchet MS"/>
                <w:sz w:val="22"/>
                <w:szCs w:val="22"/>
              </w:rPr>
            </w:pPr>
          </w:p>
        </w:tc>
      </w:tr>
    </w:tbl>
    <w:p w14:paraId="7F487D86" w14:textId="77777777" w:rsidR="005B6FD6" w:rsidRPr="007F2349" w:rsidRDefault="005B6FD6" w:rsidP="005B6FD6">
      <w:pPr>
        <w:pStyle w:val="spar"/>
        <w:jc w:val="center"/>
        <w:rPr>
          <w:rFonts w:ascii="Trebuchet MS" w:hAnsi="Trebuchet MS"/>
          <w:sz w:val="22"/>
          <w:szCs w:val="22"/>
          <w:shd w:val="clear" w:color="auto" w:fill="FFFFFF"/>
        </w:rPr>
      </w:pPr>
    </w:p>
    <w:p w14:paraId="1B046742" w14:textId="34FBB2E8" w:rsidR="005B6FD6" w:rsidRPr="007F2349" w:rsidRDefault="005B6FD6" w:rsidP="005B6FD6">
      <w:pPr>
        <w:pStyle w:val="spar"/>
        <w:jc w:val="center"/>
        <w:rPr>
          <w:rFonts w:ascii="Trebuchet MS" w:hAnsi="Trebuchet MS"/>
          <w:b/>
          <w:sz w:val="22"/>
          <w:szCs w:val="22"/>
          <w:shd w:val="clear" w:color="auto" w:fill="FFFFFF"/>
        </w:rPr>
      </w:pPr>
      <w:r w:rsidRPr="007F2349">
        <w:rPr>
          <w:rFonts w:ascii="Trebuchet MS" w:hAnsi="Trebuchet MS"/>
          <w:b/>
          <w:sz w:val="22"/>
          <w:szCs w:val="22"/>
          <w:shd w:val="clear" w:color="auto" w:fill="FFFFFF"/>
        </w:rPr>
        <w:t xml:space="preserve">Fișa postului standardizată nr. </w:t>
      </w:r>
    </w:p>
    <w:p w14:paraId="12F9FFE8" w14:textId="77777777" w:rsidR="005B6FD6" w:rsidRPr="007F2349" w:rsidRDefault="005B6FD6" w:rsidP="005B6FD6">
      <w:pPr>
        <w:pStyle w:val="spar"/>
        <w:jc w:val="center"/>
        <w:rPr>
          <w:rFonts w:ascii="Trebuchet MS" w:hAnsi="Trebuchet MS"/>
          <w:b/>
          <w:sz w:val="22"/>
          <w:szCs w:val="22"/>
        </w:rPr>
      </w:pP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980"/>
        <w:gridCol w:w="2533"/>
        <w:gridCol w:w="1859"/>
        <w:gridCol w:w="2747"/>
      </w:tblGrid>
      <w:tr w:rsidR="005B6FD6" w:rsidRPr="007F2349" w14:paraId="43220DAB" w14:textId="77777777" w:rsidTr="00397B93">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1BDB3236" w14:textId="77777777" w:rsidR="005B6FD6" w:rsidRPr="007F2349" w:rsidRDefault="005B6FD6" w:rsidP="009F6C8D">
            <w:pPr>
              <w:pStyle w:val="spar1"/>
              <w:jc w:val="center"/>
              <w:rPr>
                <w:rFonts w:ascii="Trebuchet MS" w:hAnsi="Trebuchet MS"/>
                <w:b/>
                <w:sz w:val="22"/>
                <w:szCs w:val="22"/>
              </w:rPr>
            </w:pPr>
            <w:r w:rsidRPr="007F2349">
              <w:rPr>
                <w:rFonts w:ascii="Trebuchet MS" w:hAnsi="Trebuchet MS"/>
                <w:b/>
                <w:sz w:val="22"/>
                <w:szCs w:val="22"/>
              </w:rPr>
              <w:t>Informaţii generale privind postul</w:t>
            </w:r>
          </w:p>
        </w:tc>
      </w:tr>
      <w:tr w:rsidR="005B6FD6" w:rsidRPr="007F2349" w14:paraId="09E08794"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0C7340FA" w14:textId="77777777" w:rsidR="005B6FD6" w:rsidRPr="007F2349" w:rsidRDefault="005B6FD6" w:rsidP="00C4639F">
            <w:pPr>
              <w:pStyle w:val="spar1"/>
              <w:jc w:val="both"/>
              <w:rPr>
                <w:rFonts w:ascii="Trebuchet MS" w:hAnsi="Trebuchet MS"/>
                <w:sz w:val="22"/>
                <w:szCs w:val="22"/>
              </w:rPr>
            </w:pPr>
            <w:r w:rsidRPr="007F2349">
              <w:rPr>
                <w:rFonts w:ascii="Trebuchet MS" w:hAnsi="Trebuchet MS"/>
                <w:sz w:val="22"/>
                <w:szCs w:val="22"/>
              </w:rPr>
              <w:t>Denumirea postului:</w:t>
            </w:r>
            <w:r w:rsidR="000B0390" w:rsidRPr="007F2349">
              <w:rPr>
                <w:rFonts w:ascii="Trebuchet MS" w:hAnsi="Trebuchet MS"/>
                <w:sz w:val="22"/>
                <w:szCs w:val="22"/>
              </w:rPr>
              <w:t xml:space="preserve"> </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3C9060DB" w14:textId="0F57E993" w:rsidR="005B6FD6" w:rsidRPr="007F2349" w:rsidRDefault="00FE5FB6" w:rsidP="00424E2F">
            <w:pPr>
              <w:autoSpaceDE/>
              <w:autoSpaceDN/>
              <w:rPr>
                <w:rFonts w:ascii="Trebuchet MS" w:eastAsia="Times New Roman" w:hAnsi="Trebuchet MS"/>
                <w:sz w:val="22"/>
                <w:szCs w:val="22"/>
              </w:rPr>
            </w:pPr>
            <w:r>
              <w:rPr>
                <w:rFonts w:ascii="Trebuchet MS" w:hAnsi="Trebuchet MS"/>
                <w:sz w:val="22"/>
                <w:szCs w:val="22"/>
              </w:rPr>
              <w:t>Inspector</w:t>
            </w:r>
            <w:r w:rsidR="00A96C81" w:rsidRPr="007F2349">
              <w:rPr>
                <w:rFonts w:ascii="Trebuchet MS" w:hAnsi="Trebuchet MS"/>
                <w:sz w:val="22"/>
                <w:szCs w:val="22"/>
              </w:rPr>
              <w:t xml:space="preserve"> </w:t>
            </w:r>
          </w:p>
        </w:tc>
      </w:tr>
      <w:tr w:rsidR="005B6FD6" w:rsidRPr="007F2349" w14:paraId="7955AA40"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05BE0053" w14:textId="77777777" w:rsidR="005B6FD6" w:rsidRPr="007F2349" w:rsidRDefault="005B6FD6" w:rsidP="00C4639F">
            <w:pPr>
              <w:pStyle w:val="spar1"/>
              <w:jc w:val="both"/>
              <w:rPr>
                <w:rFonts w:ascii="Trebuchet MS" w:hAnsi="Trebuchet MS"/>
                <w:sz w:val="22"/>
                <w:szCs w:val="22"/>
                <w:lang w:val="ro-RO"/>
              </w:rPr>
            </w:pPr>
            <w:r w:rsidRPr="007F2349">
              <w:rPr>
                <w:rFonts w:ascii="Trebuchet MS" w:hAnsi="Trebuchet MS"/>
                <w:sz w:val="22"/>
                <w:szCs w:val="22"/>
              </w:rPr>
              <w:t>Nivelul postului:</w:t>
            </w:r>
            <w:r w:rsidR="00621D0B" w:rsidRPr="007F2349">
              <w:rPr>
                <w:rFonts w:ascii="Trebuchet MS" w:hAnsi="Trebuchet MS"/>
                <w:sz w:val="22"/>
                <w:szCs w:val="22"/>
              </w:rPr>
              <w:t xml:space="preserve"> </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651F3589" w14:textId="77777777" w:rsidR="005B6FD6" w:rsidRPr="007F2349" w:rsidRDefault="00C4639F" w:rsidP="00397B93">
            <w:pPr>
              <w:autoSpaceDE/>
              <w:autoSpaceDN/>
              <w:rPr>
                <w:rFonts w:ascii="Trebuchet MS" w:eastAsia="Times New Roman" w:hAnsi="Trebuchet MS"/>
                <w:sz w:val="22"/>
                <w:szCs w:val="22"/>
              </w:rPr>
            </w:pPr>
            <w:r w:rsidRPr="007F2349">
              <w:rPr>
                <w:rFonts w:ascii="Trebuchet MS" w:hAnsi="Trebuchet MS"/>
                <w:sz w:val="22"/>
                <w:szCs w:val="22"/>
                <w:lang w:val="ro-RO"/>
              </w:rPr>
              <w:t xml:space="preserve">funcție publică de </w:t>
            </w:r>
            <w:r w:rsidRPr="007F2349">
              <w:rPr>
                <w:rFonts w:ascii="Trebuchet MS" w:hAnsi="Trebuchet MS"/>
                <w:sz w:val="22"/>
                <w:szCs w:val="22"/>
              </w:rPr>
              <w:t>execuţie</w:t>
            </w:r>
          </w:p>
        </w:tc>
      </w:tr>
      <w:tr w:rsidR="005B6FD6" w:rsidRPr="007F2349" w14:paraId="42DF3D54"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66713F27" w14:textId="77777777" w:rsidR="005B6FD6" w:rsidRPr="007F2349" w:rsidRDefault="005B6FD6" w:rsidP="00C4639F">
            <w:pPr>
              <w:pStyle w:val="spar1"/>
              <w:jc w:val="both"/>
              <w:rPr>
                <w:rFonts w:ascii="Trebuchet MS" w:hAnsi="Trebuchet MS"/>
                <w:color w:val="000000" w:themeColor="text1"/>
                <w:sz w:val="22"/>
                <w:szCs w:val="22"/>
              </w:rPr>
            </w:pPr>
            <w:r w:rsidRPr="007F2349">
              <w:rPr>
                <w:rFonts w:ascii="Trebuchet MS" w:hAnsi="Trebuchet MS"/>
                <w:color w:val="000000" w:themeColor="text1"/>
                <w:sz w:val="22"/>
                <w:szCs w:val="22"/>
              </w:rPr>
              <w:t>Clasa:</w:t>
            </w:r>
            <w:r w:rsidR="00621D0B" w:rsidRPr="007F2349">
              <w:rPr>
                <w:rFonts w:ascii="Trebuchet MS" w:hAnsi="Trebuchet MS"/>
                <w:color w:val="000000" w:themeColor="text1"/>
                <w:sz w:val="22"/>
                <w:szCs w:val="22"/>
              </w:rPr>
              <w:t xml:space="preserve"> </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21909635" w14:textId="77777777" w:rsidR="005B6FD6" w:rsidRPr="007F2349" w:rsidRDefault="00C4639F" w:rsidP="00397B93">
            <w:pPr>
              <w:autoSpaceDE/>
              <w:autoSpaceDN/>
              <w:rPr>
                <w:rFonts w:ascii="Trebuchet MS" w:eastAsia="Times New Roman" w:hAnsi="Trebuchet MS"/>
                <w:sz w:val="22"/>
                <w:szCs w:val="22"/>
              </w:rPr>
            </w:pPr>
            <w:r w:rsidRPr="007F2349">
              <w:rPr>
                <w:rFonts w:ascii="Trebuchet MS" w:hAnsi="Trebuchet MS"/>
                <w:sz w:val="22"/>
                <w:szCs w:val="22"/>
              </w:rPr>
              <w:t>I</w:t>
            </w:r>
          </w:p>
        </w:tc>
      </w:tr>
      <w:tr w:rsidR="005B6FD6" w:rsidRPr="007F2349" w14:paraId="6E9F393B"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0940A3B3" w14:textId="77777777" w:rsidR="005B6FD6" w:rsidRPr="007F2349" w:rsidRDefault="005B6FD6" w:rsidP="00C4639F">
            <w:pPr>
              <w:pStyle w:val="spar1"/>
              <w:jc w:val="both"/>
              <w:rPr>
                <w:rFonts w:ascii="Trebuchet MS" w:hAnsi="Trebuchet MS"/>
                <w:sz w:val="22"/>
                <w:szCs w:val="22"/>
              </w:rPr>
            </w:pPr>
            <w:r w:rsidRPr="007F2349">
              <w:rPr>
                <w:rFonts w:ascii="Trebuchet MS" w:hAnsi="Trebuchet MS"/>
                <w:sz w:val="22"/>
                <w:szCs w:val="22"/>
              </w:rPr>
              <w:t>Gradul profesional:</w:t>
            </w:r>
            <w:r w:rsidR="000B0390" w:rsidRPr="007F2349">
              <w:rPr>
                <w:rFonts w:ascii="Trebuchet MS" w:hAnsi="Trebuchet MS"/>
                <w:sz w:val="22"/>
                <w:szCs w:val="22"/>
              </w:rPr>
              <w:t xml:space="preserve"> </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0FD4B7E3" w14:textId="77777777" w:rsidR="005B6FD6" w:rsidRPr="007F2349" w:rsidRDefault="00C4639F" w:rsidP="00397B93">
            <w:pPr>
              <w:autoSpaceDE/>
              <w:autoSpaceDN/>
              <w:rPr>
                <w:rFonts w:ascii="Trebuchet MS" w:eastAsia="Times New Roman" w:hAnsi="Trebuchet MS"/>
                <w:sz w:val="22"/>
                <w:szCs w:val="22"/>
                <w:lang w:val="ro-RO"/>
              </w:rPr>
            </w:pPr>
            <w:r w:rsidRPr="007F2349">
              <w:rPr>
                <w:rFonts w:ascii="Trebuchet MS" w:hAnsi="Trebuchet MS"/>
                <w:sz w:val="22"/>
                <w:szCs w:val="22"/>
              </w:rPr>
              <w:t>superior</w:t>
            </w:r>
          </w:p>
        </w:tc>
      </w:tr>
      <w:tr w:rsidR="005B6FD6" w:rsidRPr="007F2349" w14:paraId="1F593810" w14:textId="77777777" w:rsidTr="00397B93">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6D638E5B" w14:textId="77777777" w:rsidR="005B6FD6" w:rsidRPr="007F2349" w:rsidRDefault="005B6FD6" w:rsidP="009F6C8D">
            <w:pPr>
              <w:pStyle w:val="spar1"/>
              <w:jc w:val="center"/>
              <w:rPr>
                <w:rFonts w:ascii="Trebuchet MS" w:hAnsi="Trebuchet MS"/>
                <w:b/>
                <w:sz w:val="22"/>
                <w:szCs w:val="22"/>
              </w:rPr>
            </w:pPr>
            <w:r w:rsidRPr="007F2349">
              <w:rPr>
                <w:rFonts w:ascii="Trebuchet MS" w:hAnsi="Trebuchet MS"/>
                <w:b/>
                <w:sz w:val="22"/>
                <w:szCs w:val="22"/>
              </w:rPr>
              <w:t>Descrierea postului:</w:t>
            </w:r>
          </w:p>
        </w:tc>
      </w:tr>
      <w:tr w:rsidR="005B6FD6" w:rsidRPr="00954883" w14:paraId="3762188E"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3CC89328"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Scopul principal al postului^2</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75C23B19" w14:textId="172A8D1B" w:rsidR="005B6FD6" w:rsidRPr="007F2349" w:rsidRDefault="00954883" w:rsidP="000D32D5">
            <w:pPr>
              <w:autoSpaceDE/>
              <w:autoSpaceDN/>
              <w:rPr>
                <w:rFonts w:ascii="Trebuchet MS" w:eastAsia="Times New Roman" w:hAnsi="Trebuchet MS"/>
                <w:sz w:val="22"/>
                <w:szCs w:val="22"/>
                <w:lang w:val="ro-RO"/>
              </w:rPr>
            </w:pPr>
            <w:r w:rsidRPr="000601DD">
              <w:rPr>
                <w:rFonts w:ascii="Trebuchet MS" w:hAnsi="Trebuchet MS"/>
                <w:w w:val="105"/>
                <w:sz w:val="22"/>
              </w:rPr>
              <w:t>Asigură informarea angajatorilor si persoanelor cu privire la masurile de stimulare a angajatorilor si stimularea ocuparii. Asigura medierea locurilor de munca vacante pentru somerii din evidenta.</w:t>
            </w:r>
          </w:p>
        </w:tc>
      </w:tr>
      <w:tr w:rsidR="005B6FD6" w:rsidRPr="007F2349" w14:paraId="047670C9" w14:textId="77777777" w:rsidTr="00397B93">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57CCB4C4" w14:textId="0826D5AD" w:rsidR="00BC063D" w:rsidRPr="00415E17" w:rsidRDefault="005B6FD6" w:rsidP="007F2349">
            <w:pPr>
              <w:pStyle w:val="spar1"/>
              <w:jc w:val="both"/>
              <w:rPr>
                <w:rFonts w:ascii="Trebuchet MS" w:hAnsi="Trebuchet MS"/>
                <w:sz w:val="22"/>
                <w:szCs w:val="22"/>
                <w:lang w:val="fr-FR"/>
              </w:rPr>
            </w:pPr>
            <w:r w:rsidRPr="00415E17">
              <w:rPr>
                <w:rFonts w:ascii="Trebuchet MS" w:hAnsi="Trebuchet MS"/>
                <w:sz w:val="22"/>
                <w:szCs w:val="22"/>
                <w:lang w:val="fr-FR"/>
              </w:rPr>
              <w:t xml:space="preserve">Atribuţiile postului^3 </w:t>
            </w:r>
          </w:p>
          <w:p w14:paraId="60E529F9" w14:textId="77777777" w:rsidR="0045683B" w:rsidRPr="00415E17" w:rsidRDefault="0045683B" w:rsidP="0045683B">
            <w:pPr>
              <w:adjustRightInd w:val="0"/>
              <w:rPr>
                <w:rFonts w:ascii="Trebuchet MS" w:eastAsiaTheme="minorHAnsi" w:hAnsi="Trebuchet MS" w:cs="Trebuchet MS"/>
                <w:color w:val="000000"/>
                <w:sz w:val="22"/>
                <w:szCs w:val="22"/>
                <w:lang w:val="fr-FR"/>
              </w:rPr>
            </w:pPr>
          </w:p>
          <w:p w14:paraId="793F005E" w14:textId="25A85CDF" w:rsidR="00FE5FB6" w:rsidRPr="00415E17" w:rsidRDefault="0045683B" w:rsidP="00FE5FB6">
            <w:pPr>
              <w:adjustRightInd w:val="0"/>
              <w:rPr>
                <w:rFonts w:ascii="Trebuchet MS" w:eastAsiaTheme="minorHAnsi" w:hAnsi="Trebuchet MS" w:cs="Trebuchet MS"/>
                <w:color w:val="000000"/>
                <w:sz w:val="22"/>
                <w:szCs w:val="22"/>
                <w:lang w:val="fr-FR"/>
              </w:rPr>
            </w:pPr>
            <w:r w:rsidRPr="00415E17">
              <w:rPr>
                <w:rFonts w:ascii="Trebuchet MS" w:eastAsiaTheme="minorHAnsi" w:hAnsi="Trebuchet MS" w:cs="Trebuchet MS"/>
                <w:color w:val="000000"/>
                <w:sz w:val="22"/>
                <w:szCs w:val="22"/>
                <w:lang w:val="fr-FR"/>
              </w:rPr>
              <w:t xml:space="preserve">1. </w:t>
            </w:r>
            <w:r w:rsidR="00FE5FB6" w:rsidRPr="00415E17">
              <w:rPr>
                <w:rFonts w:ascii="Trebuchet MS" w:eastAsiaTheme="minorHAnsi" w:hAnsi="Trebuchet MS" w:cs="Trebuchet MS"/>
                <w:color w:val="000000"/>
                <w:sz w:val="22"/>
                <w:szCs w:val="22"/>
                <w:lang w:val="fr-FR"/>
              </w:rPr>
              <w:t xml:space="preserve">stimuleaza angajarea absolventilor, a persoanelor in varsta de peste 45 de ani, a intretinatorilor unici de familie, a persoanelor cu handicap, a persoanelor care in termen de 5 ani de la incadrare indeplinesc conditiile de pensie de limita de varsta sau pensie anticipata partiala, in conditiile prevederilor legii; </w:t>
            </w:r>
          </w:p>
          <w:p w14:paraId="00FE1BF9" w14:textId="77777777" w:rsidR="00FE5FB6" w:rsidRPr="00415E17" w:rsidRDefault="00FE5FB6" w:rsidP="00FE5FB6">
            <w:pPr>
              <w:adjustRightInd w:val="0"/>
              <w:rPr>
                <w:rFonts w:ascii="Trebuchet MS" w:eastAsiaTheme="minorHAnsi" w:hAnsi="Trebuchet MS" w:cs="Trebuchet MS"/>
                <w:color w:val="000000"/>
                <w:sz w:val="22"/>
                <w:szCs w:val="22"/>
                <w:lang w:val="fr-FR"/>
              </w:rPr>
            </w:pPr>
            <w:r w:rsidRPr="00415E17">
              <w:rPr>
                <w:rFonts w:ascii="Trebuchet MS" w:eastAsiaTheme="minorHAnsi" w:hAnsi="Trebuchet MS" w:cs="Trebuchet MS"/>
                <w:color w:val="000000"/>
                <w:sz w:val="22"/>
                <w:szCs w:val="22"/>
                <w:lang w:val="fr-FR"/>
              </w:rPr>
              <w:t xml:space="preserve">2. stimuleaza angajatorii pentru incadrarea somerilor si mentinerea acestora cel putin 6 luni, pentru a beneficia de reducerea contributiei la bugetul asigurarilor pentru somaj; </w:t>
            </w:r>
          </w:p>
          <w:p w14:paraId="2F83E2D2" w14:textId="77777777" w:rsidR="00FE5FB6" w:rsidRPr="00FE5FB6" w:rsidRDefault="00FE5FB6" w:rsidP="00FE5FB6">
            <w:pPr>
              <w:adjustRightInd w:val="0"/>
              <w:rPr>
                <w:rFonts w:ascii="Trebuchet MS" w:eastAsiaTheme="minorHAnsi" w:hAnsi="Trebuchet MS" w:cs="Trebuchet MS"/>
                <w:color w:val="000000"/>
                <w:sz w:val="22"/>
                <w:szCs w:val="22"/>
                <w:lang w:val="fr-FR"/>
              </w:rPr>
            </w:pPr>
            <w:r w:rsidRPr="00FE5FB6">
              <w:rPr>
                <w:rFonts w:ascii="Trebuchet MS" w:eastAsiaTheme="minorHAnsi" w:hAnsi="Trebuchet MS" w:cs="Trebuchet MS"/>
                <w:color w:val="000000"/>
                <w:sz w:val="22"/>
                <w:szCs w:val="22"/>
                <w:lang w:val="fr-FR"/>
              </w:rPr>
              <w:t xml:space="preserve">3. stimuleaza si consiliaza angajatorii in vederea cofinantarii serviciilor de formare profesionala; </w:t>
            </w:r>
          </w:p>
          <w:p w14:paraId="71A15114" w14:textId="77777777" w:rsidR="00FE5FB6" w:rsidRPr="00FE5FB6" w:rsidRDefault="00FE5FB6" w:rsidP="00FE5FB6">
            <w:pPr>
              <w:adjustRightInd w:val="0"/>
              <w:rPr>
                <w:rFonts w:ascii="Trebuchet MS" w:eastAsiaTheme="minorHAnsi" w:hAnsi="Trebuchet MS" w:cs="Trebuchet MS"/>
                <w:color w:val="000000"/>
                <w:sz w:val="22"/>
                <w:szCs w:val="22"/>
                <w:lang w:val="fr-FR"/>
              </w:rPr>
            </w:pPr>
            <w:r w:rsidRPr="00FE5FB6">
              <w:rPr>
                <w:rFonts w:ascii="Trebuchet MS" w:eastAsiaTheme="minorHAnsi" w:hAnsi="Trebuchet MS" w:cs="Trebuchet MS"/>
                <w:color w:val="000000"/>
                <w:sz w:val="22"/>
                <w:szCs w:val="22"/>
                <w:lang w:val="fr-FR"/>
              </w:rPr>
              <w:t xml:space="preserve">Acest compartiment asigura relatia directa cu angajatorii prin: </w:t>
            </w:r>
          </w:p>
          <w:p w14:paraId="0B1ADE65" w14:textId="5595E1E4" w:rsidR="00FE5FB6" w:rsidRPr="00FE5FB6" w:rsidRDefault="00FE5FB6" w:rsidP="00FE5FB6">
            <w:pPr>
              <w:adjustRightInd w:val="0"/>
              <w:rPr>
                <w:rFonts w:ascii="Trebuchet MS" w:eastAsiaTheme="minorHAnsi" w:hAnsi="Trebuchet MS" w:cs="Trebuchet MS"/>
                <w:color w:val="000000"/>
                <w:sz w:val="22"/>
                <w:szCs w:val="22"/>
                <w:lang w:val="fr-FR"/>
              </w:rPr>
            </w:pPr>
            <w:r w:rsidRPr="00FE5FB6">
              <w:rPr>
                <w:rFonts w:ascii="Trebuchet MS" w:eastAsiaTheme="minorHAnsi" w:hAnsi="Trebuchet MS" w:cs="Trebuchet MS"/>
                <w:color w:val="000000"/>
                <w:sz w:val="22"/>
                <w:szCs w:val="22"/>
                <w:lang w:val="fr-FR"/>
              </w:rPr>
              <w:t xml:space="preserve">1. contactarea angajatorilor prin diferite mijloace de comunicatie; </w:t>
            </w:r>
          </w:p>
          <w:p w14:paraId="20D28DC7" w14:textId="77777777" w:rsidR="00FE5FB6" w:rsidRPr="00415E17" w:rsidRDefault="00FE5FB6" w:rsidP="00FE5FB6">
            <w:pPr>
              <w:adjustRightInd w:val="0"/>
              <w:rPr>
                <w:rFonts w:ascii="Trebuchet MS" w:eastAsiaTheme="minorHAnsi" w:hAnsi="Trebuchet MS" w:cs="Trebuchet MS"/>
                <w:color w:val="000000"/>
                <w:sz w:val="22"/>
                <w:szCs w:val="22"/>
                <w:lang w:val="fr-FR"/>
              </w:rPr>
            </w:pPr>
            <w:r w:rsidRPr="00415E17">
              <w:rPr>
                <w:rFonts w:ascii="Trebuchet MS" w:eastAsiaTheme="minorHAnsi" w:hAnsi="Trebuchet MS" w:cs="Trebuchet MS"/>
                <w:color w:val="000000"/>
                <w:sz w:val="22"/>
                <w:szCs w:val="22"/>
                <w:lang w:val="fr-FR"/>
              </w:rPr>
              <w:t xml:space="preserve">2. inregistrarea angajatorilor in baza de date a agentiilor si actualizarea acesteia; </w:t>
            </w:r>
          </w:p>
          <w:p w14:paraId="4895D0E7" w14:textId="77777777" w:rsidR="00FE5FB6" w:rsidRPr="00FE5FB6" w:rsidRDefault="00FE5FB6" w:rsidP="00FE5FB6">
            <w:pPr>
              <w:adjustRightInd w:val="0"/>
              <w:rPr>
                <w:rFonts w:ascii="Trebuchet MS" w:eastAsiaTheme="minorHAnsi" w:hAnsi="Trebuchet MS" w:cs="Trebuchet MS"/>
                <w:color w:val="000000"/>
                <w:sz w:val="22"/>
                <w:szCs w:val="22"/>
                <w:lang w:val="fr-FR"/>
              </w:rPr>
            </w:pPr>
            <w:r w:rsidRPr="00FE5FB6">
              <w:rPr>
                <w:rFonts w:ascii="Trebuchet MS" w:eastAsiaTheme="minorHAnsi" w:hAnsi="Trebuchet MS" w:cs="Trebuchet MS"/>
                <w:color w:val="000000"/>
                <w:sz w:val="22"/>
                <w:szCs w:val="22"/>
                <w:lang w:val="fr-FR"/>
              </w:rPr>
              <w:t xml:space="preserve">3. informarea angajatorului cu privire la obligativitatea de a comunica locurile de munca vacante; </w:t>
            </w:r>
          </w:p>
          <w:p w14:paraId="367BFDF1" w14:textId="77777777" w:rsidR="00FE5FB6" w:rsidRPr="00FE5FB6" w:rsidRDefault="00FE5FB6" w:rsidP="00FE5FB6">
            <w:pPr>
              <w:adjustRightInd w:val="0"/>
              <w:rPr>
                <w:rFonts w:ascii="Trebuchet MS" w:eastAsiaTheme="minorHAnsi" w:hAnsi="Trebuchet MS" w:cs="Trebuchet MS"/>
                <w:color w:val="000000"/>
                <w:sz w:val="22"/>
                <w:szCs w:val="22"/>
                <w:lang w:val="fr-FR"/>
              </w:rPr>
            </w:pPr>
            <w:r w:rsidRPr="00FE5FB6">
              <w:rPr>
                <w:rFonts w:ascii="Trebuchet MS" w:eastAsiaTheme="minorHAnsi" w:hAnsi="Trebuchet MS" w:cs="Trebuchet MS"/>
                <w:color w:val="000000"/>
                <w:sz w:val="22"/>
                <w:szCs w:val="22"/>
                <w:lang w:val="fr-FR"/>
              </w:rPr>
              <w:t xml:space="preserve">4. furnizarea informatiilor referitoare la tipul de servicii precum si conditiile si modul de accesare a programelor de ocupare pentru diferitele tipuri de masuri active, cuantumul, durata si conditiile de acordare a acestora; </w:t>
            </w:r>
          </w:p>
          <w:p w14:paraId="4DC9E017" w14:textId="77777777" w:rsidR="00FE5FB6" w:rsidRPr="00FE5FB6" w:rsidRDefault="00FE5FB6" w:rsidP="00FE5FB6">
            <w:pPr>
              <w:adjustRightInd w:val="0"/>
              <w:rPr>
                <w:rFonts w:ascii="Trebuchet MS" w:eastAsiaTheme="minorHAnsi" w:hAnsi="Trebuchet MS" w:cs="Trebuchet MS"/>
                <w:color w:val="000000"/>
                <w:sz w:val="22"/>
                <w:szCs w:val="22"/>
                <w:lang w:val="fr-FR"/>
              </w:rPr>
            </w:pPr>
            <w:r w:rsidRPr="00FE5FB6">
              <w:rPr>
                <w:rFonts w:ascii="Trebuchet MS" w:eastAsiaTheme="minorHAnsi" w:hAnsi="Trebuchet MS" w:cs="Trebuchet MS"/>
                <w:color w:val="000000"/>
                <w:sz w:val="22"/>
                <w:szCs w:val="22"/>
                <w:lang w:val="fr-FR"/>
              </w:rPr>
              <w:t xml:space="preserve">5. punerea la dispozitia angajatorilor a listelor cu potentialii beneficiari persoane in cautare de loc de munca pentru selectie in vederea incadrarii; </w:t>
            </w:r>
          </w:p>
          <w:p w14:paraId="54A6AE84" w14:textId="77777777" w:rsidR="00FE5FB6" w:rsidRPr="00FE5FB6" w:rsidRDefault="00FE5FB6" w:rsidP="00FE5FB6">
            <w:pPr>
              <w:adjustRightInd w:val="0"/>
              <w:rPr>
                <w:rFonts w:ascii="Trebuchet MS" w:eastAsiaTheme="minorHAnsi" w:hAnsi="Trebuchet MS" w:cs="Trebuchet MS"/>
                <w:color w:val="000000"/>
                <w:sz w:val="22"/>
                <w:szCs w:val="22"/>
                <w:lang w:val="fr-FR"/>
              </w:rPr>
            </w:pPr>
            <w:r w:rsidRPr="00FE5FB6">
              <w:rPr>
                <w:rFonts w:ascii="Trebuchet MS" w:eastAsiaTheme="minorHAnsi" w:hAnsi="Trebuchet MS" w:cs="Trebuchet MS"/>
                <w:color w:val="000000"/>
                <w:sz w:val="22"/>
                <w:szCs w:val="22"/>
                <w:lang w:val="fr-FR"/>
              </w:rPr>
              <w:t xml:space="preserve">6. incheierea de conventii, contracte, etc; </w:t>
            </w:r>
          </w:p>
          <w:p w14:paraId="1981E7D4" w14:textId="77777777" w:rsidR="00FE5FB6" w:rsidRPr="00FE5FB6" w:rsidRDefault="00FE5FB6" w:rsidP="00FE5FB6">
            <w:pPr>
              <w:adjustRightInd w:val="0"/>
              <w:rPr>
                <w:rFonts w:ascii="Trebuchet MS" w:eastAsiaTheme="minorHAnsi" w:hAnsi="Trebuchet MS" w:cs="Trebuchet MS"/>
                <w:color w:val="000000"/>
                <w:sz w:val="22"/>
                <w:szCs w:val="22"/>
                <w:lang w:val="fr-FR"/>
              </w:rPr>
            </w:pPr>
            <w:r w:rsidRPr="00FE5FB6">
              <w:rPr>
                <w:rFonts w:ascii="Trebuchet MS" w:eastAsiaTheme="minorHAnsi" w:hAnsi="Trebuchet MS" w:cs="Trebuchet MS"/>
                <w:color w:val="000000"/>
                <w:sz w:val="22"/>
                <w:szCs w:val="22"/>
                <w:lang w:val="fr-FR"/>
              </w:rPr>
              <w:t xml:space="preserve">7. implementarea, monitorizarea, verificarea de birou a conventiilor si contractelor incheiate cu angajatorii; </w:t>
            </w:r>
          </w:p>
          <w:p w14:paraId="27A77CBE" w14:textId="77777777" w:rsidR="00FE5FB6" w:rsidRPr="00FE5FB6" w:rsidRDefault="00FE5FB6" w:rsidP="00FE5FB6">
            <w:pPr>
              <w:adjustRightInd w:val="0"/>
              <w:rPr>
                <w:rFonts w:ascii="Trebuchet MS" w:eastAsiaTheme="minorHAnsi" w:hAnsi="Trebuchet MS" w:cs="Trebuchet MS"/>
                <w:color w:val="000000"/>
                <w:sz w:val="22"/>
                <w:szCs w:val="22"/>
                <w:lang w:val="fr-FR"/>
              </w:rPr>
            </w:pPr>
            <w:r w:rsidRPr="00FE5FB6">
              <w:rPr>
                <w:rFonts w:ascii="Trebuchet MS" w:eastAsiaTheme="minorHAnsi" w:hAnsi="Trebuchet MS" w:cs="Trebuchet MS"/>
                <w:color w:val="000000"/>
                <w:sz w:val="22"/>
                <w:szCs w:val="22"/>
                <w:lang w:val="fr-FR"/>
              </w:rPr>
              <w:t xml:space="preserve">8. incheierea contractelor de solidaritate si conventii cu angajatorii care incadreaza persoane marginalizate social in baza prevederilor Legii nr.116/2002; </w:t>
            </w:r>
          </w:p>
          <w:p w14:paraId="227C3165" w14:textId="2ECB8CBA" w:rsidR="00FE5FB6" w:rsidRPr="00FE5FB6" w:rsidRDefault="00FE5FB6" w:rsidP="00FE5FB6">
            <w:pPr>
              <w:adjustRightInd w:val="0"/>
              <w:rPr>
                <w:rFonts w:ascii="Trebuchet MS" w:eastAsiaTheme="minorHAnsi" w:hAnsi="Trebuchet MS" w:cs="Trebuchet MS"/>
                <w:color w:val="000000"/>
                <w:sz w:val="22"/>
                <w:szCs w:val="22"/>
                <w:lang w:val="fr-FR"/>
              </w:rPr>
            </w:pPr>
            <w:r w:rsidRPr="00FE5FB6">
              <w:rPr>
                <w:rFonts w:ascii="Trebuchet MS" w:eastAsiaTheme="minorHAnsi" w:hAnsi="Trebuchet MS" w:cs="Trebuchet MS"/>
                <w:color w:val="000000"/>
                <w:sz w:val="22"/>
                <w:szCs w:val="22"/>
                <w:lang w:val="fr-FR"/>
              </w:rPr>
              <w:lastRenderedPageBreak/>
              <w:t xml:space="preserve">9. identificarea locurilor de munca vacante ale angajatorilor, prin folosirea tuturor formelor de comunicare; </w:t>
            </w:r>
          </w:p>
          <w:p w14:paraId="117FBDEB" w14:textId="77777777" w:rsidR="00FE5FB6" w:rsidRPr="00FE5FB6" w:rsidRDefault="00FE5FB6" w:rsidP="00FE5FB6">
            <w:pPr>
              <w:adjustRightInd w:val="0"/>
              <w:rPr>
                <w:rFonts w:ascii="Trebuchet MS" w:eastAsiaTheme="minorHAnsi" w:hAnsi="Trebuchet MS" w:cs="Trebuchet MS"/>
                <w:color w:val="000000"/>
                <w:sz w:val="22"/>
                <w:szCs w:val="22"/>
                <w:lang w:val="fr-FR"/>
              </w:rPr>
            </w:pPr>
            <w:r w:rsidRPr="00FE5FB6">
              <w:rPr>
                <w:rFonts w:ascii="Trebuchet MS" w:eastAsiaTheme="minorHAnsi" w:hAnsi="Trebuchet MS" w:cs="Trebuchet MS"/>
                <w:color w:val="000000"/>
                <w:sz w:val="22"/>
                <w:szCs w:val="22"/>
                <w:lang w:val="fr-FR"/>
              </w:rPr>
              <w:t xml:space="preserve">10. culegerea de informatii de la angajatori, referitoare la necesitatile de moment si de </w:t>
            </w:r>
          </w:p>
          <w:p w14:paraId="378009FA" w14:textId="6CA5AC1F" w:rsidR="003F01A6" w:rsidRPr="00FE5FB6" w:rsidRDefault="00FE5FB6" w:rsidP="00FE5FB6">
            <w:pPr>
              <w:adjustRightInd w:val="0"/>
              <w:rPr>
                <w:rFonts w:ascii="Trebuchet MS" w:hAnsi="Trebuchet MS" w:cs="Arial"/>
                <w:sz w:val="22"/>
                <w:szCs w:val="22"/>
                <w:lang w:val="fr-FR"/>
              </w:rPr>
            </w:pPr>
            <w:r w:rsidRPr="00FE5FB6">
              <w:rPr>
                <w:rFonts w:ascii="Trebuchet MS" w:eastAsiaTheme="minorHAnsi" w:hAnsi="Trebuchet MS" w:cs="Trebuchet MS"/>
                <w:color w:val="000000"/>
                <w:sz w:val="22"/>
                <w:szCs w:val="22"/>
                <w:lang w:val="fr-FR"/>
              </w:rPr>
              <w:t>perspectiva de pe piata muncii, folosind tehnica chestionarului adecvat acestei situatii.</w:t>
            </w:r>
          </w:p>
          <w:p w14:paraId="39F937AE" w14:textId="74F65732" w:rsidR="007F2349" w:rsidRPr="00415E17" w:rsidRDefault="007F2349" w:rsidP="0045683B">
            <w:pPr>
              <w:adjustRightInd w:val="0"/>
              <w:rPr>
                <w:rFonts w:ascii="Trebuchet MS" w:hAnsi="Trebuchet MS" w:cs="Arial"/>
                <w:sz w:val="22"/>
                <w:szCs w:val="22"/>
                <w:lang w:val="fr-FR"/>
              </w:rPr>
            </w:pPr>
            <w:r w:rsidRPr="00415E17">
              <w:rPr>
                <w:rFonts w:ascii="Trebuchet MS" w:hAnsi="Trebuchet MS" w:cs="Arial"/>
                <w:sz w:val="22"/>
                <w:szCs w:val="22"/>
                <w:lang w:val="fr-FR"/>
              </w:rPr>
              <w:t>1</w:t>
            </w:r>
            <w:r w:rsidR="00FE5FB6" w:rsidRPr="00415E17">
              <w:rPr>
                <w:rFonts w:ascii="Trebuchet MS" w:hAnsi="Trebuchet MS" w:cs="Arial"/>
                <w:sz w:val="22"/>
                <w:szCs w:val="22"/>
                <w:lang w:val="fr-FR"/>
              </w:rPr>
              <w:t>1</w:t>
            </w:r>
            <w:r w:rsidRPr="00415E17">
              <w:rPr>
                <w:rFonts w:ascii="Trebuchet MS" w:hAnsi="Trebuchet MS" w:cs="Arial"/>
                <w:sz w:val="22"/>
                <w:szCs w:val="22"/>
                <w:lang w:val="fr-FR"/>
              </w:rPr>
              <w:t>. îndeplinește atribuții privind implementarea proiectului “SMART – SPO – Servicii</w:t>
            </w:r>
            <w:r w:rsidR="00415E17">
              <w:rPr>
                <w:rFonts w:ascii="Trebuchet MS" w:hAnsi="Trebuchet MS" w:cs="Arial"/>
                <w:sz w:val="22"/>
                <w:szCs w:val="22"/>
                <w:lang w:val="fr-FR"/>
              </w:rPr>
              <w:t xml:space="preserve"> </w:t>
            </w:r>
            <w:r w:rsidRPr="00415E17">
              <w:rPr>
                <w:rFonts w:ascii="Trebuchet MS" w:hAnsi="Trebuchet MS" w:cs="Arial"/>
                <w:sz w:val="22"/>
                <w:szCs w:val="22"/>
                <w:lang w:val="fr-FR"/>
              </w:rPr>
              <w:t>modern, accesibile și pregătite pentru viitor”</w:t>
            </w:r>
            <w:r w:rsidR="00415E17">
              <w:rPr>
                <w:rFonts w:ascii="Trebuchet MS" w:hAnsi="Trebuchet MS" w:cs="Arial"/>
                <w:sz w:val="22"/>
                <w:szCs w:val="22"/>
                <w:lang w:val="fr-FR"/>
              </w:rPr>
              <w:t>.</w:t>
            </w:r>
          </w:p>
          <w:p w14:paraId="271305F7" w14:textId="77777777" w:rsidR="007F2349" w:rsidRPr="007F2349" w:rsidRDefault="007F2349" w:rsidP="0045683B">
            <w:pPr>
              <w:adjustRightInd w:val="0"/>
              <w:rPr>
                <w:rFonts w:ascii="Trebuchet MS" w:hAnsi="Trebuchet MS" w:cs="Arial"/>
                <w:sz w:val="22"/>
                <w:szCs w:val="22"/>
                <w:lang w:val="hu-HU"/>
              </w:rPr>
            </w:pPr>
          </w:p>
          <w:p w14:paraId="6DDAF859" w14:textId="77777777" w:rsidR="008D0239" w:rsidRPr="007F2349" w:rsidRDefault="008D0239" w:rsidP="0077794D">
            <w:pPr>
              <w:adjustRightInd w:val="0"/>
              <w:rPr>
                <w:rFonts w:ascii="Trebuchet MS" w:hAnsi="Trebuchet MS"/>
                <w:sz w:val="22"/>
                <w:szCs w:val="22"/>
                <w:lang w:val="fr-FR"/>
              </w:rPr>
            </w:pPr>
          </w:p>
        </w:tc>
      </w:tr>
      <w:tr w:rsidR="005B6FD6" w:rsidRPr="007F2349" w14:paraId="57E6C408" w14:textId="77777777" w:rsidTr="00397B93">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4ED18BA3" w14:textId="77777777" w:rsidR="005B6FD6" w:rsidRPr="007F2349" w:rsidRDefault="005B6FD6" w:rsidP="009F6C8D">
            <w:pPr>
              <w:pStyle w:val="spar1"/>
              <w:jc w:val="center"/>
              <w:rPr>
                <w:rFonts w:ascii="Trebuchet MS" w:hAnsi="Trebuchet MS"/>
                <w:b/>
                <w:sz w:val="22"/>
                <w:szCs w:val="22"/>
              </w:rPr>
            </w:pPr>
            <w:r w:rsidRPr="007F2349">
              <w:rPr>
                <w:rFonts w:ascii="Trebuchet MS" w:hAnsi="Trebuchet MS"/>
                <w:b/>
                <w:sz w:val="22"/>
                <w:szCs w:val="22"/>
              </w:rPr>
              <w:lastRenderedPageBreak/>
              <w:t>Condiţii pentru ocuparea postului</w:t>
            </w:r>
          </w:p>
        </w:tc>
      </w:tr>
      <w:tr w:rsidR="005B6FD6" w:rsidRPr="007F2349" w14:paraId="64E79466"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4AFB3C40"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Nivelul studiilor^4</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234338D2" w14:textId="77777777" w:rsidR="008E5D2E" w:rsidRPr="007F2349" w:rsidRDefault="000D32D5" w:rsidP="00BC063D">
            <w:pPr>
              <w:autoSpaceDE/>
              <w:autoSpaceDN/>
              <w:rPr>
                <w:rFonts w:ascii="Trebuchet MS" w:eastAsia="Times New Roman" w:hAnsi="Trebuchet MS"/>
                <w:sz w:val="22"/>
                <w:szCs w:val="22"/>
                <w:lang w:val="fr-FR"/>
              </w:rPr>
            </w:pPr>
            <w:r w:rsidRPr="007F2349">
              <w:rPr>
                <w:rFonts w:ascii="Trebuchet MS" w:eastAsia="Times New Roman" w:hAnsi="Trebuchet MS"/>
                <w:sz w:val="22"/>
                <w:szCs w:val="22"/>
                <w:lang w:val="fr-FR"/>
              </w:rPr>
              <w:t>studii universitare de licen</w:t>
            </w:r>
            <w:r w:rsidR="00BC063D" w:rsidRPr="007F2349">
              <w:rPr>
                <w:rFonts w:ascii="Trebuchet MS" w:eastAsia="Times New Roman" w:hAnsi="Trebuchet MS"/>
                <w:sz w:val="22"/>
                <w:szCs w:val="22"/>
                <w:lang w:val="fr-FR"/>
              </w:rPr>
              <w:t>ţă</w:t>
            </w:r>
            <w:r w:rsidRPr="007F2349">
              <w:rPr>
                <w:rFonts w:ascii="Trebuchet MS" w:eastAsia="Times New Roman" w:hAnsi="Trebuchet MS"/>
                <w:sz w:val="22"/>
                <w:szCs w:val="22"/>
                <w:lang w:val="fr-FR"/>
              </w:rPr>
              <w:t xml:space="preserve"> absolvite cu diplom</w:t>
            </w:r>
            <w:r w:rsidR="00BC063D" w:rsidRPr="007F2349">
              <w:rPr>
                <w:rFonts w:ascii="Trebuchet MS" w:eastAsia="Times New Roman" w:hAnsi="Trebuchet MS"/>
                <w:sz w:val="22"/>
                <w:szCs w:val="22"/>
                <w:lang w:val="fr-FR"/>
              </w:rPr>
              <w:t>ă</w:t>
            </w:r>
            <w:r w:rsidRPr="007F2349">
              <w:rPr>
                <w:rFonts w:ascii="Trebuchet MS" w:eastAsia="Times New Roman" w:hAnsi="Trebuchet MS"/>
                <w:sz w:val="22"/>
                <w:szCs w:val="22"/>
                <w:lang w:val="fr-FR"/>
              </w:rPr>
              <w:t xml:space="preserve"> de licen</w:t>
            </w:r>
            <w:r w:rsidR="00BC063D" w:rsidRPr="007F2349">
              <w:rPr>
                <w:rFonts w:ascii="Trebuchet MS" w:eastAsia="Times New Roman" w:hAnsi="Trebuchet MS"/>
                <w:sz w:val="22"/>
                <w:szCs w:val="22"/>
                <w:lang w:val="fr-FR"/>
              </w:rPr>
              <w:t>ţă</w:t>
            </w:r>
            <w:r w:rsidRPr="007F2349">
              <w:rPr>
                <w:rFonts w:ascii="Trebuchet MS" w:eastAsia="Times New Roman" w:hAnsi="Trebuchet MS"/>
                <w:sz w:val="22"/>
                <w:szCs w:val="22"/>
                <w:lang w:val="fr-FR"/>
              </w:rPr>
              <w:t xml:space="preserve"> sau echivalent</w:t>
            </w:r>
            <w:r w:rsidR="00BC063D" w:rsidRPr="007F2349">
              <w:rPr>
                <w:rFonts w:ascii="Trebuchet MS" w:eastAsia="Times New Roman" w:hAnsi="Trebuchet MS"/>
                <w:sz w:val="22"/>
                <w:szCs w:val="22"/>
                <w:lang w:val="fr-FR"/>
              </w:rPr>
              <w:t>ă</w:t>
            </w:r>
          </w:p>
        </w:tc>
      </w:tr>
      <w:tr w:rsidR="005B6FD6" w:rsidRPr="00FE5FB6" w14:paraId="545D7B71"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2334EB2B"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Domeniul studiilor^5</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402E897E" w14:textId="52FD98EA" w:rsidR="005B6FD6" w:rsidRPr="00FE5FB6" w:rsidRDefault="00FE5FB6" w:rsidP="00FE5FB6">
            <w:pPr>
              <w:autoSpaceDE/>
              <w:autoSpaceDN/>
              <w:rPr>
                <w:rFonts w:ascii="Trebuchet MS" w:eastAsia="Times New Roman" w:hAnsi="Trebuchet MS"/>
                <w:sz w:val="22"/>
                <w:szCs w:val="22"/>
                <w:lang w:val="fr-FR"/>
              </w:rPr>
            </w:pPr>
            <w:r w:rsidRPr="00E11F87">
              <w:rPr>
                <w:rFonts w:ascii="Trebuchet MS" w:hAnsi="Trebuchet MS"/>
                <w:sz w:val="22"/>
                <w:lang w:val="fr-FR"/>
              </w:rPr>
              <w:t>științe administrative, psihologie, sociologie, științele comunicării, asistență socială, economie, administrarea afacerilor, management, marketing, științe juridice/drept.</w:t>
            </w:r>
          </w:p>
        </w:tc>
      </w:tr>
      <w:tr w:rsidR="005B6FD6" w:rsidRPr="007F2349" w14:paraId="0250C8AE"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215581A2"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Perfecţionări/specializări^6</w:t>
            </w:r>
          </w:p>
        </w:tc>
        <w:tc>
          <w:tcPr>
            <w:tcW w:w="50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685AE6AF" w14:textId="77777777" w:rsidR="005B6FD6" w:rsidRPr="007F2349" w:rsidRDefault="008E5D2E" w:rsidP="008E5D2E">
            <w:pPr>
              <w:autoSpaceDE/>
              <w:autoSpaceDN/>
              <w:jc w:val="center"/>
              <w:rPr>
                <w:rFonts w:ascii="Trebuchet MS" w:eastAsia="Times New Roman" w:hAnsi="Trebuchet MS"/>
                <w:sz w:val="22"/>
                <w:szCs w:val="22"/>
              </w:rPr>
            </w:pPr>
            <w:r w:rsidRPr="007F2349">
              <w:rPr>
                <w:rFonts w:ascii="Trebuchet MS" w:eastAsia="Times New Roman" w:hAnsi="Trebuchet MS"/>
                <w:sz w:val="22"/>
                <w:szCs w:val="22"/>
              </w:rPr>
              <w:t>-</w:t>
            </w:r>
          </w:p>
        </w:tc>
      </w:tr>
      <w:tr w:rsidR="005B6FD6" w:rsidRPr="007F2349" w14:paraId="226D73ED"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702F6D69"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Vechimea în specialitate prevăzută de lege pentru ocuparea funcţiei publice^7</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668549CF" w14:textId="77777777" w:rsidR="005B6FD6" w:rsidRPr="007F2349" w:rsidRDefault="00981ED3" w:rsidP="000051B7">
            <w:pPr>
              <w:autoSpaceDE/>
              <w:autoSpaceDN/>
              <w:jc w:val="center"/>
              <w:rPr>
                <w:rFonts w:ascii="Trebuchet MS" w:eastAsia="Times New Roman" w:hAnsi="Trebuchet MS"/>
                <w:sz w:val="22"/>
                <w:szCs w:val="22"/>
              </w:rPr>
            </w:pPr>
            <w:r w:rsidRPr="007F2349">
              <w:rPr>
                <w:rFonts w:ascii="Trebuchet MS" w:eastAsia="Times New Roman" w:hAnsi="Trebuchet MS"/>
                <w:sz w:val="22"/>
                <w:szCs w:val="22"/>
              </w:rPr>
              <w:t>7</w:t>
            </w:r>
            <w:r w:rsidR="000D32D5" w:rsidRPr="007F2349">
              <w:rPr>
                <w:rFonts w:ascii="Trebuchet MS" w:eastAsia="Times New Roman" w:hAnsi="Trebuchet MS"/>
                <w:sz w:val="22"/>
                <w:szCs w:val="22"/>
              </w:rPr>
              <w:t xml:space="preserve"> ani</w:t>
            </w:r>
          </w:p>
        </w:tc>
      </w:tr>
      <w:tr w:rsidR="005B6FD6" w:rsidRPr="007F2349" w14:paraId="1FE86AC9"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5C0509E3"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Cunoştinţe generale privind competenţe lingvistice de comunicare în limba engleză/franceză/spaniolă/germană^8</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48592B8C" w14:textId="77777777" w:rsidR="005B6FD6" w:rsidRPr="007F2349" w:rsidRDefault="00217D06" w:rsidP="008E5D2E">
            <w:pPr>
              <w:autoSpaceDE/>
              <w:autoSpaceDN/>
              <w:jc w:val="center"/>
              <w:rPr>
                <w:rFonts w:ascii="Trebuchet MS" w:eastAsia="Times New Roman" w:hAnsi="Trebuchet MS"/>
                <w:sz w:val="22"/>
                <w:szCs w:val="22"/>
              </w:rPr>
            </w:pPr>
            <w:r w:rsidRPr="007F2349">
              <w:rPr>
                <w:rFonts w:ascii="Trebuchet MS" w:eastAsia="Times New Roman" w:hAnsi="Trebuchet MS"/>
                <w:sz w:val="22"/>
                <w:szCs w:val="22"/>
              </w:rPr>
              <w:t>-</w:t>
            </w:r>
          </w:p>
        </w:tc>
      </w:tr>
      <w:tr w:rsidR="005B6FD6" w:rsidRPr="007F2349" w14:paraId="482B0DF8"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32555B17"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Cunoştinţe teoretice în domeniul tehnologiei informaţiei, nivel utilizator începător^9</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0F94526E" w14:textId="77777777" w:rsidR="005B6FD6" w:rsidRPr="007F2349" w:rsidRDefault="00217D06" w:rsidP="008E5D2E">
            <w:pPr>
              <w:autoSpaceDE/>
              <w:autoSpaceDN/>
              <w:jc w:val="center"/>
              <w:rPr>
                <w:rFonts w:ascii="Trebuchet MS" w:eastAsia="Times New Roman" w:hAnsi="Trebuchet MS"/>
                <w:sz w:val="22"/>
                <w:szCs w:val="22"/>
              </w:rPr>
            </w:pPr>
            <w:r w:rsidRPr="007F2349">
              <w:rPr>
                <w:rFonts w:ascii="Trebuchet MS" w:eastAsia="Times New Roman" w:hAnsi="Trebuchet MS"/>
                <w:sz w:val="22"/>
                <w:szCs w:val="22"/>
              </w:rPr>
              <w:t>-</w:t>
            </w:r>
          </w:p>
        </w:tc>
      </w:tr>
      <w:tr w:rsidR="005B6FD6" w:rsidRPr="007F2349" w14:paraId="30E17259"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36C3ABED"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Obţinerea unui/unei aviz/autorizaţii prevăzut/prevăzute de lege, cu respectarea prevederilor legislaţiei specifice cu privire la îndeplinirea condiţiei^10</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0BA76BDB" w14:textId="77777777" w:rsidR="005B6FD6" w:rsidRPr="007F2349" w:rsidRDefault="00217D06" w:rsidP="008E5D2E">
            <w:pPr>
              <w:autoSpaceDE/>
              <w:autoSpaceDN/>
              <w:jc w:val="center"/>
              <w:rPr>
                <w:rFonts w:ascii="Trebuchet MS" w:eastAsia="Times New Roman" w:hAnsi="Trebuchet MS"/>
                <w:sz w:val="22"/>
                <w:szCs w:val="22"/>
              </w:rPr>
            </w:pPr>
            <w:r w:rsidRPr="007F2349">
              <w:rPr>
                <w:rFonts w:ascii="Trebuchet MS" w:eastAsia="Times New Roman" w:hAnsi="Trebuchet MS"/>
                <w:sz w:val="22"/>
                <w:szCs w:val="22"/>
              </w:rPr>
              <w:t>-</w:t>
            </w:r>
          </w:p>
        </w:tc>
      </w:tr>
      <w:tr w:rsidR="005B6FD6" w:rsidRPr="007F2349" w14:paraId="36160E81"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53EC863D"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Alte condiţii pentru ocuparea unei funcţii publice prevăzute în acte normative specifice aplicabile autorităţilor sau instituţiilor publice respective^11</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33E6BE0F" w14:textId="77777777" w:rsidR="005B6FD6" w:rsidRPr="007F2349" w:rsidRDefault="00217D06" w:rsidP="008E5D2E">
            <w:pPr>
              <w:autoSpaceDE/>
              <w:autoSpaceDN/>
              <w:jc w:val="center"/>
              <w:rPr>
                <w:rFonts w:ascii="Trebuchet MS" w:eastAsia="Times New Roman" w:hAnsi="Trebuchet MS"/>
                <w:sz w:val="22"/>
                <w:szCs w:val="22"/>
              </w:rPr>
            </w:pPr>
            <w:r w:rsidRPr="007F2349">
              <w:rPr>
                <w:rFonts w:ascii="Trebuchet MS" w:eastAsia="Times New Roman" w:hAnsi="Trebuchet MS"/>
                <w:sz w:val="22"/>
                <w:szCs w:val="22"/>
              </w:rPr>
              <w:t>-</w:t>
            </w:r>
          </w:p>
        </w:tc>
      </w:tr>
      <w:tr w:rsidR="005B6FD6" w:rsidRPr="007F2349" w14:paraId="6EE61877" w14:textId="77777777" w:rsidTr="00397B93">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07374887" w14:textId="77777777" w:rsidR="005B6FD6" w:rsidRPr="007F2349" w:rsidRDefault="005B6FD6" w:rsidP="009F6C8D">
            <w:pPr>
              <w:pStyle w:val="spar1"/>
              <w:jc w:val="center"/>
              <w:rPr>
                <w:rFonts w:ascii="Trebuchet MS" w:hAnsi="Trebuchet MS"/>
                <w:sz w:val="22"/>
                <w:szCs w:val="22"/>
              </w:rPr>
            </w:pPr>
            <w:r w:rsidRPr="007F2349">
              <w:rPr>
                <w:rFonts w:ascii="Trebuchet MS" w:hAnsi="Trebuchet MS"/>
                <w:sz w:val="22"/>
                <w:szCs w:val="22"/>
              </w:rPr>
              <w:t>Competenţe necesare exercitării funcţiei publice</w:t>
            </w:r>
          </w:p>
        </w:tc>
      </w:tr>
      <w:tr w:rsidR="005B6FD6" w:rsidRPr="007F2349" w14:paraId="74B213DF" w14:textId="77777777" w:rsidTr="00415E17">
        <w:tc>
          <w:tcPr>
            <w:tcW w:w="4065"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0C457AA1"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a) Competenţe generale^12</w:t>
            </w:r>
          </w:p>
        </w:tc>
        <w:tc>
          <w:tcPr>
            <w:tcW w:w="1656" w:type="dxa"/>
            <w:tcBorders>
              <w:top w:val="single" w:sz="6" w:space="0" w:color="000000"/>
              <w:left w:val="single" w:sz="6" w:space="0" w:color="000000"/>
              <w:bottom w:val="single" w:sz="6" w:space="0" w:color="000000"/>
              <w:right w:val="single" w:sz="6" w:space="0" w:color="000000"/>
            </w:tcBorders>
            <w:vAlign w:val="center"/>
            <w:hideMark/>
          </w:tcPr>
          <w:p w14:paraId="607E2D75"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Denumirea competenţei generale</w:t>
            </w:r>
          </w:p>
        </w:tc>
        <w:tc>
          <w:tcPr>
            <w:tcW w:w="3398" w:type="dxa"/>
            <w:tcBorders>
              <w:top w:val="single" w:sz="6" w:space="0" w:color="000000"/>
              <w:left w:val="single" w:sz="6" w:space="0" w:color="000000"/>
              <w:bottom w:val="single" w:sz="6" w:space="0" w:color="000000"/>
              <w:right w:val="single" w:sz="6" w:space="0" w:color="000000"/>
            </w:tcBorders>
            <w:vAlign w:val="center"/>
            <w:hideMark/>
          </w:tcPr>
          <w:p w14:paraId="63A2B978" w14:textId="77777777" w:rsidR="005B6FD6" w:rsidRPr="007F2349" w:rsidRDefault="00376D2B" w:rsidP="00397B93">
            <w:pPr>
              <w:pStyle w:val="spar1"/>
              <w:jc w:val="both"/>
              <w:rPr>
                <w:rFonts w:ascii="Trebuchet MS" w:hAnsi="Trebuchet MS"/>
                <w:sz w:val="22"/>
                <w:szCs w:val="22"/>
              </w:rPr>
            </w:pPr>
            <w:r w:rsidRPr="007F2349">
              <w:rPr>
                <w:rFonts w:ascii="Trebuchet MS" w:hAnsi="Trebuchet MS"/>
                <w:sz w:val="22"/>
                <w:szCs w:val="22"/>
              </w:rPr>
              <w:t>n</w:t>
            </w:r>
            <w:r w:rsidR="005B6FD6" w:rsidRPr="007F2349">
              <w:rPr>
                <w:rFonts w:ascii="Trebuchet MS" w:hAnsi="Trebuchet MS"/>
                <w:sz w:val="22"/>
                <w:szCs w:val="22"/>
              </w:rPr>
              <w:t>ivelul de complexitate</w:t>
            </w:r>
          </w:p>
        </w:tc>
      </w:tr>
      <w:tr w:rsidR="005B6FD6" w:rsidRPr="007F2349" w14:paraId="386E5CAF" w14:textId="77777777" w:rsidTr="00415E17">
        <w:tc>
          <w:tcPr>
            <w:tcW w:w="4065" w:type="dxa"/>
            <w:gridSpan w:val="2"/>
            <w:vMerge/>
            <w:tcBorders>
              <w:top w:val="single" w:sz="6" w:space="0" w:color="000000"/>
              <w:left w:val="single" w:sz="6" w:space="0" w:color="000000"/>
              <w:bottom w:val="single" w:sz="6" w:space="0" w:color="000000"/>
              <w:right w:val="single" w:sz="6" w:space="0" w:color="000000"/>
            </w:tcBorders>
            <w:vAlign w:val="center"/>
            <w:hideMark/>
          </w:tcPr>
          <w:p w14:paraId="6EB145B3" w14:textId="77777777" w:rsidR="005B6FD6" w:rsidRPr="007F2349" w:rsidRDefault="005B6FD6" w:rsidP="00397B93">
            <w:pPr>
              <w:autoSpaceDE/>
              <w:autoSpaceDN/>
              <w:rPr>
                <w:rFonts w:ascii="Trebuchet MS" w:eastAsiaTheme="minorEastAsia" w:hAnsi="Trebuchet MS"/>
                <w:sz w:val="22"/>
                <w:szCs w:val="22"/>
              </w:rPr>
            </w:pPr>
          </w:p>
        </w:tc>
        <w:tc>
          <w:tcPr>
            <w:tcW w:w="1656" w:type="dxa"/>
            <w:tcBorders>
              <w:top w:val="single" w:sz="6" w:space="0" w:color="000000"/>
              <w:left w:val="single" w:sz="6" w:space="0" w:color="000000"/>
              <w:bottom w:val="single" w:sz="6" w:space="0" w:color="000000"/>
              <w:right w:val="single" w:sz="6" w:space="0" w:color="000000"/>
            </w:tcBorders>
            <w:vAlign w:val="center"/>
            <w:hideMark/>
          </w:tcPr>
          <w:p w14:paraId="21CBCF40" w14:textId="77777777" w:rsidR="005B6FD6" w:rsidRPr="007F2349" w:rsidRDefault="00992658" w:rsidP="00397B93">
            <w:pPr>
              <w:pStyle w:val="spar1"/>
              <w:jc w:val="both"/>
              <w:rPr>
                <w:rFonts w:ascii="Trebuchet MS" w:hAnsi="Trebuchet MS"/>
                <w:sz w:val="22"/>
                <w:szCs w:val="22"/>
              </w:rPr>
            </w:pPr>
            <w:r w:rsidRPr="007F2349">
              <w:rPr>
                <w:rFonts w:ascii="Trebuchet MS" w:hAnsi="Trebuchet MS"/>
                <w:sz w:val="22"/>
                <w:szCs w:val="22"/>
              </w:rPr>
              <w:t>1.</w:t>
            </w:r>
            <w:r w:rsidR="005B6FD6" w:rsidRPr="007F2349">
              <w:rPr>
                <w:rFonts w:ascii="Trebuchet MS" w:hAnsi="Trebuchet MS"/>
                <w:sz w:val="22"/>
                <w:szCs w:val="22"/>
              </w:rPr>
              <w:t>Rezolvarea de probleme şi luarea deciziilor</w:t>
            </w:r>
          </w:p>
        </w:tc>
        <w:tc>
          <w:tcPr>
            <w:tcW w:w="3398" w:type="dxa"/>
            <w:tcBorders>
              <w:top w:val="single" w:sz="6" w:space="0" w:color="000000"/>
              <w:left w:val="single" w:sz="6" w:space="0" w:color="000000"/>
              <w:bottom w:val="single" w:sz="6" w:space="0" w:color="000000"/>
              <w:right w:val="single" w:sz="6" w:space="0" w:color="000000"/>
            </w:tcBorders>
            <w:vAlign w:val="center"/>
            <w:hideMark/>
          </w:tcPr>
          <w:p w14:paraId="22DAA165" w14:textId="77777777" w:rsidR="005B6FD6" w:rsidRPr="007F2349" w:rsidRDefault="00370B42" w:rsidP="00376D2B">
            <w:pPr>
              <w:autoSpaceDE/>
              <w:autoSpaceDN/>
              <w:rPr>
                <w:rFonts w:ascii="Trebuchet MS" w:eastAsia="Times New Roman" w:hAnsi="Trebuchet MS"/>
                <w:sz w:val="22"/>
                <w:szCs w:val="22"/>
              </w:rPr>
            </w:pPr>
            <w:r w:rsidRPr="007F2349">
              <w:rPr>
                <w:rFonts w:ascii="Trebuchet MS" w:eastAsia="Times New Roman" w:hAnsi="Trebuchet MS"/>
                <w:sz w:val="22"/>
                <w:szCs w:val="22"/>
              </w:rPr>
              <w:t>nivel operaţional</w:t>
            </w:r>
          </w:p>
        </w:tc>
      </w:tr>
      <w:tr w:rsidR="005B6FD6" w:rsidRPr="007F2349" w14:paraId="628759AA" w14:textId="77777777" w:rsidTr="00415E17">
        <w:tc>
          <w:tcPr>
            <w:tcW w:w="4065" w:type="dxa"/>
            <w:gridSpan w:val="2"/>
            <w:vMerge/>
            <w:tcBorders>
              <w:top w:val="single" w:sz="6" w:space="0" w:color="000000"/>
              <w:left w:val="single" w:sz="6" w:space="0" w:color="000000"/>
              <w:bottom w:val="single" w:sz="6" w:space="0" w:color="000000"/>
              <w:right w:val="single" w:sz="6" w:space="0" w:color="000000"/>
            </w:tcBorders>
            <w:vAlign w:val="center"/>
            <w:hideMark/>
          </w:tcPr>
          <w:p w14:paraId="7CE679DD" w14:textId="77777777" w:rsidR="005B6FD6" w:rsidRPr="007F2349" w:rsidRDefault="005B6FD6" w:rsidP="00397B93">
            <w:pPr>
              <w:autoSpaceDE/>
              <w:autoSpaceDN/>
              <w:rPr>
                <w:rFonts w:ascii="Trebuchet MS" w:eastAsiaTheme="minorEastAsia" w:hAnsi="Trebuchet MS"/>
                <w:sz w:val="22"/>
                <w:szCs w:val="22"/>
              </w:rPr>
            </w:pPr>
          </w:p>
        </w:tc>
        <w:tc>
          <w:tcPr>
            <w:tcW w:w="1656" w:type="dxa"/>
            <w:tcBorders>
              <w:top w:val="single" w:sz="6" w:space="0" w:color="000000"/>
              <w:left w:val="single" w:sz="6" w:space="0" w:color="000000"/>
              <w:bottom w:val="single" w:sz="6" w:space="0" w:color="000000"/>
              <w:right w:val="single" w:sz="6" w:space="0" w:color="000000"/>
            </w:tcBorders>
            <w:vAlign w:val="center"/>
            <w:hideMark/>
          </w:tcPr>
          <w:p w14:paraId="30DE20C0"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2. Iniţiativă</w:t>
            </w:r>
          </w:p>
        </w:tc>
        <w:tc>
          <w:tcPr>
            <w:tcW w:w="3398" w:type="dxa"/>
            <w:tcBorders>
              <w:top w:val="single" w:sz="6" w:space="0" w:color="000000"/>
              <w:left w:val="single" w:sz="6" w:space="0" w:color="000000"/>
              <w:bottom w:val="single" w:sz="6" w:space="0" w:color="000000"/>
              <w:right w:val="single" w:sz="6" w:space="0" w:color="000000"/>
            </w:tcBorders>
            <w:vAlign w:val="center"/>
            <w:hideMark/>
          </w:tcPr>
          <w:p w14:paraId="549B3D31" w14:textId="77777777" w:rsidR="005B6FD6" w:rsidRPr="007F2349" w:rsidRDefault="00370B42" w:rsidP="00397B93">
            <w:pPr>
              <w:autoSpaceDE/>
              <w:autoSpaceDN/>
              <w:rPr>
                <w:rFonts w:ascii="Trebuchet MS" w:eastAsia="Times New Roman" w:hAnsi="Trebuchet MS"/>
                <w:sz w:val="22"/>
                <w:szCs w:val="22"/>
              </w:rPr>
            </w:pPr>
            <w:r w:rsidRPr="007F2349">
              <w:rPr>
                <w:rFonts w:ascii="Trebuchet MS" w:eastAsia="Times New Roman" w:hAnsi="Trebuchet MS"/>
                <w:sz w:val="22"/>
                <w:szCs w:val="22"/>
              </w:rPr>
              <w:t>nivel operaţional</w:t>
            </w:r>
          </w:p>
        </w:tc>
      </w:tr>
      <w:tr w:rsidR="005B6FD6" w:rsidRPr="007F2349" w14:paraId="36A25ACB" w14:textId="77777777" w:rsidTr="00415E17">
        <w:tc>
          <w:tcPr>
            <w:tcW w:w="4065" w:type="dxa"/>
            <w:gridSpan w:val="2"/>
            <w:vMerge/>
            <w:tcBorders>
              <w:top w:val="single" w:sz="6" w:space="0" w:color="000000"/>
              <w:left w:val="single" w:sz="6" w:space="0" w:color="000000"/>
              <w:bottom w:val="single" w:sz="6" w:space="0" w:color="000000"/>
              <w:right w:val="single" w:sz="6" w:space="0" w:color="000000"/>
            </w:tcBorders>
            <w:vAlign w:val="center"/>
            <w:hideMark/>
          </w:tcPr>
          <w:p w14:paraId="7D87B8EE" w14:textId="77777777" w:rsidR="005B6FD6" w:rsidRPr="007F2349" w:rsidRDefault="005B6FD6" w:rsidP="00397B93">
            <w:pPr>
              <w:autoSpaceDE/>
              <w:autoSpaceDN/>
              <w:rPr>
                <w:rFonts w:ascii="Trebuchet MS" w:eastAsiaTheme="minorEastAsia" w:hAnsi="Trebuchet MS"/>
                <w:sz w:val="22"/>
                <w:szCs w:val="22"/>
              </w:rPr>
            </w:pPr>
          </w:p>
        </w:tc>
        <w:tc>
          <w:tcPr>
            <w:tcW w:w="1656" w:type="dxa"/>
            <w:tcBorders>
              <w:top w:val="single" w:sz="6" w:space="0" w:color="000000"/>
              <w:left w:val="single" w:sz="6" w:space="0" w:color="000000"/>
              <w:bottom w:val="single" w:sz="6" w:space="0" w:color="000000"/>
              <w:right w:val="single" w:sz="6" w:space="0" w:color="000000"/>
            </w:tcBorders>
            <w:vAlign w:val="center"/>
            <w:hideMark/>
          </w:tcPr>
          <w:p w14:paraId="5ACE6B0F" w14:textId="77777777" w:rsidR="005B6FD6" w:rsidRPr="007F2349" w:rsidRDefault="00992658" w:rsidP="00397B93">
            <w:pPr>
              <w:pStyle w:val="spar1"/>
              <w:jc w:val="both"/>
              <w:rPr>
                <w:rFonts w:ascii="Trebuchet MS" w:hAnsi="Trebuchet MS"/>
                <w:sz w:val="22"/>
                <w:szCs w:val="22"/>
              </w:rPr>
            </w:pPr>
            <w:r w:rsidRPr="007F2349">
              <w:rPr>
                <w:rFonts w:ascii="Trebuchet MS" w:hAnsi="Trebuchet MS"/>
                <w:sz w:val="22"/>
                <w:szCs w:val="22"/>
              </w:rPr>
              <w:t>3.</w:t>
            </w:r>
            <w:r w:rsidR="005B6FD6" w:rsidRPr="007F2349">
              <w:rPr>
                <w:rFonts w:ascii="Trebuchet MS" w:hAnsi="Trebuchet MS"/>
                <w:sz w:val="22"/>
                <w:szCs w:val="22"/>
              </w:rPr>
              <w:t>Planificare şi organizare</w:t>
            </w:r>
          </w:p>
        </w:tc>
        <w:tc>
          <w:tcPr>
            <w:tcW w:w="3398" w:type="dxa"/>
            <w:tcBorders>
              <w:top w:val="single" w:sz="6" w:space="0" w:color="000000"/>
              <w:left w:val="single" w:sz="6" w:space="0" w:color="000000"/>
              <w:bottom w:val="single" w:sz="6" w:space="0" w:color="000000"/>
              <w:right w:val="single" w:sz="6" w:space="0" w:color="000000"/>
            </w:tcBorders>
            <w:vAlign w:val="center"/>
            <w:hideMark/>
          </w:tcPr>
          <w:p w14:paraId="3BEE0E2B" w14:textId="77777777" w:rsidR="005B6FD6" w:rsidRPr="007F2349" w:rsidRDefault="00370B42" w:rsidP="00397B93">
            <w:pPr>
              <w:autoSpaceDE/>
              <w:autoSpaceDN/>
              <w:rPr>
                <w:rFonts w:ascii="Trebuchet MS" w:eastAsia="Times New Roman" w:hAnsi="Trebuchet MS"/>
                <w:sz w:val="22"/>
                <w:szCs w:val="22"/>
              </w:rPr>
            </w:pPr>
            <w:r w:rsidRPr="007F2349">
              <w:rPr>
                <w:rFonts w:ascii="Trebuchet MS" w:eastAsia="Times New Roman" w:hAnsi="Trebuchet MS"/>
                <w:sz w:val="22"/>
                <w:szCs w:val="22"/>
              </w:rPr>
              <w:t>nivel operaţional</w:t>
            </w:r>
          </w:p>
        </w:tc>
      </w:tr>
      <w:tr w:rsidR="005B6FD6" w:rsidRPr="007F2349" w14:paraId="3BF17A32" w14:textId="77777777" w:rsidTr="00415E17">
        <w:tc>
          <w:tcPr>
            <w:tcW w:w="4065" w:type="dxa"/>
            <w:gridSpan w:val="2"/>
            <w:vMerge/>
            <w:tcBorders>
              <w:top w:val="single" w:sz="6" w:space="0" w:color="000000"/>
              <w:left w:val="single" w:sz="6" w:space="0" w:color="000000"/>
              <w:bottom w:val="single" w:sz="6" w:space="0" w:color="000000"/>
              <w:right w:val="single" w:sz="6" w:space="0" w:color="000000"/>
            </w:tcBorders>
            <w:vAlign w:val="center"/>
            <w:hideMark/>
          </w:tcPr>
          <w:p w14:paraId="0D81E90D" w14:textId="77777777" w:rsidR="005B6FD6" w:rsidRPr="007F2349" w:rsidRDefault="005B6FD6" w:rsidP="00397B93">
            <w:pPr>
              <w:autoSpaceDE/>
              <w:autoSpaceDN/>
              <w:rPr>
                <w:rFonts w:ascii="Trebuchet MS" w:eastAsiaTheme="minorEastAsia" w:hAnsi="Trebuchet MS"/>
                <w:sz w:val="22"/>
                <w:szCs w:val="22"/>
              </w:rPr>
            </w:pPr>
          </w:p>
        </w:tc>
        <w:tc>
          <w:tcPr>
            <w:tcW w:w="1656" w:type="dxa"/>
            <w:tcBorders>
              <w:top w:val="single" w:sz="6" w:space="0" w:color="000000"/>
              <w:left w:val="single" w:sz="6" w:space="0" w:color="000000"/>
              <w:bottom w:val="single" w:sz="6" w:space="0" w:color="000000"/>
              <w:right w:val="single" w:sz="6" w:space="0" w:color="000000"/>
            </w:tcBorders>
            <w:vAlign w:val="center"/>
            <w:hideMark/>
          </w:tcPr>
          <w:p w14:paraId="4BD66041"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4. Comunicare</w:t>
            </w:r>
          </w:p>
        </w:tc>
        <w:tc>
          <w:tcPr>
            <w:tcW w:w="3398" w:type="dxa"/>
            <w:tcBorders>
              <w:top w:val="single" w:sz="6" w:space="0" w:color="000000"/>
              <w:left w:val="single" w:sz="6" w:space="0" w:color="000000"/>
              <w:bottom w:val="single" w:sz="6" w:space="0" w:color="000000"/>
              <w:right w:val="single" w:sz="6" w:space="0" w:color="000000"/>
            </w:tcBorders>
            <w:vAlign w:val="center"/>
            <w:hideMark/>
          </w:tcPr>
          <w:p w14:paraId="7A3770DB" w14:textId="77777777" w:rsidR="005B6FD6" w:rsidRPr="007F2349" w:rsidRDefault="00370B42" w:rsidP="00B84E79">
            <w:pPr>
              <w:autoSpaceDE/>
              <w:autoSpaceDN/>
              <w:rPr>
                <w:rFonts w:ascii="Trebuchet MS" w:eastAsia="Times New Roman" w:hAnsi="Trebuchet MS"/>
                <w:sz w:val="22"/>
                <w:szCs w:val="22"/>
              </w:rPr>
            </w:pPr>
            <w:r w:rsidRPr="007F2349">
              <w:rPr>
                <w:rFonts w:ascii="Trebuchet MS" w:eastAsia="Times New Roman" w:hAnsi="Trebuchet MS"/>
                <w:sz w:val="22"/>
                <w:szCs w:val="22"/>
              </w:rPr>
              <w:t>nivel operaţional</w:t>
            </w:r>
          </w:p>
        </w:tc>
      </w:tr>
      <w:tr w:rsidR="005B6FD6" w:rsidRPr="007F2349" w14:paraId="06B85C0A" w14:textId="77777777" w:rsidTr="00415E17">
        <w:tc>
          <w:tcPr>
            <w:tcW w:w="4065" w:type="dxa"/>
            <w:gridSpan w:val="2"/>
            <w:vMerge/>
            <w:tcBorders>
              <w:top w:val="single" w:sz="6" w:space="0" w:color="000000"/>
              <w:left w:val="single" w:sz="6" w:space="0" w:color="000000"/>
              <w:bottom w:val="single" w:sz="6" w:space="0" w:color="000000"/>
              <w:right w:val="single" w:sz="6" w:space="0" w:color="000000"/>
            </w:tcBorders>
            <w:vAlign w:val="center"/>
            <w:hideMark/>
          </w:tcPr>
          <w:p w14:paraId="39E994B9" w14:textId="77777777" w:rsidR="005B6FD6" w:rsidRPr="007F2349" w:rsidRDefault="005B6FD6" w:rsidP="00397B93">
            <w:pPr>
              <w:autoSpaceDE/>
              <w:autoSpaceDN/>
              <w:rPr>
                <w:rFonts w:ascii="Trebuchet MS" w:eastAsiaTheme="minorEastAsia" w:hAnsi="Trebuchet MS"/>
                <w:sz w:val="22"/>
                <w:szCs w:val="22"/>
              </w:rPr>
            </w:pPr>
          </w:p>
        </w:tc>
        <w:tc>
          <w:tcPr>
            <w:tcW w:w="1656" w:type="dxa"/>
            <w:tcBorders>
              <w:top w:val="single" w:sz="6" w:space="0" w:color="000000"/>
              <w:left w:val="single" w:sz="6" w:space="0" w:color="000000"/>
              <w:bottom w:val="single" w:sz="6" w:space="0" w:color="000000"/>
              <w:right w:val="single" w:sz="6" w:space="0" w:color="000000"/>
            </w:tcBorders>
            <w:vAlign w:val="center"/>
            <w:hideMark/>
          </w:tcPr>
          <w:p w14:paraId="50FB5EC3"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5. Lucru în echipă</w:t>
            </w:r>
          </w:p>
        </w:tc>
        <w:tc>
          <w:tcPr>
            <w:tcW w:w="3398" w:type="dxa"/>
            <w:tcBorders>
              <w:top w:val="single" w:sz="6" w:space="0" w:color="000000"/>
              <w:left w:val="single" w:sz="6" w:space="0" w:color="000000"/>
              <w:bottom w:val="single" w:sz="6" w:space="0" w:color="000000"/>
              <w:right w:val="single" w:sz="6" w:space="0" w:color="000000"/>
            </w:tcBorders>
            <w:vAlign w:val="center"/>
            <w:hideMark/>
          </w:tcPr>
          <w:p w14:paraId="566F4BB6" w14:textId="77777777" w:rsidR="005B6FD6" w:rsidRPr="007F2349" w:rsidRDefault="00370B42" w:rsidP="00397B93">
            <w:pPr>
              <w:autoSpaceDE/>
              <w:autoSpaceDN/>
              <w:rPr>
                <w:rFonts w:ascii="Trebuchet MS" w:eastAsia="Times New Roman" w:hAnsi="Trebuchet MS"/>
                <w:sz w:val="22"/>
                <w:szCs w:val="22"/>
              </w:rPr>
            </w:pPr>
            <w:r w:rsidRPr="007F2349">
              <w:rPr>
                <w:rFonts w:ascii="Trebuchet MS" w:eastAsia="Times New Roman" w:hAnsi="Trebuchet MS"/>
                <w:sz w:val="22"/>
                <w:szCs w:val="22"/>
              </w:rPr>
              <w:t>nivel operaţional</w:t>
            </w:r>
          </w:p>
        </w:tc>
      </w:tr>
      <w:tr w:rsidR="005B6FD6" w:rsidRPr="007F2349" w14:paraId="19AD9854" w14:textId="77777777" w:rsidTr="00415E17">
        <w:tc>
          <w:tcPr>
            <w:tcW w:w="4065" w:type="dxa"/>
            <w:gridSpan w:val="2"/>
            <w:vMerge/>
            <w:tcBorders>
              <w:top w:val="single" w:sz="6" w:space="0" w:color="000000"/>
              <w:left w:val="single" w:sz="6" w:space="0" w:color="000000"/>
              <w:bottom w:val="single" w:sz="6" w:space="0" w:color="000000"/>
              <w:right w:val="single" w:sz="6" w:space="0" w:color="000000"/>
            </w:tcBorders>
            <w:vAlign w:val="center"/>
            <w:hideMark/>
          </w:tcPr>
          <w:p w14:paraId="69AF93B8" w14:textId="77777777" w:rsidR="005B6FD6" w:rsidRPr="007F2349" w:rsidRDefault="005B6FD6" w:rsidP="00397B93">
            <w:pPr>
              <w:autoSpaceDE/>
              <w:autoSpaceDN/>
              <w:rPr>
                <w:rFonts w:ascii="Trebuchet MS" w:eastAsiaTheme="minorEastAsia" w:hAnsi="Trebuchet MS"/>
                <w:sz w:val="22"/>
                <w:szCs w:val="22"/>
              </w:rPr>
            </w:pPr>
          </w:p>
        </w:tc>
        <w:tc>
          <w:tcPr>
            <w:tcW w:w="1656" w:type="dxa"/>
            <w:tcBorders>
              <w:top w:val="single" w:sz="6" w:space="0" w:color="000000"/>
              <w:left w:val="single" w:sz="6" w:space="0" w:color="000000"/>
              <w:bottom w:val="single" w:sz="6" w:space="0" w:color="000000"/>
              <w:right w:val="single" w:sz="6" w:space="0" w:color="000000"/>
            </w:tcBorders>
            <w:vAlign w:val="center"/>
            <w:hideMark/>
          </w:tcPr>
          <w:p w14:paraId="0FC2DA81" w14:textId="77777777" w:rsidR="005B6FD6" w:rsidRPr="007F2349" w:rsidRDefault="00992658" w:rsidP="00397B93">
            <w:pPr>
              <w:pStyle w:val="spar1"/>
              <w:jc w:val="both"/>
              <w:rPr>
                <w:rFonts w:ascii="Trebuchet MS" w:hAnsi="Trebuchet MS"/>
                <w:sz w:val="22"/>
                <w:szCs w:val="22"/>
              </w:rPr>
            </w:pPr>
            <w:r w:rsidRPr="007F2349">
              <w:rPr>
                <w:rFonts w:ascii="Trebuchet MS" w:hAnsi="Trebuchet MS"/>
                <w:sz w:val="22"/>
                <w:szCs w:val="22"/>
              </w:rPr>
              <w:t>6.</w:t>
            </w:r>
            <w:r w:rsidR="005B6FD6" w:rsidRPr="007F2349">
              <w:rPr>
                <w:rFonts w:ascii="Trebuchet MS" w:hAnsi="Trebuchet MS"/>
                <w:sz w:val="22"/>
                <w:szCs w:val="22"/>
              </w:rPr>
              <w:t>Orientare către cetăţean</w:t>
            </w:r>
          </w:p>
        </w:tc>
        <w:tc>
          <w:tcPr>
            <w:tcW w:w="3398" w:type="dxa"/>
            <w:tcBorders>
              <w:top w:val="single" w:sz="6" w:space="0" w:color="000000"/>
              <w:left w:val="single" w:sz="6" w:space="0" w:color="000000"/>
              <w:bottom w:val="single" w:sz="6" w:space="0" w:color="000000"/>
              <w:right w:val="single" w:sz="6" w:space="0" w:color="000000"/>
            </w:tcBorders>
            <w:vAlign w:val="center"/>
            <w:hideMark/>
          </w:tcPr>
          <w:p w14:paraId="4145467A" w14:textId="77777777" w:rsidR="005B6FD6" w:rsidRPr="007F2349" w:rsidRDefault="00370B42" w:rsidP="00397B93">
            <w:pPr>
              <w:autoSpaceDE/>
              <w:autoSpaceDN/>
              <w:rPr>
                <w:rFonts w:ascii="Trebuchet MS" w:eastAsia="Times New Roman" w:hAnsi="Trebuchet MS"/>
                <w:sz w:val="22"/>
                <w:szCs w:val="22"/>
              </w:rPr>
            </w:pPr>
            <w:r w:rsidRPr="007F2349">
              <w:rPr>
                <w:rFonts w:ascii="Trebuchet MS" w:eastAsia="Times New Roman" w:hAnsi="Trebuchet MS"/>
                <w:sz w:val="22"/>
                <w:szCs w:val="22"/>
              </w:rPr>
              <w:t>nivel operaţional</w:t>
            </w:r>
          </w:p>
        </w:tc>
      </w:tr>
      <w:tr w:rsidR="005B6FD6" w:rsidRPr="007F2349" w14:paraId="30233278" w14:textId="77777777" w:rsidTr="00415E17">
        <w:tc>
          <w:tcPr>
            <w:tcW w:w="4065" w:type="dxa"/>
            <w:gridSpan w:val="2"/>
            <w:vMerge/>
            <w:tcBorders>
              <w:top w:val="single" w:sz="6" w:space="0" w:color="000000"/>
              <w:left w:val="single" w:sz="6" w:space="0" w:color="000000"/>
              <w:bottom w:val="single" w:sz="6" w:space="0" w:color="000000"/>
              <w:right w:val="single" w:sz="6" w:space="0" w:color="000000"/>
            </w:tcBorders>
            <w:vAlign w:val="center"/>
            <w:hideMark/>
          </w:tcPr>
          <w:p w14:paraId="33B99879" w14:textId="77777777" w:rsidR="005B6FD6" w:rsidRPr="007F2349" w:rsidRDefault="005B6FD6" w:rsidP="00397B93">
            <w:pPr>
              <w:autoSpaceDE/>
              <w:autoSpaceDN/>
              <w:rPr>
                <w:rFonts w:ascii="Trebuchet MS" w:eastAsiaTheme="minorEastAsia" w:hAnsi="Trebuchet MS"/>
                <w:sz w:val="22"/>
                <w:szCs w:val="22"/>
              </w:rPr>
            </w:pPr>
          </w:p>
        </w:tc>
        <w:tc>
          <w:tcPr>
            <w:tcW w:w="1656" w:type="dxa"/>
            <w:tcBorders>
              <w:top w:val="single" w:sz="6" w:space="0" w:color="000000"/>
              <w:left w:val="single" w:sz="6" w:space="0" w:color="000000"/>
              <w:bottom w:val="single" w:sz="6" w:space="0" w:color="000000"/>
              <w:right w:val="single" w:sz="6" w:space="0" w:color="000000"/>
            </w:tcBorders>
            <w:vAlign w:val="center"/>
            <w:hideMark/>
          </w:tcPr>
          <w:p w14:paraId="721B1825"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7. Integritate</w:t>
            </w:r>
          </w:p>
        </w:tc>
        <w:tc>
          <w:tcPr>
            <w:tcW w:w="3398" w:type="dxa"/>
            <w:tcBorders>
              <w:top w:val="single" w:sz="6" w:space="0" w:color="000000"/>
              <w:left w:val="single" w:sz="6" w:space="0" w:color="000000"/>
              <w:bottom w:val="single" w:sz="6" w:space="0" w:color="000000"/>
              <w:right w:val="single" w:sz="6" w:space="0" w:color="000000"/>
            </w:tcBorders>
            <w:vAlign w:val="center"/>
            <w:hideMark/>
          </w:tcPr>
          <w:p w14:paraId="147A3A81" w14:textId="77777777" w:rsidR="00370B42" w:rsidRPr="007F2349" w:rsidRDefault="00370B42" w:rsidP="00397B93">
            <w:pPr>
              <w:autoSpaceDE/>
              <w:autoSpaceDN/>
              <w:rPr>
                <w:rFonts w:ascii="Trebuchet MS" w:eastAsia="Times New Roman" w:hAnsi="Trebuchet MS"/>
                <w:sz w:val="22"/>
                <w:szCs w:val="22"/>
              </w:rPr>
            </w:pPr>
            <w:r w:rsidRPr="007F2349">
              <w:rPr>
                <w:rFonts w:ascii="Trebuchet MS" w:eastAsia="Times New Roman" w:hAnsi="Trebuchet MS"/>
                <w:sz w:val="22"/>
                <w:szCs w:val="22"/>
              </w:rPr>
              <w:t>nivel operational</w:t>
            </w:r>
          </w:p>
        </w:tc>
      </w:tr>
      <w:tr w:rsidR="005B6FD6" w:rsidRPr="007F2349" w14:paraId="0144B58C" w14:textId="77777777" w:rsidTr="00415E17">
        <w:tc>
          <w:tcPr>
            <w:tcW w:w="4065"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5153E3A2"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b) Competenţe specifice^13</w:t>
            </w:r>
          </w:p>
        </w:tc>
        <w:tc>
          <w:tcPr>
            <w:tcW w:w="1656" w:type="dxa"/>
            <w:tcBorders>
              <w:top w:val="single" w:sz="6" w:space="0" w:color="000000"/>
              <w:left w:val="single" w:sz="6" w:space="0" w:color="000000"/>
              <w:bottom w:val="single" w:sz="6" w:space="0" w:color="000000"/>
              <w:right w:val="single" w:sz="6" w:space="0" w:color="000000"/>
            </w:tcBorders>
            <w:vAlign w:val="center"/>
            <w:hideMark/>
          </w:tcPr>
          <w:p w14:paraId="1A50A6FB" w14:textId="77777777" w:rsidR="005B6FD6" w:rsidRPr="007F2349" w:rsidRDefault="005B6FD6" w:rsidP="00397B93">
            <w:pPr>
              <w:pStyle w:val="spar1"/>
              <w:jc w:val="both"/>
              <w:rPr>
                <w:rFonts w:ascii="Trebuchet MS" w:hAnsi="Trebuchet MS"/>
                <w:sz w:val="22"/>
                <w:szCs w:val="22"/>
                <w:lang w:val="fr-FR"/>
              </w:rPr>
            </w:pPr>
            <w:r w:rsidRPr="007F2349">
              <w:rPr>
                <w:rFonts w:ascii="Trebuchet MS" w:hAnsi="Trebuchet MS"/>
                <w:sz w:val="22"/>
                <w:szCs w:val="22"/>
                <w:lang w:val="fr-FR"/>
              </w:rPr>
              <w:t xml:space="preserve">Competenţe lingvistice de </w:t>
            </w:r>
            <w:r w:rsidRPr="007F2349">
              <w:rPr>
                <w:rFonts w:ascii="Trebuchet MS" w:hAnsi="Trebuchet MS"/>
                <w:sz w:val="22"/>
                <w:szCs w:val="22"/>
                <w:lang w:val="fr-FR"/>
              </w:rPr>
              <w:lastRenderedPageBreak/>
              <w:t>comunicare în limbi străine^14</w:t>
            </w:r>
          </w:p>
        </w:tc>
        <w:tc>
          <w:tcPr>
            <w:tcW w:w="3398" w:type="dxa"/>
            <w:tcBorders>
              <w:top w:val="single" w:sz="6" w:space="0" w:color="000000"/>
              <w:left w:val="single" w:sz="6" w:space="0" w:color="000000"/>
              <w:bottom w:val="single" w:sz="6" w:space="0" w:color="000000"/>
              <w:right w:val="single" w:sz="6" w:space="0" w:color="000000"/>
            </w:tcBorders>
            <w:vAlign w:val="center"/>
            <w:hideMark/>
          </w:tcPr>
          <w:p w14:paraId="23229898" w14:textId="77777777" w:rsidR="005B6FD6" w:rsidRPr="007F2349" w:rsidRDefault="00217D06" w:rsidP="008E5D2E">
            <w:pPr>
              <w:autoSpaceDE/>
              <w:autoSpaceDN/>
              <w:jc w:val="center"/>
              <w:rPr>
                <w:rFonts w:ascii="Trebuchet MS" w:eastAsia="Times New Roman" w:hAnsi="Trebuchet MS"/>
                <w:sz w:val="22"/>
                <w:szCs w:val="22"/>
              </w:rPr>
            </w:pPr>
            <w:r w:rsidRPr="007F2349">
              <w:rPr>
                <w:rFonts w:ascii="Trebuchet MS" w:eastAsia="Times New Roman" w:hAnsi="Trebuchet MS"/>
                <w:sz w:val="22"/>
                <w:szCs w:val="22"/>
              </w:rPr>
              <w:lastRenderedPageBreak/>
              <w:t>-</w:t>
            </w:r>
          </w:p>
        </w:tc>
      </w:tr>
      <w:tr w:rsidR="005B6FD6" w:rsidRPr="007F2349" w14:paraId="2A279441" w14:textId="77777777" w:rsidTr="00415E17">
        <w:tc>
          <w:tcPr>
            <w:tcW w:w="4065" w:type="dxa"/>
            <w:gridSpan w:val="2"/>
            <w:vMerge/>
            <w:tcBorders>
              <w:top w:val="single" w:sz="6" w:space="0" w:color="000000"/>
              <w:left w:val="single" w:sz="6" w:space="0" w:color="000000"/>
              <w:bottom w:val="single" w:sz="6" w:space="0" w:color="000000"/>
              <w:right w:val="single" w:sz="6" w:space="0" w:color="000000"/>
            </w:tcBorders>
            <w:vAlign w:val="center"/>
            <w:hideMark/>
          </w:tcPr>
          <w:p w14:paraId="43F5636C" w14:textId="77777777" w:rsidR="005B6FD6" w:rsidRPr="007F2349" w:rsidRDefault="005B6FD6" w:rsidP="00397B93">
            <w:pPr>
              <w:autoSpaceDE/>
              <w:autoSpaceDN/>
              <w:rPr>
                <w:rFonts w:ascii="Trebuchet MS" w:eastAsiaTheme="minorEastAsia" w:hAnsi="Trebuchet MS"/>
                <w:sz w:val="22"/>
                <w:szCs w:val="22"/>
              </w:rPr>
            </w:pPr>
          </w:p>
        </w:tc>
        <w:tc>
          <w:tcPr>
            <w:tcW w:w="1656" w:type="dxa"/>
            <w:tcBorders>
              <w:top w:val="single" w:sz="6" w:space="0" w:color="000000"/>
              <w:left w:val="single" w:sz="6" w:space="0" w:color="000000"/>
              <w:bottom w:val="single" w:sz="6" w:space="0" w:color="000000"/>
              <w:right w:val="single" w:sz="6" w:space="0" w:color="000000"/>
            </w:tcBorders>
            <w:vAlign w:val="center"/>
            <w:hideMark/>
          </w:tcPr>
          <w:p w14:paraId="37F3FC7B" w14:textId="77777777" w:rsidR="005B6FD6" w:rsidRPr="007F2349" w:rsidRDefault="005B6FD6" w:rsidP="00397B93">
            <w:pPr>
              <w:pStyle w:val="spar1"/>
              <w:jc w:val="both"/>
              <w:rPr>
                <w:rFonts w:ascii="Trebuchet MS" w:hAnsi="Trebuchet MS"/>
                <w:sz w:val="22"/>
                <w:szCs w:val="22"/>
                <w:lang w:val="fr-FR"/>
              </w:rPr>
            </w:pPr>
            <w:r w:rsidRPr="007F2349">
              <w:rPr>
                <w:rFonts w:ascii="Trebuchet MS" w:hAnsi="Trebuchet MS"/>
                <w:sz w:val="22"/>
                <w:szCs w:val="22"/>
                <w:lang w:val="fr-FR"/>
              </w:rPr>
              <w:t>Competenţe lingvistice de comunicare în limba minorităţii naţionale^15</w:t>
            </w:r>
          </w:p>
        </w:tc>
        <w:tc>
          <w:tcPr>
            <w:tcW w:w="3398" w:type="dxa"/>
            <w:tcBorders>
              <w:top w:val="single" w:sz="6" w:space="0" w:color="000000"/>
              <w:left w:val="single" w:sz="6" w:space="0" w:color="000000"/>
              <w:bottom w:val="single" w:sz="6" w:space="0" w:color="000000"/>
              <w:right w:val="single" w:sz="6" w:space="0" w:color="000000"/>
            </w:tcBorders>
            <w:vAlign w:val="center"/>
            <w:hideMark/>
          </w:tcPr>
          <w:p w14:paraId="2629BC3F" w14:textId="77777777" w:rsidR="005B6FD6" w:rsidRPr="007F2349" w:rsidRDefault="00217D06" w:rsidP="008E5D2E">
            <w:pPr>
              <w:autoSpaceDE/>
              <w:autoSpaceDN/>
              <w:jc w:val="center"/>
              <w:rPr>
                <w:rFonts w:ascii="Trebuchet MS" w:eastAsia="Times New Roman" w:hAnsi="Trebuchet MS"/>
                <w:sz w:val="22"/>
                <w:szCs w:val="22"/>
              </w:rPr>
            </w:pPr>
            <w:r w:rsidRPr="007F2349">
              <w:rPr>
                <w:rFonts w:ascii="Trebuchet MS" w:eastAsia="Times New Roman" w:hAnsi="Trebuchet MS"/>
                <w:sz w:val="22"/>
                <w:szCs w:val="22"/>
              </w:rPr>
              <w:t>-</w:t>
            </w:r>
          </w:p>
        </w:tc>
      </w:tr>
      <w:tr w:rsidR="005B6FD6" w:rsidRPr="007F2349" w14:paraId="41CF6F5F" w14:textId="77777777" w:rsidTr="00415E17">
        <w:tc>
          <w:tcPr>
            <w:tcW w:w="4065" w:type="dxa"/>
            <w:gridSpan w:val="2"/>
            <w:vMerge/>
            <w:tcBorders>
              <w:top w:val="single" w:sz="6" w:space="0" w:color="000000"/>
              <w:left w:val="single" w:sz="6" w:space="0" w:color="000000"/>
              <w:bottom w:val="single" w:sz="6" w:space="0" w:color="000000"/>
              <w:right w:val="single" w:sz="6" w:space="0" w:color="000000"/>
            </w:tcBorders>
            <w:vAlign w:val="center"/>
            <w:hideMark/>
          </w:tcPr>
          <w:p w14:paraId="4B6F5382" w14:textId="77777777" w:rsidR="005B6FD6" w:rsidRPr="007F2349" w:rsidRDefault="005B6FD6" w:rsidP="00397B93">
            <w:pPr>
              <w:autoSpaceDE/>
              <w:autoSpaceDN/>
              <w:rPr>
                <w:rFonts w:ascii="Trebuchet MS" w:eastAsiaTheme="minorEastAsia" w:hAnsi="Trebuchet MS"/>
                <w:sz w:val="22"/>
                <w:szCs w:val="22"/>
              </w:rPr>
            </w:pPr>
          </w:p>
        </w:tc>
        <w:tc>
          <w:tcPr>
            <w:tcW w:w="1656" w:type="dxa"/>
            <w:tcBorders>
              <w:top w:val="single" w:sz="6" w:space="0" w:color="000000"/>
              <w:left w:val="single" w:sz="6" w:space="0" w:color="000000"/>
              <w:bottom w:val="single" w:sz="6" w:space="0" w:color="000000"/>
              <w:right w:val="single" w:sz="6" w:space="0" w:color="000000"/>
            </w:tcBorders>
            <w:vAlign w:val="center"/>
            <w:hideMark/>
          </w:tcPr>
          <w:p w14:paraId="08E39086" w14:textId="77777777" w:rsidR="005B6FD6" w:rsidRPr="007F2349" w:rsidRDefault="005B6FD6" w:rsidP="004C25A9">
            <w:pPr>
              <w:pStyle w:val="spar1"/>
              <w:jc w:val="both"/>
              <w:rPr>
                <w:rFonts w:ascii="Trebuchet MS" w:hAnsi="Trebuchet MS"/>
                <w:sz w:val="22"/>
                <w:szCs w:val="22"/>
              </w:rPr>
            </w:pPr>
            <w:r w:rsidRPr="007F2349">
              <w:rPr>
                <w:rFonts w:ascii="Trebuchet MS" w:hAnsi="Trebuchet MS"/>
                <w:sz w:val="22"/>
                <w:szCs w:val="22"/>
              </w:rPr>
              <w:t>Competenţe digitale^16</w:t>
            </w:r>
            <w:r w:rsidR="00376D2B" w:rsidRPr="007F2349">
              <w:rPr>
                <w:rFonts w:ascii="Trebuchet MS" w:hAnsi="Trebuchet MS"/>
                <w:sz w:val="22"/>
                <w:szCs w:val="22"/>
              </w:rPr>
              <w:t xml:space="preserve"> </w:t>
            </w:r>
          </w:p>
        </w:tc>
        <w:tc>
          <w:tcPr>
            <w:tcW w:w="3398" w:type="dxa"/>
            <w:tcBorders>
              <w:top w:val="single" w:sz="6" w:space="0" w:color="000000"/>
              <w:left w:val="single" w:sz="6" w:space="0" w:color="000000"/>
              <w:bottom w:val="single" w:sz="6" w:space="0" w:color="000000"/>
              <w:right w:val="single" w:sz="6" w:space="0" w:color="000000"/>
            </w:tcBorders>
            <w:vAlign w:val="center"/>
            <w:hideMark/>
          </w:tcPr>
          <w:p w14:paraId="1D2C268B" w14:textId="1772F74A" w:rsidR="005B6FD6" w:rsidRPr="007F2349" w:rsidRDefault="00FE5FB6" w:rsidP="00031325">
            <w:pPr>
              <w:autoSpaceDE/>
              <w:autoSpaceDN/>
              <w:rPr>
                <w:rFonts w:ascii="Trebuchet MS" w:eastAsia="Times New Roman" w:hAnsi="Trebuchet MS"/>
                <w:sz w:val="22"/>
                <w:szCs w:val="22"/>
              </w:rPr>
            </w:pPr>
            <w:r w:rsidRPr="00E11F87">
              <w:rPr>
                <w:rFonts w:ascii="Trebuchet MS" w:hAnsi="Trebuchet MS"/>
                <w:sz w:val="22"/>
              </w:rPr>
              <w:t xml:space="preserve">Competenţe digitale - </w:t>
            </w:r>
            <w:r w:rsidRPr="00E11F87">
              <w:rPr>
                <w:rFonts w:ascii="Trebuchet MS" w:hAnsi="Trebuchet MS" w:cstheme="minorHAnsi"/>
                <w:sz w:val="22"/>
              </w:rPr>
              <w:t>Utilizarea computerului,  Editare de  text, Instrumente Online</w:t>
            </w:r>
            <w:r w:rsidRPr="00E11F87">
              <w:rPr>
                <w:rFonts w:ascii="Trebuchet MS" w:hAnsi="Trebuchet MS"/>
                <w:sz w:val="22"/>
              </w:rPr>
              <w:t xml:space="preserve"> - nivel utilizator începător</w:t>
            </w:r>
          </w:p>
        </w:tc>
      </w:tr>
      <w:tr w:rsidR="005B6FD6" w:rsidRPr="007F2349" w14:paraId="20CDE013" w14:textId="77777777" w:rsidTr="00415E17">
        <w:tc>
          <w:tcPr>
            <w:tcW w:w="4065" w:type="dxa"/>
            <w:gridSpan w:val="2"/>
            <w:vMerge/>
            <w:tcBorders>
              <w:top w:val="single" w:sz="6" w:space="0" w:color="000000"/>
              <w:left w:val="single" w:sz="6" w:space="0" w:color="000000"/>
              <w:bottom w:val="single" w:sz="6" w:space="0" w:color="000000"/>
              <w:right w:val="single" w:sz="6" w:space="0" w:color="000000"/>
            </w:tcBorders>
            <w:vAlign w:val="center"/>
            <w:hideMark/>
          </w:tcPr>
          <w:p w14:paraId="4DF07749" w14:textId="77777777" w:rsidR="005B6FD6" w:rsidRPr="007F2349" w:rsidRDefault="005B6FD6" w:rsidP="00397B93">
            <w:pPr>
              <w:autoSpaceDE/>
              <w:autoSpaceDN/>
              <w:rPr>
                <w:rFonts w:ascii="Trebuchet MS" w:eastAsiaTheme="minorEastAsia" w:hAnsi="Trebuchet MS"/>
                <w:sz w:val="22"/>
                <w:szCs w:val="22"/>
              </w:rPr>
            </w:pPr>
          </w:p>
        </w:tc>
        <w:tc>
          <w:tcPr>
            <w:tcW w:w="1656" w:type="dxa"/>
            <w:tcBorders>
              <w:top w:val="single" w:sz="6" w:space="0" w:color="000000"/>
              <w:left w:val="single" w:sz="6" w:space="0" w:color="000000"/>
              <w:bottom w:val="single" w:sz="6" w:space="0" w:color="000000"/>
              <w:right w:val="single" w:sz="6" w:space="0" w:color="000000"/>
            </w:tcBorders>
            <w:vAlign w:val="center"/>
            <w:hideMark/>
          </w:tcPr>
          <w:p w14:paraId="1D1D1B51"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Alte competenţe specifice^17</w:t>
            </w:r>
          </w:p>
        </w:tc>
        <w:tc>
          <w:tcPr>
            <w:tcW w:w="3398" w:type="dxa"/>
            <w:tcBorders>
              <w:top w:val="single" w:sz="6" w:space="0" w:color="000000"/>
              <w:left w:val="single" w:sz="6" w:space="0" w:color="000000"/>
              <w:bottom w:val="single" w:sz="6" w:space="0" w:color="000000"/>
              <w:right w:val="single" w:sz="6" w:space="0" w:color="000000"/>
            </w:tcBorders>
            <w:vAlign w:val="center"/>
            <w:hideMark/>
          </w:tcPr>
          <w:p w14:paraId="00ADA635" w14:textId="77777777" w:rsidR="005B6FD6" w:rsidRPr="007F2349" w:rsidRDefault="008E5D2E" w:rsidP="008E5D2E">
            <w:pPr>
              <w:autoSpaceDE/>
              <w:autoSpaceDN/>
              <w:jc w:val="center"/>
              <w:rPr>
                <w:rFonts w:ascii="Trebuchet MS" w:eastAsia="Times New Roman" w:hAnsi="Trebuchet MS"/>
                <w:sz w:val="22"/>
                <w:szCs w:val="22"/>
              </w:rPr>
            </w:pPr>
            <w:r w:rsidRPr="007F2349">
              <w:rPr>
                <w:rFonts w:ascii="Trebuchet MS" w:eastAsia="Times New Roman" w:hAnsi="Trebuchet MS"/>
                <w:sz w:val="22"/>
                <w:szCs w:val="22"/>
              </w:rPr>
              <w:t>-</w:t>
            </w:r>
          </w:p>
        </w:tc>
      </w:tr>
      <w:tr w:rsidR="005B6FD6" w:rsidRPr="007F2349" w14:paraId="21C43D6D" w14:textId="77777777" w:rsidTr="00397B93">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151A01D0" w14:textId="77777777" w:rsidR="005B6FD6" w:rsidRPr="007F2349" w:rsidRDefault="005B6FD6" w:rsidP="009F6C8D">
            <w:pPr>
              <w:pStyle w:val="spar1"/>
              <w:jc w:val="center"/>
              <w:rPr>
                <w:rFonts w:ascii="Trebuchet MS" w:hAnsi="Trebuchet MS"/>
                <w:b/>
                <w:sz w:val="22"/>
                <w:szCs w:val="22"/>
                <w:lang w:val="fr-FR"/>
              </w:rPr>
            </w:pPr>
            <w:r w:rsidRPr="007F2349">
              <w:rPr>
                <w:rFonts w:ascii="Trebuchet MS" w:hAnsi="Trebuchet MS"/>
                <w:b/>
                <w:sz w:val="22"/>
                <w:szCs w:val="22"/>
                <w:lang w:val="fr-FR"/>
              </w:rPr>
              <w:t>Sfera relaţională a titularului postului</w:t>
            </w:r>
          </w:p>
        </w:tc>
      </w:tr>
      <w:tr w:rsidR="005B6FD6" w:rsidRPr="007F2349" w14:paraId="5207F42E" w14:textId="77777777" w:rsidTr="00415E17">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0754AEB"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Sfera relaţională internă</w:t>
            </w:r>
          </w:p>
        </w:tc>
        <w:tc>
          <w:tcPr>
            <w:tcW w:w="2031" w:type="dxa"/>
            <w:tcBorders>
              <w:top w:val="single" w:sz="6" w:space="0" w:color="000000"/>
              <w:left w:val="single" w:sz="6" w:space="0" w:color="000000"/>
              <w:bottom w:val="single" w:sz="6" w:space="0" w:color="000000"/>
              <w:right w:val="single" w:sz="6" w:space="0" w:color="000000"/>
            </w:tcBorders>
            <w:vAlign w:val="center"/>
            <w:hideMark/>
          </w:tcPr>
          <w:p w14:paraId="2EC7B9B4"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Relaţii ierarhice</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3F2C038C" w14:textId="77777777" w:rsidR="00217D06" w:rsidRPr="007F2349" w:rsidRDefault="00217D06" w:rsidP="00217D06">
            <w:pPr>
              <w:autoSpaceDE/>
              <w:autoSpaceDN/>
              <w:rPr>
                <w:rFonts w:ascii="Trebuchet MS" w:eastAsia="Times New Roman" w:hAnsi="Trebuchet MS"/>
                <w:sz w:val="22"/>
                <w:szCs w:val="22"/>
              </w:rPr>
            </w:pPr>
            <w:r w:rsidRPr="007F2349">
              <w:rPr>
                <w:rFonts w:ascii="Trebuchet MS" w:eastAsia="Times New Roman" w:hAnsi="Trebuchet MS"/>
                <w:sz w:val="22"/>
                <w:szCs w:val="22"/>
              </w:rPr>
              <w:t>-subordonat fa</w:t>
            </w:r>
            <w:r w:rsidR="00BC063D" w:rsidRPr="007F2349">
              <w:rPr>
                <w:rFonts w:ascii="Trebuchet MS" w:eastAsia="Times New Roman" w:hAnsi="Trebuchet MS"/>
                <w:sz w:val="22"/>
                <w:szCs w:val="22"/>
              </w:rPr>
              <w:t>ţă</w:t>
            </w:r>
            <w:r w:rsidRPr="007F2349">
              <w:rPr>
                <w:rFonts w:ascii="Trebuchet MS" w:eastAsia="Times New Roman" w:hAnsi="Trebuchet MS"/>
                <w:sz w:val="22"/>
                <w:szCs w:val="22"/>
              </w:rPr>
              <w:t xml:space="preserve"> de: Directorul </w:t>
            </w:r>
            <w:r w:rsidR="003050B0" w:rsidRPr="007F2349">
              <w:rPr>
                <w:rFonts w:ascii="Trebuchet MS" w:eastAsia="Times New Roman" w:hAnsi="Trebuchet MS"/>
                <w:sz w:val="22"/>
                <w:szCs w:val="22"/>
              </w:rPr>
              <w:t>executiv</w:t>
            </w:r>
            <w:r w:rsidR="00B41884" w:rsidRPr="007F2349">
              <w:rPr>
                <w:rFonts w:ascii="Trebuchet MS" w:eastAsia="Times New Roman" w:hAnsi="Trebuchet MS"/>
                <w:sz w:val="22"/>
                <w:szCs w:val="22"/>
              </w:rPr>
              <w:t xml:space="preserve"> adjunct</w:t>
            </w:r>
            <w:r w:rsidRPr="007F2349">
              <w:rPr>
                <w:rFonts w:ascii="Trebuchet MS" w:eastAsia="Times New Roman" w:hAnsi="Trebuchet MS"/>
                <w:sz w:val="22"/>
                <w:szCs w:val="22"/>
              </w:rPr>
              <w:t xml:space="preserve"> al A.J.O.F.M. </w:t>
            </w:r>
            <w:r w:rsidRPr="007F2349">
              <w:rPr>
                <w:rFonts w:ascii="Trebuchet MS" w:eastAsia="Times New Roman" w:hAnsi="Trebuchet MS"/>
                <w:color w:val="FF0000"/>
                <w:sz w:val="22"/>
                <w:szCs w:val="22"/>
              </w:rPr>
              <w:t>Sălaj</w:t>
            </w:r>
          </w:p>
          <w:p w14:paraId="1690F4B1" w14:textId="77777777" w:rsidR="005B6FD6" w:rsidRPr="007F2349" w:rsidRDefault="005B6FD6" w:rsidP="00217D06">
            <w:pPr>
              <w:autoSpaceDE/>
              <w:autoSpaceDN/>
              <w:rPr>
                <w:rFonts w:ascii="Trebuchet MS" w:eastAsia="Times New Roman" w:hAnsi="Trebuchet MS"/>
                <w:sz w:val="22"/>
                <w:szCs w:val="22"/>
              </w:rPr>
            </w:pPr>
          </w:p>
        </w:tc>
      </w:tr>
      <w:tr w:rsidR="005B6FD6" w:rsidRPr="007F2349" w14:paraId="4536FA7E" w14:textId="77777777" w:rsidTr="00415E1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2F664D" w14:textId="77777777" w:rsidR="005B6FD6" w:rsidRPr="007F2349" w:rsidRDefault="005B6FD6" w:rsidP="00397B93">
            <w:pPr>
              <w:autoSpaceDE/>
              <w:autoSpaceDN/>
              <w:rPr>
                <w:rFonts w:ascii="Trebuchet MS" w:eastAsiaTheme="minorEastAsia" w:hAnsi="Trebuchet MS"/>
                <w:sz w:val="22"/>
                <w:szCs w:val="22"/>
              </w:rPr>
            </w:pPr>
          </w:p>
        </w:tc>
        <w:tc>
          <w:tcPr>
            <w:tcW w:w="2031" w:type="dxa"/>
            <w:tcBorders>
              <w:top w:val="single" w:sz="6" w:space="0" w:color="000000"/>
              <w:left w:val="single" w:sz="6" w:space="0" w:color="000000"/>
              <w:bottom w:val="single" w:sz="6" w:space="0" w:color="000000"/>
              <w:right w:val="single" w:sz="6" w:space="0" w:color="000000"/>
            </w:tcBorders>
            <w:vAlign w:val="center"/>
            <w:hideMark/>
          </w:tcPr>
          <w:p w14:paraId="3374466E"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Relaţii funcţionale</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0EBEB51E" w14:textId="77777777" w:rsidR="005B6FD6" w:rsidRPr="007F2349" w:rsidRDefault="00217D06" w:rsidP="00397B93">
            <w:pPr>
              <w:autoSpaceDE/>
              <w:autoSpaceDN/>
              <w:rPr>
                <w:rFonts w:ascii="Trebuchet MS" w:eastAsia="Times New Roman" w:hAnsi="Trebuchet MS"/>
                <w:sz w:val="22"/>
                <w:szCs w:val="22"/>
                <w:lang w:val="fr-FR"/>
              </w:rPr>
            </w:pPr>
            <w:r w:rsidRPr="007F2349">
              <w:rPr>
                <w:rFonts w:ascii="Trebuchet MS" w:eastAsia="Times New Roman" w:hAnsi="Trebuchet MS"/>
                <w:sz w:val="22"/>
                <w:szCs w:val="22"/>
                <w:lang w:val="fr-FR"/>
              </w:rPr>
              <w:t>Cu celelalte compartimente din cadrul Agenţiei</w:t>
            </w:r>
          </w:p>
        </w:tc>
      </w:tr>
      <w:tr w:rsidR="005B6FD6" w:rsidRPr="007F2349" w14:paraId="4FCC8C20" w14:textId="77777777" w:rsidTr="00415E1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348F42" w14:textId="77777777" w:rsidR="005B6FD6" w:rsidRPr="007F2349" w:rsidRDefault="005B6FD6" w:rsidP="00397B93">
            <w:pPr>
              <w:autoSpaceDE/>
              <w:autoSpaceDN/>
              <w:rPr>
                <w:rFonts w:ascii="Trebuchet MS" w:eastAsiaTheme="minorEastAsia" w:hAnsi="Trebuchet MS"/>
                <w:sz w:val="22"/>
                <w:szCs w:val="22"/>
                <w:lang w:val="fr-FR"/>
              </w:rPr>
            </w:pPr>
          </w:p>
        </w:tc>
        <w:tc>
          <w:tcPr>
            <w:tcW w:w="2031" w:type="dxa"/>
            <w:tcBorders>
              <w:top w:val="single" w:sz="6" w:space="0" w:color="000000"/>
              <w:left w:val="single" w:sz="6" w:space="0" w:color="000000"/>
              <w:bottom w:val="single" w:sz="6" w:space="0" w:color="000000"/>
              <w:right w:val="single" w:sz="6" w:space="0" w:color="000000"/>
            </w:tcBorders>
            <w:vAlign w:val="center"/>
            <w:hideMark/>
          </w:tcPr>
          <w:p w14:paraId="2068CEDD"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Relaţii de control</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6FD4BFBC" w14:textId="77777777" w:rsidR="005B6FD6" w:rsidRPr="007F2349" w:rsidRDefault="00217D06" w:rsidP="00397B93">
            <w:pPr>
              <w:autoSpaceDE/>
              <w:autoSpaceDN/>
              <w:rPr>
                <w:rFonts w:ascii="Trebuchet MS" w:eastAsia="Times New Roman" w:hAnsi="Trebuchet MS"/>
                <w:sz w:val="22"/>
                <w:szCs w:val="22"/>
              </w:rPr>
            </w:pPr>
            <w:r w:rsidRPr="007F2349">
              <w:rPr>
                <w:rFonts w:ascii="Trebuchet MS" w:eastAsia="Times New Roman" w:hAnsi="Trebuchet MS"/>
                <w:sz w:val="22"/>
                <w:szCs w:val="22"/>
              </w:rPr>
              <w:t>-</w:t>
            </w:r>
          </w:p>
        </w:tc>
      </w:tr>
      <w:tr w:rsidR="005B6FD6" w:rsidRPr="007F2349" w14:paraId="206A7ABE" w14:textId="77777777" w:rsidTr="00415E1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289923" w14:textId="77777777" w:rsidR="005B6FD6" w:rsidRPr="007F2349" w:rsidRDefault="005B6FD6" w:rsidP="00397B93">
            <w:pPr>
              <w:autoSpaceDE/>
              <w:autoSpaceDN/>
              <w:rPr>
                <w:rFonts w:ascii="Trebuchet MS" w:eastAsiaTheme="minorEastAsia" w:hAnsi="Trebuchet MS"/>
                <w:sz w:val="22"/>
                <w:szCs w:val="22"/>
              </w:rPr>
            </w:pPr>
          </w:p>
        </w:tc>
        <w:tc>
          <w:tcPr>
            <w:tcW w:w="2031" w:type="dxa"/>
            <w:tcBorders>
              <w:top w:val="single" w:sz="6" w:space="0" w:color="000000"/>
              <w:left w:val="single" w:sz="6" w:space="0" w:color="000000"/>
              <w:bottom w:val="single" w:sz="6" w:space="0" w:color="000000"/>
              <w:right w:val="single" w:sz="6" w:space="0" w:color="000000"/>
            </w:tcBorders>
            <w:vAlign w:val="center"/>
            <w:hideMark/>
          </w:tcPr>
          <w:p w14:paraId="3187DB09"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Relaţii de reprezentare</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43EAC3E8" w14:textId="77777777" w:rsidR="005B6FD6" w:rsidRPr="007F2349" w:rsidRDefault="00217D06" w:rsidP="00397B93">
            <w:pPr>
              <w:autoSpaceDE/>
              <w:autoSpaceDN/>
              <w:rPr>
                <w:rFonts w:ascii="Trebuchet MS" w:eastAsia="Times New Roman" w:hAnsi="Trebuchet MS"/>
                <w:sz w:val="22"/>
                <w:szCs w:val="22"/>
              </w:rPr>
            </w:pPr>
            <w:r w:rsidRPr="007F2349">
              <w:rPr>
                <w:rFonts w:ascii="Trebuchet MS" w:eastAsia="Times New Roman" w:hAnsi="Trebuchet MS"/>
                <w:sz w:val="22"/>
                <w:szCs w:val="22"/>
              </w:rPr>
              <w:t>-</w:t>
            </w:r>
          </w:p>
        </w:tc>
      </w:tr>
      <w:tr w:rsidR="005B6FD6" w:rsidRPr="007F2349" w14:paraId="78DC7EAE" w14:textId="77777777" w:rsidTr="00415E17">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FF38E3C"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 xml:space="preserve">Sfera relaţională externă </w:t>
            </w:r>
          </w:p>
        </w:tc>
        <w:tc>
          <w:tcPr>
            <w:tcW w:w="2031" w:type="dxa"/>
            <w:tcBorders>
              <w:top w:val="single" w:sz="6" w:space="0" w:color="000000"/>
              <w:left w:val="single" w:sz="6" w:space="0" w:color="000000"/>
              <w:bottom w:val="single" w:sz="6" w:space="0" w:color="000000"/>
              <w:right w:val="single" w:sz="6" w:space="0" w:color="000000"/>
            </w:tcBorders>
            <w:vAlign w:val="center"/>
            <w:hideMark/>
          </w:tcPr>
          <w:p w14:paraId="2DA46B04"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Autorităţi şi instituţii publice</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17AA3C6A" w14:textId="77777777" w:rsidR="005B6FD6" w:rsidRPr="007F2349" w:rsidRDefault="00217D06" w:rsidP="00397B93">
            <w:pPr>
              <w:autoSpaceDE/>
              <w:autoSpaceDN/>
              <w:rPr>
                <w:rFonts w:ascii="Trebuchet MS" w:eastAsia="Times New Roman" w:hAnsi="Trebuchet MS"/>
                <w:sz w:val="22"/>
                <w:szCs w:val="22"/>
              </w:rPr>
            </w:pPr>
            <w:r w:rsidRPr="007F2349">
              <w:rPr>
                <w:rFonts w:ascii="Trebuchet MS" w:eastAsia="Times New Roman" w:hAnsi="Trebuchet MS"/>
                <w:sz w:val="22"/>
                <w:szCs w:val="22"/>
              </w:rPr>
              <w:t>-</w:t>
            </w:r>
          </w:p>
        </w:tc>
      </w:tr>
      <w:tr w:rsidR="005B6FD6" w:rsidRPr="007F2349" w14:paraId="2E1551A6" w14:textId="77777777" w:rsidTr="00415E1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F4C0B0" w14:textId="77777777" w:rsidR="005B6FD6" w:rsidRPr="007F2349" w:rsidRDefault="005B6FD6" w:rsidP="00397B93">
            <w:pPr>
              <w:autoSpaceDE/>
              <w:autoSpaceDN/>
              <w:rPr>
                <w:rFonts w:ascii="Trebuchet MS" w:eastAsiaTheme="minorEastAsia" w:hAnsi="Trebuchet MS"/>
                <w:sz w:val="22"/>
                <w:szCs w:val="22"/>
              </w:rPr>
            </w:pPr>
          </w:p>
        </w:tc>
        <w:tc>
          <w:tcPr>
            <w:tcW w:w="2031" w:type="dxa"/>
            <w:tcBorders>
              <w:top w:val="single" w:sz="6" w:space="0" w:color="000000"/>
              <w:left w:val="single" w:sz="6" w:space="0" w:color="000000"/>
              <w:bottom w:val="single" w:sz="6" w:space="0" w:color="000000"/>
              <w:right w:val="single" w:sz="6" w:space="0" w:color="000000"/>
            </w:tcBorders>
            <w:vAlign w:val="center"/>
            <w:hideMark/>
          </w:tcPr>
          <w:p w14:paraId="7190F3EE"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Organizaţii internaţionale</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60EAE30D" w14:textId="77777777" w:rsidR="005B6FD6" w:rsidRPr="007F2349" w:rsidRDefault="00217D06" w:rsidP="00397B93">
            <w:pPr>
              <w:autoSpaceDE/>
              <w:autoSpaceDN/>
              <w:rPr>
                <w:rFonts w:ascii="Trebuchet MS" w:eastAsia="Times New Roman" w:hAnsi="Trebuchet MS"/>
                <w:sz w:val="22"/>
                <w:szCs w:val="22"/>
              </w:rPr>
            </w:pPr>
            <w:r w:rsidRPr="007F2349">
              <w:rPr>
                <w:rFonts w:ascii="Trebuchet MS" w:eastAsia="Times New Roman" w:hAnsi="Trebuchet MS"/>
                <w:sz w:val="22"/>
                <w:szCs w:val="22"/>
              </w:rPr>
              <w:t>-</w:t>
            </w:r>
          </w:p>
        </w:tc>
      </w:tr>
      <w:tr w:rsidR="005B6FD6" w:rsidRPr="007F2349" w14:paraId="65FDA7B5" w14:textId="77777777" w:rsidTr="00415E1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EA24AD" w14:textId="77777777" w:rsidR="005B6FD6" w:rsidRPr="007F2349" w:rsidRDefault="005B6FD6" w:rsidP="00397B93">
            <w:pPr>
              <w:autoSpaceDE/>
              <w:autoSpaceDN/>
              <w:rPr>
                <w:rFonts w:ascii="Trebuchet MS" w:eastAsiaTheme="minorEastAsia" w:hAnsi="Trebuchet MS"/>
                <w:sz w:val="22"/>
                <w:szCs w:val="22"/>
              </w:rPr>
            </w:pPr>
          </w:p>
        </w:tc>
        <w:tc>
          <w:tcPr>
            <w:tcW w:w="2031" w:type="dxa"/>
            <w:tcBorders>
              <w:top w:val="single" w:sz="6" w:space="0" w:color="000000"/>
              <w:left w:val="single" w:sz="6" w:space="0" w:color="000000"/>
              <w:bottom w:val="single" w:sz="6" w:space="0" w:color="000000"/>
              <w:right w:val="single" w:sz="6" w:space="0" w:color="000000"/>
            </w:tcBorders>
            <w:vAlign w:val="center"/>
            <w:hideMark/>
          </w:tcPr>
          <w:p w14:paraId="6B8DAC61"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Persoane juridice private</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351AF389" w14:textId="77777777" w:rsidR="005B6FD6" w:rsidRPr="007F2349" w:rsidRDefault="00217D06" w:rsidP="00397B93">
            <w:pPr>
              <w:autoSpaceDE/>
              <w:autoSpaceDN/>
              <w:rPr>
                <w:rFonts w:ascii="Trebuchet MS" w:eastAsia="Times New Roman" w:hAnsi="Trebuchet MS"/>
                <w:sz w:val="22"/>
                <w:szCs w:val="22"/>
              </w:rPr>
            </w:pPr>
            <w:r w:rsidRPr="007F2349">
              <w:rPr>
                <w:rFonts w:ascii="Trebuchet MS" w:eastAsia="Times New Roman" w:hAnsi="Trebuchet MS"/>
                <w:sz w:val="22"/>
                <w:szCs w:val="22"/>
              </w:rPr>
              <w:t>-</w:t>
            </w:r>
          </w:p>
        </w:tc>
      </w:tr>
      <w:tr w:rsidR="005B6FD6" w:rsidRPr="007F2349" w14:paraId="20DBA437"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4F17BBE5"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Libertatea decizională^18</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5C9024AB" w14:textId="77777777" w:rsidR="005B6FD6" w:rsidRPr="007F2349" w:rsidRDefault="005B6FD6" w:rsidP="00397B93">
            <w:pPr>
              <w:autoSpaceDE/>
              <w:autoSpaceDN/>
              <w:rPr>
                <w:rFonts w:ascii="Trebuchet MS" w:eastAsia="Times New Roman" w:hAnsi="Trebuchet MS"/>
                <w:sz w:val="22"/>
                <w:szCs w:val="22"/>
              </w:rPr>
            </w:pPr>
          </w:p>
        </w:tc>
      </w:tr>
      <w:tr w:rsidR="005B6FD6" w:rsidRPr="007F2349" w14:paraId="440B0B20"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2537A1A2"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Delegarea de atribuţii şi competenţă</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62407A8C" w14:textId="77777777" w:rsidR="00BA140C" w:rsidRPr="007F2349" w:rsidRDefault="00BA140C" w:rsidP="00BA140C">
            <w:pPr>
              <w:pBdr>
                <w:top w:val="single" w:sz="4" w:space="1" w:color="auto"/>
                <w:left w:val="single" w:sz="4" w:space="4" w:color="auto"/>
                <w:bottom w:val="single" w:sz="4" w:space="1" w:color="auto"/>
                <w:right w:val="single" w:sz="4" w:space="1" w:color="auto"/>
              </w:pBdr>
              <w:tabs>
                <w:tab w:val="left" w:pos="3540"/>
              </w:tabs>
              <w:rPr>
                <w:rFonts w:ascii="Trebuchet MS" w:hAnsi="Trebuchet MS"/>
                <w:sz w:val="22"/>
                <w:szCs w:val="22"/>
              </w:rPr>
            </w:pPr>
            <w:r w:rsidRPr="007F2349">
              <w:rPr>
                <w:rFonts w:ascii="Trebuchet MS" w:hAnsi="Trebuchet MS"/>
                <w:sz w:val="22"/>
                <w:szCs w:val="22"/>
              </w:rPr>
              <w:t>In situația în care titularul funcției publice se află în concediu în condițiile legii sau este delegat în condițiile art. 504 din OUG nr. 57/2019 privind Codul Administrativ ori se află în deplasare în interesul serviciului sarcinile stabilite prin prezenta fișă de post vor fi realizate astfel :</w:t>
            </w:r>
          </w:p>
          <w:p w14:paraId="5EAA3DA0" w14:textId="79B3F4AE" w:rsidR="005B6FD6" w:rsidRPr="007F2349" w:rsidRDefault="00BA140C" w:rsidP="001B4224">
            <w:pPr>
              <w:pBdr>
                <w:top w:val="single" w:sz="4" w:space="1" w:color="auto"/>
                <w:left w:val="single" w:sz="4" w:space="4" w:color="auto"/>
                <w:bottom w:val="single" w:sz="4" w:space="1" w:color="auto"/>
                <w:right w:val="single" w:sz="4" w:space="1" w:color="auto"/>
              </w:pBdr>
              <w:tabs>
                <w:tab w:val="left" w:pos="3540"/>
              </w:tabs>
              <w:rPr>
                <w:rFonts w:ascii="Trebuchet MS" w:eastAsia="Times New Roman" w:hAnsi="Trebuchet MS"/>
                <w:sz w:val="22"/>
                <w:szCs w:val="22"/>
                <w:lang w:val="fr-FR"/>
              </w:rPr>
            </w:pPr>
            <w:r w:rsidRPr="007F2349">
              <w:rPr>
                <w:rFonts w:ascii="Trebuchet MS" w:hAnsi="Trebuchet MS"/>
                <w:sz w:val="22"/>
                <w:szCs w:val="22"/>
                <w:lang w:val="fr-FR"/>
              </w:rPr>
              <w:t>- de către</w:t>
            </w:r>
            <w:r w:rsidR="000051B7" w:rsidRPr="007F2349">
              <w:rPr>
                <w:rFonts w:ascii="Trebuchet MS" w:hAnsi="Trebuchet MS"/>
                <w:sz w:val="22"/>
                <w:szCs w:val="22"/>
                <w:lang w:val="fr-FR"/>
              </w:rPr>
              <w:t>……</w:t>
            </w:r>
            <w:r w:rsidRPr="007F2349">
              <w:rPr>
                <w:rFonts w:ascii="Trebuchet MS" w:hAnsi="Trebuchet MS"/>
                <w:sz w:val="22"/>
                <w:szCs w:val="22"/>
                <w:lang w:val="fr-FR"/>
              </w:rPr>
              <w:t xml:space="preserve"> </w:t>
            </w:r>
            <w:r w:rsidR="000051B7" w:rsidRPr="007F2349">
              <w:rPr>
                <w:rFonts w:ascii="Trebuchet MS" w:hAnsi="Trebuchet MS"/>
                <w:sz w:val="22"/>
                <w:szCs w:val="22"/>
                <w:lang w:val="fr-FR"/>
              </w:rPr>
              <w:t>….</w:t>
            </w:r>
            <w:r w:rsidR="005312F2" w:rsidRPr="007F2349">
              <w:rPr>
                <w:rFonts w:ascii="Trebuchet MS" w:hAnsi="Trebuchet MS"/>
                <w:sz w:val="22"/>
                <w:szCs w:val="22"/>
                <w:lang w:val="fr-FR"/>
              </w:rPr>
              <w:t xml:space="preserve"> și de către </w:t>
            </w:r>
            <w:r w:rsidR="000051B7" w:rsidRPr="007F2349">
              <w:rPr>
                <w:rFonts w:ascii="Trebuchet MS" w:hAnsi="Trebuchet MS"/>
                <w:sz w:val="22"/>
                <w:szCs w:val="22"/>
                <w:lang w:val="fr-FR"/>
              </w:rPr>
              <w:t>……………</w:t>
            </w:r>
          </w:p>
        </w:tc>
      </w:tr>
      <w:tr w:rsidR="005B6FD6" w:rsidRPr="007F2349" w14:paraId="587CB324" w14:textId="77777777" w:rsidTr="00397B93">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76B6A8F5" w14:textId="77777777" w:rsidR="005B6FD6" w:rsidRPr="007F2349" w:rsidRDefault="005B6FD6" w:rsidP="009F6C8D">
            <w:pPr>
              <w:pStyle w:val="spar1"/>
              <w:jc w:val="center"/>
              <w:rPr>
                <w:rFonts w:ascii="Trebuchet MS" w:hAnsi="Trebuchet MS"/>
                <w:b/>
                <w:sz w:val="22"/>
                <w:szCs w:val="22"/>
              </w:rPr>
            </w:pPr>
            <w:r w:rsidRPr="007F2349">
              <w:rPr>
                <w:rFonts w:ascii="Trebuchet MS" w:hAnsi="Trebuchet MS"/>
                <w:b/>
                <w:sz w:val="22"/>
                <w:szCs w:val="22"/>
              </w:rPr>
              <w:t>Întocmit^19</w:t>
            </w:r>
          </w:p>
        </w:tc>
      </w:tr>
      <w:tr w:rsidR="005B6FD6" w:rsidRPr="007F2349" w14:paraId="643BC2C5"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42F15AE6"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Numele şi prenumele</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4038F5D5" w14:textId="7B7A2046" w:rsidR="005B6FD6" w:rsidRPr="007F2349" w:rsidRDefault="005B6FD6" w:rsidP="00397B93">
            <w:pPr>
              <w:autoSpaceDE/>
              <w:autoSpaceDN/>
              <w:rPr>
                <w:rFonts w:ascii="Trebuchet MS" w:eastAsia="Times New Roman" w:hAnsi="Trebuchet MS"/>
                <w:sz w:val="22"/>
                <w:szCs w:val="22"/>
              </w:rPr>
            </w:pPr>
          </w:p>
        </w:tc>
      </w:tr>
      <w:tr w:rsidR="005B6FD6" w:rsidRPr="007F2349" w14:paraId="66A5715D"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63ABE9F6"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Funcţia publică de conducere</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553B7FDF" w14:textId="77777777" w:rsidR="005B6FD6" w:rsidRPr="007F2349" w:rsidRDefault="00BC063D" w:rsidP="00397B93">
            <w:pPr>
              <w:autoSpaceDE/>
              <w:autoSpaceDN/>
              <w:rPr>
                <w:rFonts w:ascii="Trebuchet MS" w:eastAsia="Times New Roman" w:hAnsi="Trebuchet MS"/>
                <w:sz w:val="22"/>
                <w:szCs w:val="22"/>
              </w:rPr>
            </w:pPr>
            <w:r w:rsidRPr="007F2349">
              <w:rPr>
                <w:rFonts w:ascii="Trebuchet MS" w:eastAsia="Times New Roman" w:hAnsi="Trebuchet MS"/>
                <w:sz w:val="22"/>
                <w:szCs w:val="22"/>
              </w:rPr>
              <w:t>Di</w:t>
            </w:r>
            <w:r w:rsidR="00D650D9" w:rsidRPr="007F2349">
              <w:rPr>
                <w:rFonts w:ascii="Trebuchet MS" w:eastAsia="Times New Roman" w:hAnsi="Trebuchet MS"/>
                <w:sz w:val="22"/>
                <w:szCs w:val="22"/>
              </w:rPr>
              <w:t xml:space="preserve">rector </w:t>
            </w:r>
            <w:r w:rsidR="00B41884" w:rsidRPr="007F2349">
              <w:rPr>
                <w:rFonts w:ascii="Trebuchet MS" w:eastAsia="Times New Roman" w:hAnsi="Trebuchet MS"/>
                <w:sz w:val="22"/>
                <w:szCs w:val="22"/>
              </w:rPr>
              <w:t>executiv adjunct</w:t>
            </w:r>
          </w:p>
        </w:tc>
      </w:tr>
      <w:tr w:rsidR="005B6FD6" w:rsidRPr="007F2349" w14:paraId="04145C9D"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73FAF771"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Semnătura</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7DF39126" w14:textId="77777777" w:rsidR="005B6FD6" w:rsidRPr="007F2349" w:rsidRDefault="005B6FD6" w:rsidP="00397B93">
            <w:pPr>
              <w:autoSpaceDE/>
              <w:autoSpaceDN/>
              <w:rPr>
                <w:rFonts w:ascii="Trebuchet MS" w:eastAsia="Times New Roman" w:hAnsi="Trebuchet MS"/>
                <w:sz w:val="22"/>
                <w:szCs w:val="22"/>
              </w:rPr>
            </w:pPr>
          </w:p>
        </w:tc>
      </w:tr>
      <w:tr w:rsidR="005B6FD6" w:rsidRPr="007F2349" w14:paraId="402F0A0B"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1C31A59D"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Data întocmirii</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37AB42D0" w14:textId="77777777" w:rsidR="005B6FD6" w:rsidRPr="007F2349" w:rsidRDefault="005B6FD6" w:rsidP="00D431AC">
            <w:pPr>
              <w:autoSpaceDE/>
              <w:autoSpaceDN/>
              <w:rPr>
                <w:rFonts w:ascii="Trebuchet MS" w:eastAsia="Times New Roman" w:hAnsi="Trebuchet MS"/>
                <w:sz w:val="22"/>
                <w:szCs w:val="22"/>
              </w:rPr>
            </w:pPr>
          </w:p>
        </w:tc>
      </w:tr>
      <w:tr w:rsidR="005B6FD6" w:rsidRPr="007F2349" w14:paraId="2931DC39" w14:textId="77777777" w:rsidTr="00397B93">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67A111B9" w14:textId="77777777" w:rsidR="005B6FD6" w:rsidRPr="007F2349" w:rsidRDefault="005B6FD6" w:rsidP="009F6C8D">
            <w:pPr>
              <w:pStyle w:val="spar1"/>
              <w:jc w:val="center"/>
              <w:rPr>
                <w:rFonts w:ascii="Trebuchet MS" w:hAnsi="Trebuchet MS"/>
                <w:b/>
                <w:sz w:val="22"/>
                <w:szCs w:val="22"/>
                <w:lang w:val="fr-FR"/>
              </w:rPr>
            </w:pPr>
            <w:r w:rsidRPr="007F2349">
              <w:rPr>
                <w:rFonts w:ascii="Trebuchet MS" w:hAnsi="Trebuchet MS"/>
                <w:b/>
                <w:sz w:val="22"/>
                <w:szCs w:val="22"/>
                <w:lang w:val="fr-FR"/>
              </w:rPr>
              <w:t>Luat la cunoştinţă de către ocupantul postului</w:t>
            </w:r>
          </w:p>
        </w:tc>
      </w:tr>
      <w:tr w:rsidR="005B6FD6" w:rsidRPr="007F2349" w14:paraId="34292827"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78DA2D67"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Numele şi prenumele</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650CB92F" w14:textId="17351B2A" w:rsidR="005B6FD6" w:rsidRPr="007F2349" w:rsidRDefault="005B6FD6" w:rsidP="00397B93">
            <w:pPr>
              <w:autoSpaceDE/>
              <w:autoSpaceDN/>
              <w:rPr>
                <w:rFonts w:ascii="Trebuchet MS" w:eastAsia="Times New Roman" w:hAnsi="Trebuchet MS"/>
                <w:sz w:val="22"/>
                <w:szCs w:val="22"/>
              </w:rPr>
            </w:pPr>
          </w:p>
        </w:tc>
      </w:tr>
      <w:tr w:rsidR="005B6FD6" w:rsidRPr="007F2349" w14:paraId="3DBB13B2"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29F61F1C"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Semnătura</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62143ED3" w14:textId="77777777" w:rsidR="005B6FD6" w:rsidRPr="007F2349" w:rsidRDefault="005B6FD6" w:rsidP="00397B93">
            <w:pPr>
              <w:autoSpaceDE/>
              <w:autoSpaceDN/>
              <w:rPr>
                <w:rFonts w:ascii="Trebuchet MS" w:eastAsia="Times New Roman" w:hAnsi="Trebuchet MS"/>
                <w:sz w:val="22"/>
                <w:szCs w:val="22"/>
              </w:rPr>
            </w:pPr>
          </w:p>
        </w:tc>
      </w:tr>
      <w:tr w:rsidR="005B6FD6" w:rsidRPr="007F2349" w14:paraId="70DD4D71"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4CEF74D8"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Data</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196272DD" w14:textId="77777777" w:rsidR="005B6FD6" w:rsidRPr="007F2349" w:rsidRDefault="005B6FD6" w:rsidP="00397B93">
            <w:pPr>
              <w:autoSpaceDE/>
              <w:autoSpaceDN/>
              <w:rPr>
                <w:rFonts w:ascii="Trebuchet MS" w:eastAsia="Times New Roman" w:hAnsi="Trebuchet MS"/>
                <w:sz w:val="22"/>
                <w:szCs w:val="22"/>
              </w:rPr>
            </w:pPr>
          </w:p>
        </w:tc>
      </w:tr>
      <w:tr w:rsidR="005B6FD6" w:rsidRPr="007F2349" w14:paraId="570E0E53" w14:textId="77777777" w:rsidTr="00397B93">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74F0DAFD" w14:textId="77777777" w:rsidR="005B6FD6" w:rsidRPr="007F2349" w:rsidRDefault="005B6FD6" w:rsidP="009F6C8D">
            <w:pPr>
              <w:pStyle w:val="spar1"/>
              <w:jc w:val="center"/>
              <w:rPr>
                <w:rFonts w:ascii="Trebuchet MS" w:hAnsi="Trebuchet MS"/>
                <w:b/>
                <w:sz w:val="22"/>
                <w:szCs w:val="22"/>
              </w:rPr>
            </w:pPr>
            <w:r w:rsidRPr="007F2349">
              <w:rPr>
                <w:rFonts w:ascii="Trebuchet MS" w:hAnsi="Trebuchet MS"/>
                <w:b/>
                <w:sz w:val="22"/>
                <w:szCs w:val="22"/>
              </w:rPr>
              <w:t>Contrasemnează^20</w:t>
            </w:r>
          </w:p>
        </w:tc>
      </w:tr>
      <w:tr w:rsidR="005B6FD6" w:rsidRPr="007F2349" w14:paraId="26BE34C0"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51486E14"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Numele şi prenumele</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62B3CCA1" w14:textId="77777777" w:rsidR="005B6FD6" w:rsidRPr="007F2349" w:rsidRDefault="005B6FD6" w:rsidP="00397B93">
            <w:pPr>
              <w:autoSpaceDE/>
              <w:autoSpaceDN/>
              <w:rPr>
                <w:rFonts w:ascii="Trebuchet MS" w:eastAsia="Times New Roman" w:hAnsi="Trebuchet MS"/>
                <w:sz w:val="22"/>
                <w:szCs w:val="22"/>
              </w:rPr>
            </w:pPr>
          </w:p>
        </w:tc>
      </w:tr>
      <w:tr w:rsidR="005B6FD6" w:rsidRPr="007F2349" w14:paraId="2B987D91"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69FA71AE"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Funcţia</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47E80870" w14:textId="77777777" w:rsidR="005B6FD6" w:rsidRPr="007F2349" w:rsidRDefault="005B6FD6" w:rsidP="00397B93">
            <w:pPr>
              <w:autoSpaceDE/>
              <w:autoSpaceDN/>
              <w:rPr>
                <w:rFonts w:ascii="Trebuchet MS" w:eastAsia="Times New Roman" w:hAnsi="Trebuchet MS"/>
                <w:sz w:val="22"/>
                <w:szCs w:val="22"/>
              </w:rPr>
            </w:pPr>
          </w:p>
        </w:tc>
      </w:tr>
      <w:tr w:rsidR="005B6FD6" w:rsidRPr="007F2349" w14:paraId="23143529"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1415E517"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t>Semnătura</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27026CC9" w14:textId="77777777" w:rsidR="005B6FD6" w:rsidRPr="007F2349" w:rsidRDefault="005B6FD6" w:rsidP="00397B93">
            <w:pPr>
              <w:autoSpaceDE/>
              <w:autoSpaceDN/>
              <w:rPr>
                <w:rFonts w:ascii="Trebuchet MS" w:eastAsia="Times New Roman" w:hAnsi="Trebuchet MS"/>
                <w:sz w:val="22"/>
                <w:szCs w:val="22"/>
              </w:rPr>
            </w:pPr>
          </w:p>
        </w:tc>
      </w:tr>
      <w:tr w:rsidR="005B6FD6" w:rsidRPr="007F2349" w14:paraId="3D6364B5" w14:textId="77777777" w:rsidTr="00415E17">
        <w:tc>
          <w:tcPr>
            <w:tcW w:w="4065" w:type="dxa"/>
            <w:gridSpan w:val="2"/>
            <w:tcBorders>
              <w:top w:val="single" w:sz="6" w:space="0" w:color="000000"/>
              <w:left w:val="single" w:sz="6" w:space="0" w:color="000000"/>
              <w:bottom w:val="single" w:sz="6" w:space="0" w:color="000000"/>
              <w:right w:val="single" w:sz="6" w:space="0" w:color="000000"/>
            </w:tcBorders>
            <w:vAlign w:val="center"/>
            <w:hideMark/>
          </w:tcPr>
          <w:p w14:paraId="59482D13" w14:textId="77777777" w:rsidR="005B6FD6" w:rsidRPr="007F2349" w:rsidRDefault="005B6FD6" w:rsidP="00397B93">
            <w:pPr>
              <w:pStyle w:val="spar1"/>
              <w:jc w:val="both"/>
              <w:rPr>
                <w:rFonts w:ascii="Trebuchet MS" w:hAnsi="Trebuchet MS"/>
                <w:sz w:val="22"/>
                <w:szCs w:val="22"/>
              </w:rPr>
            </w:pPr>
            <w:r w:rsidRPr="007F2349">
              <w:rPr>
                <w:rFonts w:ascii="Trebuchet MS" w:hAnsi="Trebuchet MS"/>
                <w:sz w:val="22"/>
                <w:szCs w:val="22"/>
              </w:rPr>
              <w:lastRenderedPageBreak/>
              <w:t>Data</w:t>
            </w:r>
          </w:p>
        </w:tc>
        <w:tc>
          <w:tcPr>
            <w:tcW w:w="5054" w:type="dxa"/>
            <w:gridSpan w:val="2"/>
            <w:tcBorders>
              <w:top w:val="single" w:sz="6" w:space="0" w:color="000000"/>
              <w:left w:val="single" w:sz="6" w:space="0" w:color="000000"/>
              <w:bottom w:val="single" w:sz="6" w:space="0" w:color="000000"/>
              <w:right w:val="single" w:sz="6" w:space="0" w:color="000000"/>
            </w:tcBorders>
            <w:vAlign w:val="center"/>
            <w:hideMark/>
          </w:tcPr>
          <w:p w14:paraId="40F6212C" w14:textId="77777777" w:rsidR="005B6FD6" w:rsidRPr="007F2349" w:rsidRDefault="005B6FD6" w:rsidP="00397B93">
            <w:pPr>
              <w:autoSpaceDE/>
              <w:autoSpaceDN/>
              <w:rPr>
                <w:rFonts w:ascii="Trebuchet MS" w:eastAsia="Times New Roman" w:hAnsi="Trebuchet MS"/>
                <w:sz w:val="22"/>
                <w:szCs w:val="22"/>
              </w:rPr>
            </w:pPr>
          </w:p>
        </w:tc>
      </w:tr>
    </w:tbl>
    <w:p w14:paraId="291B57C9" w14:textId="77777777" w:rsidR="005B6FD6" w:rsidRPr="007F2349" w:rsidRDefault="005B6FD6" w:rsidP="005B6FD6">
      <w:pPr>
        <w:pStyle w:val="spar"/>
        <w:jc w:val="both"/>
        <w:rPr>
          <w:rFonts w:ascii="Trebuchet MS" w:hAnsi="Trebuchet MS"/>
          <w:sz w:val="22"/>
          <w:szCs w:val="22"/>
        </w:rPr>
      </w:pPr>
      <w:r w:rsidRPr="007F2349">
        <w:rPr>
          <w:rFonts w:ascii="Trebuchet MS" w:hAnsi="Trebuchet MS"/>
          <w:sz w:val="22"/>
          <w:szCs w:val="22"/>
          <w:shd w:val="clear" w:color="auto" w:fill="FFFFFF"/>
        </w:rPr>
        <w:t xml:space="preserve">^1 Se completează cu numele, prenumele şi funcţia conducătorului autorităţii sau instituţiei publice şi se semnează de către acesta în mod obligatoriu sau, după caz, de persoana căreia i s-a delegat această atribuţie a conducătorului autorităţii sau instituţiei publice, prin act administrativ, în condiţiile legii. </w:t>
      </w:r>
    </w:p>
    <w:p w14:paraId="1903804E" w14:textId="77777777" w:rsidR="005B6FD6" w:rsidRPr="007F2349" w:rsidRDefault="005B6FD6" w:rsidP="005B6FD6">
      <w:pPr>
        <w:pStyle w:val="spar"/>
        <w:jc w:val="both"/>
        <w:rPr>
          <w:rFonts w:ascii="Trebuchet MS" w:hAnsi="Trebuchet MS"/>
          <w:sz w:val="22"/>
          <w:szCs w:val="22"/>
          <w:shd w:val="clear" w:color="auto" w:fill="FFFFFF"/>
          <w:lang w:val="fr-FR"/>
        </w:rPr>
      </w:pPr>
      <w:r w:rsidRPr="007F2349">
        <w:rPr>
          <w:rFonts w:ascii="Trebuchet MS" w:hAnsi="Trebuchet MS"/>
          <w:sz w:val="22"/>
          <w:szCs w:val="22"/>
          <w:shd w:val="clear" w:color="auto" w:fill="FFFFFF"/>
          <w:lang w:val="fr-FR"/>
        </w:rPr>
        <w:t>^2 Se completează cu o scurtă descriere a responsabilităţilor postului.</w:t>
      </w:r>
    </w:p>
    <w:p w14:paraId="365DF259" w14:textId="77777777" w:rsidR="005B6FD6" w:rsidRPr="007F2349" w:rsidRDefault="005B6FD6" w:rsidP="005B6FD6">
      <w:pPr>
        <w:pStyle w:val="spar"/>
        <w:jc w:val="both"/>
        <w:rPr>
          <w:rFonts w:ascii="Trebuchet MS" w:hAnsi="Trebuchet MS"/>
          <w:sz w:val="22"/>
          <w:szCs w:val="22"/>
          <w:shd w:val="clear" w:color="auto" w:fill="FFFFFF"/>
          <w:lang w:val="fr-FR"/>
        </w:rPr>
      </w:pPr>
      <w:r w:rsidRPr="007F2349">
        <w:rPr>
          <w:rFonts w:ascii="Trebuchet MS" w:hAnsi="Trebuchet MS"/>
          <w:sz w:val="22"/>
          <w:szCs w:val="22"/>
          <w:shd w:val="clear" w:color="auto" w:fill="FFFFFF"/>
          <w:lang w:val="fr-FR"/>
        </w:rPr>
        <w:t>^3 Se stabilesc pe baza activităţilor care presupun exercitarea prerogativelor de putere publică, în concordanţă cu specificul funcţiei publice corespunzătoare postului.</w:t>
      </w:r>
    </w:p>
    <w:p w14:paraId="4D271B25" w14:textId="77777777" w:rsidR="000D32D5" w:rsidRPr="007F2349" w:rsidRDefault="005B6FD6" w:rsidP="005B6FD6">
      <w:pPr>
        <w:autoSpaceDE/>
        <w:ind w:left="225"/>
        <w:jc w:val="both"/>
        <w:rPr>
          <w:rStyle w:val="spar3"/>
          <w:rFonts w:ascii="Trebuchet MS" w:eastAsia="Times New Roman" w:hAnsi="Trebuchet MS"/>
          <w:color w:val="auto"/>
          <w:sz w:val="22"/>
          <w:szCs w:val="22"/>
        </w:rPr>
      </w:pPr>
      <w:r w:rsidRPr="007F2349">
        <w:rPr>
          <w:rStyle w:val="spar3"/>
          <w:rFonts w:ascii="Trebuchet MS" w:eastAsia="Times New Roman" w:hAnsi="Trebuchet MS"/>
          <w:color w:val="auto"/>
          <w:sz w:val="22"/>
          <w:szCs w:val="22"/>
          <w:lang w:val="fr-FR"/>
          <w:specVanish w:val="0"/>
        </w:rPr>
        <w:t xml:space="preserve">^4 Se completează prin raportare la prevederile </w:t>
      </w:r>
      <w:r w:rsidRPr="007F2349">
        <w:rPr>
          <w:rStyle w:val="spar3"/>
          <w:rFonts w:ascii="Trebuchet MS" w:eastAsia="Times New Roman" w:hAnsi="Trebuchet MS"/>
          <w:color w:val="auto"/>
          <w:sz w:val="22"/>
          <w:szCs w:val="22"/>
          <w:u w:val="single"/>
          <w:lang w:val="fr-FR"/>
          <w:specVanish w:val="0"/>
        </w:rPr>
        <w:t>art. 386</w:t>
      </w:r>
      <w:r w:rsidRPr="007F2349">
        <w:rPr>
          <w:rStyle w:val="spar3"/>
          <w:rFonts w:ascii="Trebuchet MS" w:eastAsia="Times New Roman" w:hAnsi="Trebuchet MS"/>
          <w:color w:val="auto"/>
          <w:sz w:val="22"/>
          <w:szCs w:val="22"/>
          <w:lang w:val="fr-FR"/>
          <w:specVanish w:val="0"/>
        </w:rPr>
        <w:t xml:space="preserve"> sau, după caz, </w:t>
      </w:r>
      <w:r w:rsidRPr="007F2349">
        <w:rPr>
          <w:rStyle w:val="spar3"/>
          <w:rFonts w:ascii="Trebuchet MS" w:eastAsia="Times New Roman" w:hAnsi="Trebuchet MS"/>
          <w:color w:val="auto"/>
          <w:sz w:val="22"/>
          <w:szCs w:val="22"/>
          <w:u w:val="single"/>
          <w:lang w:val="fr-FR"/>
          <w:specVanish w:val="0"/>
        </w:rPr>
        <w:t>art. 394 alin. (4) lit. b)</w:t>
      </w:r>
      <w:r w:rsidRPr="007F2349">
        <w:rPr>
          <w:rStyle w:val="spar3"/>
          <w:rFonts w:ascii="Trebuchet MS" w:eastAsia="Times New Roman" w:hAnsi="Trebuchet MS"/>
          <w:color w:val="auto"/>
          <w:sz w:val="22"/>
          <w:szCs w:val="22"/>
          <w:lang w:val="fr-FR"/>
          <w:specVanish w:val="0"/>
        </w:rPr>
        <w:t xml:space="preserve"> şi </w:t>
      </w:r>
      <w:r w:rsidRPr="007F2349">
        <w:rPr>
          <w:rStyle w:val="spar3"/>
          <w:rFonts w:ascii="Trebuchet MS" w:eastAsia="Times New Roman" w:hAnsi="Trebuchet MS"/>
          <w:color w:val="auto"/>
          <w:sz w:val="22"/>
          <w:szCs w:val="22"/>
          <w:u w:val="single"/>
          <w:lang w:val="fr-FR"/>
          <w:specVanish w:val="0"/>
        </w:rPr>
        <w:t>c)</w:t>
      </w:r>
      <w:r w:rsidRPr="007F2349">
        <w:rPr>
          <w:rStyle w:val="spar3"/>
          <w:rFonts w:ascii="Trebuchet MS" w:eastAsia="Times New Roman" w:hAnsi="Trebuchet MS"/>
          <w:color w:val="auto"/>
          <w:sz w:val="22"/>
          <w:szCs w:val="22"/>
          <w:lang w:val="fr-FR"/>
          <w:specVanish w:val="0"/>
        </w:rPr>
        <w:t xml:space="preserve">, respectiv </w:t>
      </w:r>
      <w:r w:rsidRPr="007F2349">
        <w:rPr>
          <w:rStyle w:val="spar3"/>
          <w:rFonts w:ascii="Trebuchet MS" w:eastAsia="Times New Roman" w:hAnsi="Trebuchet MS"/>
          <w:color w:val="auto"/>
          <w:sz w:val="22"/>
          <w:szCs w:val="22"/>
          <w:u w:val="single"/>
          <w:lang w:val="fr-FR"/>
          <w:specVanish w:val="0"/>
        </w:rPr>
        <w:t>art. 465 alin. (3)</w:t>
      </w:r>
      <w:r w:rsidRPr="007F2349">
        <w:rPr>
          <w:rStyle w:val="spar3"/>
          <w:rFonts w:ascii="Trebuchet MS" w:eastAsia="Times New Roman" w:hAnsi="Trebuchet MS"/>
          <w:color w:val="auto"/>
          <w:sz w:val="22"/>
          <w:szCs w:val="22"/>
          <w:lang w:val="fr-FR"/>
          <w:specVanish w:val="0"/>
        </w:rPr>
        <w:t xml:space="preserve"> şi, după caz, </w:t>
      </w:r>
      <w:r w:rsidRPr="007F2349">
        <w:rPr>
          <w:rStyle w:val="spar3"/>
          <w:rFonts w:ascii="Trebuchet MS" w:eastAsia="Times New Roman" w:hAnsi="Trebuchet MS"/>
          <w:color w:val="auto"/>
          <w:sz w:val="22"/>
          <w:szCs w:val="22"/>
          <w:u w:val="single"/>
          <w:lang w:val="fr-FR"/>
          <w:specVanish w:val="0"/>
        </w:rPr>
        <w:t xml:space="preserve">alin. </w:t>
      </w:r>
      <w:r w:rsidRPr="007F2349">
        <w:rPr>
          <w:rStyle w:val="spar3"/>
          <w:rFonts w:ascii="Trebuchet MS" w:eastAsia="Times New Roman" w:hAnsi="Trebuchet MS"/>
          <w:color w:val="auto"/>
          <w:sz w:val="22"/>
          <w:szCs w:val="22"/>
          <w:u w:val="single"/>
          <w:specVanish w:val="0"/>
        </w:rPr>
        <w:t>(4)</w:t>
      </w:r>
      <w:r w:rsidRPr="007F2349">
        <w:rPr>
          <w:rStyle w:val="spar3"/>
          <w:rFonts w:ascii="Trebuchet MS" w:eastAsia="Times New Roman" w:hAnsi="Trebuchet MS"/>
          <w:color w:val="auto"/>
          <w:sz w:val="22"/>
          <w:szCs w:val="22"/>
          <w:specVanish w:val="0"/>
        </w:rPr>
        <w:t xml:space="preserve"> din prezentul cod; în mod excepţional, în ceea ce priveşte funcţia publică de conducere specifică de secretar general al comunei se vor avea în vedere şi prevederile </w:t>
      </w:r>
      <w:r w:rsidRPr="007F2349">
        <w:rPr>
          <w:rStyle w:val="spar3"/>
          <w:rFonts w:ascii="Trebuchet MS" w:eastAsia="Times New Roman" w:hAnsi="Trebuchet MS"/>
          <w:color w:val="auto"/>
          <w:sz w:val="22"/>
          <w:szCs w:val="22"/>
          <w:u w:val="single"/>
          <w:specVanish w:val="0"/>
        </w:rPr>
        <w:t>art. 615 alin. (1) lit. b)</w:t>
      </w:r>
      <w:r w:rsidRPr="007F2349">
        <w:rPr>
          <w:rStyle w:val="spar3"/>
          <w:rFonts w:ascii="Trebuchet MS" w:eastAsia="Times New Roman" w:hAnsi="Trebuchet MS"/>
          <w:color w:val="auto"/>
          <w:sz w:val="22"/>
          <w:szCs w:val="22"/>
          <w:specVanish w:val="0"/>
        </w:rPr>
        <w:t xml:space="preserve"> şi </w:t>
      </w:r>
      <w:r w:rsidRPr="007F2349">
        <w:rPr>
          <w:rStyle w:val="spar3"/>
          <w:rFonts w:ascii="Trebuchet MS" w:eastAsia="Times New Roman" w:hAnsi="Trebuchet MS"/>
          <w:color w:val="auto"/>
          <w:sz w:val="22"/>
          <w:szCs w:val="22"/>
          <w:u w:val="single"/>
          <w:specVanish w:val="0"/>
        </w:rPr>
        <w:t>c) din prezentul cod</w:t>
      </w:r>
      <w:r w:rsidRPr="007F2349">
        <w:rPr>
          <w:rStyle w:val="spar3"/>
          <w:rFonts w:ascii="Trebuchet MS" w:eastAsia="Times New Roman" w:hAnsi="Trebuchet MS"/>
          <w:color w:val="auto"/>
          <w:sz w:val="22"/>
          <w:szCs w:val="22"/>
          <w:specVanish w:val="0"/>
        </w:rPr>
        <w:t>.</w:t>
      </w:r>
    </w:p>
    <w:p w14:paraId="704939F9" w14:textId="77777777" w:rsidR="000D32D5" w:rsidRPr="007F2349" w:rsidRDefault="005B6FD6" w:rsidP="005B6FD6">
      <w:pPr>
        <w:autoSpaceDE/>
        <w:ind w:left="225"/>
        <w:jc w:val="both"/>
        <w:rPr>
          <w:rStyle w:val="spar3"/>
          <w:rFonts w:ascii="Trebuchet MS" w:eastAsia="Times New Roman" w:hAnsi="Trebuchet MS"/>
          <w:color w:val="auto"/>
          <w:sz w:val="22"/>
          <w:szCs w:val="22"/>
          <w:lang w:val="fr-FR"/>
        </w:rPr>
      </w:pPr>
      <w:r w:rsidRPr="007F2349">
        <w:rPr>
          <w:rStyle w:val="spar3"/>
          <w:rFonts w:ascii="Trebuchet MS" w:eastAsia="Times New Roman" w:hAnsi="Trebuchet MS"/>
          <w:color w:val="auto"/>
          <w:sz w:val="22"/>
          <w:szCs w:val="22"/>
          <w:specVanish w:val="0"/>
        </w:rPr>
        <w:t xml:space="preserve">^5 Se completează în conformitate cu nomenclatoarele domeniilor şi specializărilor din învăţământul universitar de lungă durată şi scurtă durată, respectiv nomenclatoarele domeniilor de studii universitare de licenţă şi specializărilor şi programelor de studii din cadrul acestora, având în vedere domeniul de activitate al autorităţii sau instituţiei publice, scopul principal al postului, precum şi atribuţiile postului corespunzătoare funcţiei publice respective. Pentru funcţiile publice pentru ocuparea cărora domeniul studiilor este reglementat prin acte normative, această rubrică se completează în conformitate cu prevederile legale respective. În mod excepţional, în ceea ce priveşte funcţia publică de conducere specifică de secretar general al comunei se vor avea în vedere şi prevederile </w:t>
      </w:r>
      <w:r w:rsidRPr="007F2349">
        <w:rPr>
          <w:rStyle w:val="spar3"/>
          <w:rFonts w:ascii="Trebuchet MS" w:eastAsia="Times New Roman" w:hAnsi="Trebuchet MS"/>
          <w:color w:val="auto"/>
          <w:sz w:val="22"/>
          <w:szCs w:val="22"/>
          <w:u w:val="single"/>
          <w:specVanish w:val="0"/>
        </w:rPr>
        <w:t xml:space="preserve">art. 615 alin. </w:t>
      </w:r>
      <w:r w:rsidRPr="007F2349">
        <w:rPr>
          <w:rStyle w:val="spar3"/>
          <w:rFonts w:ascii="Trebuchet MS" w:eastAsia="Times New Roman" w:hAnsi="Trebuchet MS"/>
          <w:color w:val="auto"/>
          <w:sz w:val="22"/>
          <w:szCs w:val="22"/>
          <w:u w:val="single"/>
          <w:lang w:val="fr-FR"/>
          <w:specVanish w:val="0"/>
        </w:rPr>
        <w:t>(1) lit. b)</w:t>
      </w:r>
      <w:r w:rsidRPr="007F2349">
        <w:rPr>
          <w:rStyle w:val="spar3"/>
          <w:rFonts w:ascii="Trebuchet MS" w:eastAsia="Times New Roman" w:hAnsi="Trebuchet MS"/>
          <w:color w:val="auto"/>
          <w:sz w:val="22"/>
          <w:szCs w:val="22"/>
          <w:lang w:val="fr-FR"/>
          <w:specVanish w:val="0"/>
        </w:rPr>
        <w:t xml:space="preserve"> şi </w:t>
      </w:r>
      <w:r w:rsidRPr="007F2349">
        <w:rPr>
          <w:rStyle w:val="spar3"/>
          <w:rFonts w:ascii="Trebuchet MS" w:eastAsia="Times New Roman" w:hAnsi="Trebuchet MS"/>
          <w:color w:val="auto"/>
          <w:sz w:val="22"/>
          <w:szCs w:val="22"/>
          <w:u w:val="single"/>
          <w:lang w:val="fr-FR"/>
          <w:specVanish w:val="0"/>
        </w:rPr>
        <w:t>c) din prezentul cod</w:t>
      </w:r>
      <w:r w:rsidRPr="007F2349">
        <w:rPr>
          <w:rStyle w:val="spar3"/>
          <w:rFonts w:ascii="Trebuchet MS" w:eastAsia="Times New Roman" w:hAnsi="Trebuchet MS"/>
          <w:color w:val="auto"/>
          <w:sz w:val="22"/>
          <w:szCs w:val="22"/>
          <w:lang w:val="fr-FR"/>
          <w:specVanish w:val="0"/>
        </w:rPr>
        <w:t>.</w:t>
      </w:r>
    </w:p>
    <w:p w14:paraId="4441F600" w14:textId="77777777" w:rsidR="000D32D5" w:rsidRPr="007F2349" w:rsidRDefault="005B6FD6" w:rsidP="005B6FD6">
      <w:pPr>
        <w:autoSpaceDE/>
        <w:ind w:left="225"/>
        <w:jc w:val="both"/>
        <w:rPr>
          <w:rStyle w:val="spar3"/>
          <w:rFonts w:ascii="Trebuchet MS" w:eastAsia="Times New Roman" w:hAnsi="Trebuchet MS"/>
          <w:color w:val="auto"/>
          <w:sz w:val="22"/>
          <w:szCs w:val="22"/>
          <w:lang w:val="fr-FR"/>
        </w:rPr>
      </w:pPr>
      <w:r w:rsidRPr="007F2349">
        <w:rPr>
          <w:rStyle w:val="spar3"/>
          <w:rFonts w:ascii="Trebuchet MS" w:eastAsia="Times New Roman" w:hAnsi="Trebuchet MS"/>
          <w:color w:val="auto"/>
          <w:sz w:val="22"/>
          <w:szCs w:val="22"/>
          <w:lang w:val="fr-FR"/>
          <w:specVanish w:val="0"/>
        </w:rPr>
        <w:t xml:space="preserve">^6 Se completează cu certificate sau alte tipuri de documente care atestă perfecţionările/specializările stabilite de lege pentru ocuparea funcţiei publice. Pentru funcţiile publice din categoria înalţilor funcţionari publici se menţionează condiţia prevăzută la </w:t>
      </w:r>
      <w:r w:rsidRPr="007F2349">
        <w:rPr>
          <w:rStyle w:val="spar3"/>
          <w:rFonts w:ascii="Trebuchet MS" w:eastAsia="Times New Roman" w:hAnsi="Trebuchet MS"/>
          <w:color w:val="auto"/>
          <w:sz w:val="22"/>
          <w:szCs w:val="22"/>
          <w:u w:val="single"/>
          <w:lang w:val="fr-FR"/>
          <w:specVanish w:val="0"/>
        </w:rPr>
        <w:t>art. 394 alin. (4) lit. d) din prezentul cod</w:t>
      </w:r>
      <w:r w:rsidRPr="007F2349">
        <w:rPr>
          <w:rStyle w:val="spar3"/>
          <w:rFonts w:ascii="Trebuchet MS" w:eastAsia="Times New Roman" w:hAnsi="Trebuchet MS"/>
          <w:color w:val="auto"/>
          <w:sz w:val="22"/>
          <w:szCs w:val="22"/>
          <w:lang w:val="fr-FR"/>
          <w:specVanish w:val="0"/>
        </w:rPr>
        <w:t xml:space="preserve">. Nu se aplică pentru funcţionarii publici care au îndeplinit condiţiile pentru ocuparea funcţiei publice, prevăzute de lege la data numirii în funcţia publică, potrivit art. V din Ordonanţa de urgenţă a Guvernului nr. …/2023 pentru modificarea şi completarea </w:t>
      </w:r>
      <w:r w:rsidRPr="007F2349">
        <w:rPr>
          <w:rStyle w:val="spar3"/>
          <w:rFonts w:ascii="Trebuchet MS" w:eastAsia="Times New Roman" w:hAnsi="Trebuchet MS"/>
          <w:color w:val="auto"/>
          <w:sz w:val="22"/>
          <w:szCs w:val="22"/>
          <w:u w:val="single"/>
          <w:lang w:val="fr-FR"/>
          <w:specVanish w:val="0"/>
        </w:rPr>
        <w:t>Ordonanţei de urgenţă a Guvernului nr. 57/2019</w:t>
      </w:r>
      <w:r w:rsidRPr="007F2349">
        <w:rPr>
          <w:rStyle w:val="spar3"/>
          <w:rFonts w:ascii="Trebuchet MS" w:eastAsia="Times New Roman" w:hAnsi="Trebuchet MS"/>
          <w:color w:val="auto"/>
          <w:sz w:val="22"/>
          <w:szCs w:val="22"/>
          <w:lang w:val="fr-FR"/>
          <w:specVanish w:val="0"/>
        </w:rPr>
        <w:t xml:space="preserve"> privind Codul administrativ, precum şi pentru modificarea unor acte normative, dacă nu a fost solicitată îndeplinirea unei asemenea condiţii.</w:t>
      </w:r>
    </w:p>
    <w:p w14:paraId="3187313F" w14:textId="77777777" w:rsidR="00EF60A7" w:rsidRPr="007F2349" w:rsidRDefault="005B6FD6" w:rsidP="006B0EBB">
      <w:pPr>
        <w:autoSpaceDE/>
        <w:ind w:left="284"/>
        <w:jc w:val="both"/>
        <w:rPr>
          <w:rStyle w:val="spar3"/>
          <w:rFonts w:ascii="Trebuchet MS" w:eastAsia="Times New Roman" w:hAnsi="Trebuchet MS"/>
          <w:color w:val="auto"/>
          <w:sz w:val="22"/>
          <w:szCs w:val="22"/>
          <w:lang w:val="fr-FR"/>
        </w:rPr>
      </w:pPr>
      <w:r w:rsidRPr="007F2349">
        <w:rPr>
          <w:rStyle w:val="spar3"/>
          <w:rFonts w:ascii="Trebuchet MS" w:eastAsia="Times New Roman" w:hAnsi="Trebuchet MS"/>
          <w:color w:val="auto"/>
          <w:sz w:val="22"/>
          <w:szCs w:val="22"/>
          <w:lang w:val="fr-FR"/>
          <w:specVanish w:val="0"/>
        </w:rPr>
        <w:t xml:space="preserve">^7 Se stabileşte prin raportare la categoria, clasa şi, după caz, gradul profesional al funcţiei publice conform </w:t>
      </w:r>
      <w:r w:rsidRPr="007F2349">
        <w:rPr>
          <w:rStyle w:val="spar3"/>
          <w:rFonts w:ascii="Trebuchet MS" w:eastAsia="Times New Roman" w:hAnsi="Trebuchet MS"/>
          <w:color w:val="auto"/>
          <w:sz w:val="22"/>
          <w:szCs w:val="22"/>
          <w:u w:val="single"/>
          <w:lang w:val="fr-FR"/>
          <w:specVanish w:val="0"/>
        </w:rPr>
        <w:t>art. 394 alin (4) lit. e)</w:t>
      </w:r>
      <w:r w:rsidRPr="007F2349">
        <w:rPr>
          <w:rStyle w:val="spar3"/>
          <w:rFonts w:ascii="Trebuchet MS" w:eastAsia="Times New Roman" w:hAnsi="Trebuchet MS"/>
          <w:color w:val="auto"/>
          <w:sz w:val="22"/>
          <w:szCs w:val="22"/>
          <w:lang w:val="fr-FR"/>
          <w:specVanish w:val="0"/>
        </w:rPr>
        <w:t xml:space="preserve"> şi </w:t>
      </w:r>
      <w:r w:rsidRPr="007F2349">
        <w:rPr>
          <w:rStyle w:val="spar3"/>
          <w:rFonts w:ascii="Trebuchet MS" w:eastAsia="Times New Roman" w:hAnsi="Trebuchet MS"/>
          <w:color w:val="auto"/>
          <w:sz w:val="22"/>
          <w:szCs w:val="22"/>
          <w:u w:val="single"/>
          <w:lang w:val="fr-FR"/>
          <w:specVanish w:val="0"/>
        </w:rPr>
        <w:t>art. 468 din prezentul cod</w:t>
      </w:r>
      <w:r w:rsidRPr="007F2349">
        <w:rPr>
          <w:rStyle w:val="spar3"/>
          <w:rFonts w:ascii="Trebuchet MS" w:eastAsia="Times New Roman" w:hAnsi="Trebuchet MS"/>
          <w:color w:val="auto"/>
          <w:sz w:val="22"/>
          <w:szCs w:val="22"/>
          <w:lang w:val="fr-FR"/>
          <w:specVanish w:val="0"/>
        </w:rPr>
        <w:t xml:space="preserve">. </w:t>
      </w:r>
      <w:r w:rsidRPr="007F2349">
        <w:rPr>
          <w:rStyle w:val="spar3"/>
          <w:rFonts w:ascii="Trebuchet MS" w:eastAsia="Times New Roman" w:hAnsi="Trebuchet MS"/>
          <w:color w:val="auto"/>
          <w:sz w:val="22"/>
          <w:szCs w:val="22"/>
          <w:specVanish w:val="0"/>
        </w:rPr>
        <w:t xml:space="preserve">În mod excepţional, în ceea ce priveşte funcţia publică de conducere specifică de secretar general al comunei se vor avea în vedere şi prevederile </w:t>
      </w:r>
      <w:r w:rsidRPr="007F2349">
        <w:rPr>
          <w:rStyle w:val="spar3"/>
          <w:rFonts w:ascii="Trebuchet MS" w:eastAsia="Times New Roman" w:hAnsi="Trebuchet MS"/>
          <w:color w:val="auto"/>
          <w:sz w:val="22"/>
          <w:szCs w:val="22"/>
          <w:u w:val="single"/>
          <w:specVanish w:val="0"/>
        </w:rPr>
        <w:t xml:space="preserve">art. 615 alin. </w:t>
      </w:r>
      <w:r w:rsidRPr="007F2349">
        <w:rPr>
          <w:rStyle w:val="spar3"/>
          <w:rFonts w:ascii="Trebuchet MS" w:eastAsia="Times New Roman" w:hAnsi="Trebuchet MS"/>
          <w:color w:val="auto"/>
          <w:sz w:val="22"/>
          <w:szCs w:val="22"/>
          <w:u w:val="single"/>
          <w:lang w:val="fr-FR"/>
          <w:specVanish w:val="0"/>
        </w:rPr>
        <w:t>(1) lit. b)</w:t>
      </w:r>
      <w:r w:rsidRPr="007F2349">
        <w:rPr>
          <w:rStyle w:val="spar3"/>
          <w:rFonts w:ascii="Trebuchet MS" w:eastAsia="Times New Roman" w:hAnsi="Trebuchet MS"/>
          <w:color w:val="auto"/>
          <w:sz w:val="22"/>
          <w:szCs w:val="22"/>
          <w:lang w:val="fr-FR"/>
          <w:specVanish w:val="0"/>
        </w:rPr>
        <w:t xml:space="preserve"> şi </w:t>
      </w:r>
      <w:r w:rsidRPr="007F2349">
        <w:rPr>
          <w:rStyle w:val="spar3"/>
          <w:rFonts w:ascii="Trebuchet MS" w:eastAsia="Times New Roman" w:hAnsi="Trebuchet MS"/>
          <w:color w:val="auto"/>
          <w:sz w:val="22"/>
          <w:szCs w:val="22"/>
          <w:u w:val="single"/>
          <w:lang w:val="fr-FR"/>
          <w:specVanish w:val="0"/>
        </w:rPr>
        <w:t>c) din prezentul cod</w:t>
      </w:r>
      <w:r w:rsidRPr="007F2349">
        <w:rPr>
          <w:rStyle w:val="spar3"/>
          <w:rFonts w:ascii="Trebuchet MS" w:eastAsia="Times New Roman" w:hAnsi="Trebuchet MS"/>
          <w:color w:val="auto"/>
          <w:sz w:val="22"/>
          <w:szCs w:val="22"/>
          <w:lang w:val="fr-FR"/>
          <w:specVanish w:val="0"/>
        </w:rPr>
        <w:t>.</w:t>
      </w:r>
    </w:p>
    <w:p w14:paraId="2A791029" w14:textId="77777777" w:rsidR="005B6FD6" w:rsidRPr="007F2349" w:rsidRDefault="005B6FD6" w:rsidP="006B0EBB">
      <w:pPr>
        <w:autoSpaceDE/>
        <w:ind w:left="284"/>
        <w:jc w:val="both"/>
        <w:rPr>
          <w:rStyle w:val="spar3"/>
          <w:rFonts w:ascii="Trebuchet MS" w:eastAsia="Times New Roman" w:hAnsi="Trebuchet MS"/>
          <w:color w:val="auto"/>
          <w:sz w:val="22"/>
          <w:szCs w:val="22"/>
          <w:lang w:val="fr-FR"/>
        </w:rPr>
      </w:pPr>
      <w:r w:rsidRPr="007F2349">
        <w:rPr>
          <w:rStyle w:val="spar3"/>
          <w:rFonts w:ascii="Trebuchet MS" w:eastAsia="Times New Roman" w:hAnsi="Trebuchet MS"/>
          <w:color w:val="auto"/>
          <w:sz w:val="22"/>
          <w:szCs w:val="22"/>
          <w:lang w:val="fr-FR"/>
          <w:specVanish w:val="0"/>
        </w:rPr>
        <w:t>^8 Se completează numai pentru funcţiile publice din categoria înalţilor funcţionari publici cu nivelul de complexitate A2, prin raportare la Cadrul european comun de referinţă pentru limbi străine.</w:t>
      </w:r>
    </w:p>
    <w:p w14:paraId="016DB94F" w14:textId="77777777" w:rsidR="005B6FD6" w:rsidRPr="007F2349" w:rsidRDefault="005B6FD6" w:rsidP="006B0EBB">
      <w:pPr>
        <w:pStyle w:val="spar"/>
        <w:ind w:left="284"/>
        <w:jc w:val="both"/>
        <w:rPr>
          <w:rFonts w:ascii="Trebuchet MS" w:hAnsi="Trebuchet MS"/>
          <w:sz w:val="22"/>
          <w:szCs w:val="22"/>
          <w:lang w:val="fr-FR"/>
        </w:rPr>
      </w:pPr>
      <w:r w:rsidRPr="007F2349">
        <w:rPr>
          <w:rFonts w:ascii="Trebuchet MS" w:hAnsi="Trebuchet MS"/>
          <w:sz w:val="22"/>
          <w:szCs w:val="22"/>
          <w:shd w:val="clear" w:color="auto" w:fill="FFFFFF"/>
          <w:lang w:val="fr-FR"/>
        </w:rPr>
        <w:t>Nu se aplică pentru funcţionarii publici care au îndeplinit condiţiile pentru ocuparea unei funcţii publice din categoria înalţilor funcţionari publici, prevăzute de lege la data numirii în funcţia publică, potrivit art. V din Ordonanţa de urgenţă a Guvernului nr. …/2023.</w:t>
      </w:r>
    </w:p>
    <w:p w14:paraId="696AB8F4" w14:textId="77777777" w:rsidR="005B6FD6" w:rsidRPr="007F2349" w:rsidRDefault="005B6FD6" w:rsidP="006B0EBB">
      <w:pPr>
        <w:autoSpaceDE/>
        <w:ind w:left="284"/>
        <w:jc w:val="both"/>
        <w:rPr>
          <w:rStyle w:val="spar3"/>
          <w:rFonts w:ascii="Trebuchet MS" w:eastAsia="Times New Roman" w:hAnsi="Trebuchet MS"/>
          <w:color w:val="auto"/>
          <w:sz w:val="22"/>
          <w:szCs w:val="22"/>
          <w:lang w:val="fr-FR"/>
        </w:rPr>
      </w:pPr>
      <w:r w:rsidRPr="007F2349">
        <w:rPr>
          <w:rStyle w:val="spar3"/>
          <w:rFonts w:ascii="Trebuchet MS" w:eastAsia="Times New Roman" w:hAnsi="Trebuchet MS"/>
          <w:color w:val="auto"/>
          <w:sz w:val="22"/>
          <w:szCs w:val="22"/>
          <w:lang w:val="fr-FR"/>
          <w:specVanish w:val="0"/>
        </w:rPr>
        <w:t xml:space="preserve">^9 Pentru funcţiile publice vacante prevăzute la </w:t>
      </w:r>
      <w:r w:rsidRPr="007F2349">
        <w:rPr>
          <w:rStyle w:val="spar3"/>
          <w:rFonts w:ascii="Trebuchet MS" w:eastAsia="Times New Roman" w:hAnsi="Trebuchet MS"/>
          <w:color w:val="auto"/>
          <w:sz w:val="22"/>
          <w:szCs w:val="22"/>
          <w:u w:val="single"/>
          <w:lang w:val="fr-FR"/>
          <w:specVanish w:val="0"/>
        </w:rPr>
        <w:t>art. 385 alin. (1)</w:t>
      </w:r>
      <w:r w:rsidRPr="007F2349">
        <w:rPr>
          <w:rStyle w:val="spar3"/>
          <w:rFonts w:ascii="Trebuchet MS" w:eastAsia="Times New Roman" w:hAnsi="Trebuchet MS"/>
          <w:color w:val="auto"/>
          <w:sz w:val="22"/>
          <w:szCs w:val="22"/>
          <w:lang w:val="fr-FR"/>
          <w:specVanish w:val="0"/>
        </w:rPr>
        <w:t xml:space="preserve"> şi </w:t>
      </w:r>
      <w:r w:rsidRPr="007F2349">
        <w:rPr>
          <w:rStyle w:val="spar3"/>
          <w:rFonts w:ascii="Trebuchet MS" w:eastAsia="Times New Roman" w:hAnsi="Trebuchet MS"/>
          <w:color w:val="auto"/>
          <w:sz w:val="22"/>
          <w:szCs w:val="22"/>
          <w:u w:val="single"/>
          <w:lang w:val="fr-FR"/>
          <w:specVanish w:val="0"/>
        </w:rPr>
        <w:t>(2) din prezentul cod</w:t>
      </w:r>
      <w:r w:rsidRPr="007F2349">
        <w:rPr>
          <w:rStyle w:val="spar3"/>
          <w:rFonts w:ascii="Trebuchet MS" w:eastAsia="Times New Roman" w:hAnsi="Trebuchet MS"/>
          <w:color w:val="auto"/>
          <w:sz w:val="22"/>
          <w:szCs w:val="22"/>
          <w:lang w:val="fr-FR"/>
          <w:specVanish w:val="0"/>
        </w:rPr>
        <w:t xml:space="preserve">, se verifică în cadrul testării preliminare din cadrul etapei de recrutare a concursului prevăzut la </w:t>
      </w:r>
      <w:r w:rsidRPr="007F2349">
        <w:rPr>
          <w:rStyle w:val="spar3"/>
          <w:rFonts w:ascii="Trebuchet MS" w:eastAsia="Times New Roman" w:hAnsi="Trebuchet MS"/>
          <w:color w:val="auto"/>
          <w:sz w:val="22"/>
          <w:szCs w:val="22"/>
          <w:u w:val="single"/>
          <w:lang w:val="fr-FR"/>
          <w:specVanish w:val="0"/>
        </w:rPr>
        <w:t>art. 467 alin. (3) lit. a) din prezentul cod</w:t>
      </w:r>
      <w:r w:rsidRPr="007F2349">
        <w:rPr>
          <w:rStyle w:val="spar3"/>
          <w:rFonts w:ascii="Trebuchet MS" w:eastAsia="Times New Roman" w:hAnsi="Trebuchet MS"/>
          <w:color w:val="auto"/>
          <w:sz w:val="22"/>
          <w:szCs w:val="22"/>
          <w:lang w:val="fr-FR"/>
          <w:specVanish w:val="0"/>
        </w:rPr>
        <w:t xml:space="preserve"> şi se completează în mod obligatoriu cu nivel utilizator începător. Pentru funcţiile publice vacante prevăzute la </w:t>
      </w:r>
      <w:r w:rsidRPr="007F2349">
        <w:rPr>
          <w:rStyle w:val="spar3"/>
          <w:rFonts w:ascii="Trebuchet MS" w:eastAsia="Times New Roman" w:hAnsi="Trebuchet MS"/>
          <w:color w:val="auto"/>
          <w:sz w:val="22"/>
          <w:szCs w:val="22"/>
          <w:u w:val="single"/>
          <w:lang w:val="fr-FR"/>
          <w:specVanish w:val="0"/>
        </w:rPr>
        <w:t>art. 385 alin. (3) din prezentul cod</w:t>
      </w:r>
      <w:r w:rsidRPr="007F2349">
        <w:rPr>
          <w:rStyle w:val="spar3"/>
          <w:rFonts w:ascii="Trebuchet MS" w:eastAsia="Times New Roman" w:hAnsi="Trebuchet MS"/>
          <w:color w:val="auto"/>
          <w:sz w:val="22"/>
          <w:szCs w:val="22"/>
          <w:lang w:val="fr-FR"/>
          <w:specVanish w:val="0"/>
        </w:rPr>
        <w:t xml:space="preserve"> se verifică în cadrul concursului pe post prevăzut la </w:t>
      </w:r>
      <w:r w:rsidRPr="007F2349">
        <w:rPr>
          <w:rStyle w:val="spar3"/>
          <w:rFonts w:ascii="Trebuchet MS" w:eastAsia="Times New Roman" w:hAnsi="Trebuchet MS"/>
          <w:color w:val="auto"/>
          <w:sz w:val="22"/>
          <w:szCs w:val="22"/>
          <w:u w:val="single"/>
          <w:lang w:val="fr-FR"/>
          <w:specVanish w:val="0"/>
        </w:rPr>
        <w:t>art. 467 alin. (7) din prezentul cod</w:t>
      </w:r>
      <w:r w:rsidRPr="007F2349">
        <w:rPr>
          <w:rStyle w:val="spar3"/>
          <w:rFonts w:ascii="Trebuchet MS" w:eastAsia="Times New Roman" w:hAnsi="Trebuchet MS"/>
          <w:color w:val="auto"/>
          <w:sz w:val="22"/>
          <w:szCs w:val="22"/>
          <w:lang w:val="fr-FR"/>
          <w:specVanish w:val="0"/>
        </w:rPr>
        <w:t>.</w:t>
      </w:r>
    </w:p>
    <w:p w14:paraId="3E465DC1" w14:textId="77777777" w:rsidR="005B6FD6" w:rsidRPr="007F2349" w:rsidRDefault="005B6FD6" w:rsidP="006B0EBB">
      <w:pPr>
        <w:pStyle w:val="spar"/>
        <w:ind w:left="284"/>
        <w:jc w:val="both"/>
        <w:rPr>
          <w:rFonts w:ascii="Trebuchet MS" w:hAnsi="Trebuchet MS"/>
          <w:sz w:val="22"/>
          <w:szCs w:val="22"/>
          <w:lang w:val="fr-FR"/>
        </w:rPr>
      </w:pPr>
      <w:r w:rsidRPr="007F2349">
        <w:rPr>
          <w:rFonts w:ascii="Trebuchet MS" w:hAnsi="Trebuchet MS"/>
          <w:sz w:val="22"/>
          <w:szCs w:val="22"/>
          <w:shd w:val="clear" w:color="auto" w:fill="FFFFFF"/>
          <w:lang w:val="fr-FR"/>
        </w:rPr>
        <w:lastRenderedPageBreak/>
        <w:t>Nu se aplică pentru funcţionarii publici care au îndeplinit condiţiile pentru ocuparea funcţiei publice, prevăzute de lege la data numirii în funcţia publică, potrivit art. V din Ordonanţa de urgenţă a Guvernului nr. …/2023.</w:t>
      </w:r>
    </w:p>
    <w:p w14:paraId="2C8796BF" w14:textId="77777777" w:rsidR="005B6FD6" w:rsidRPr="007F2349" w:rsidRDefault="005B6FD6" w:rsidP="006B0EBB">
      <w:pPr>
        <w:autoSpaceDE/>
        <w:ind w:left="284"/>
        <w:jc w:val="both"/>
        <w:rPr>
          <w:rStyle w:val="spctbdy"/>
          <w:rFonts w:ascii="Trebuchet MS" w:eastAsia="Times New Roman" w:hAnsi="Trebuchet MS"/>
          <w:color w:val="auto"/>
          <w:sz w:val="22"/>
          <w:szCs w:val="22"/>
          <w:lang w:val="fr-FR"/>
        </w:rPr>
      </w:pPr>
      <w:r w:rsidRPr="007F2349">
        <w:rPr>
          <w:rStyle w:val="spar3"/>
          <w:rFonts w:ascii="Trebuchet MS" w:eastAsia="Times New Roman" w:hAnsi="Trebuchet MS"/>
          <w:color w:val="auto"/>
          <w:sz w:val="22"/>
          <w:szCs w:val="22"/>
          <w:lang w:val="fr-FR"/>
          <w:specVanish w:val="0"/>
        </w:rPr>
        <w:t xml:space="preserve">^10 Se menţionează, dacă este cazul, condiţia prevăzută la </w:t>
      </w:r>
      <w:r w:rsidRPr="007F2349">
        <w:rPr>
          <w:rStyle w:val="spar3"/>
          <w:rFonts w:ascii="Trebuchet MS" w:eastAsia="Times New Roman" w:hAnsi="Trebuchet MS"/>
          <w:color w:val="auto"/>
          <w:sz w:val="22"/>
          <w:szCs w:val="22"/>
          <w:u w:val="single"/>
          <w:lang w:val="fr-FR"/>
          <w:specVanish w:val="0"/>
        </w:rPr>
        <w:t>art. 465 alin. (2) din prezentul cod</w:t>
      </w:r>
      <w:r w:rsidRPr="007F2349">
        <w:rPr>
          <w:rStyle w:val="spar3"/>
          <w:rFonts w:ascii="Trebuchet MS" w:eastAsia="Times New Roman" w:hAnsi="Trebuchet MS"/>
          <w:color w:val="auto"/>
          <w:sz w:val="22"/>
          <w:szCs w:val="22"/>
          <w:lang w:val="fr-FR"/>
          <w:specVanish w:val="0"/>
        </w:rPr>
        <w:t>.</w:t>
      </w:r>
    </w:p>
    <w:p w14:paraId="68AEEADC" w14:textId="77777777" w:rsidR="005B6FD6" w:rsidRPr="007F2349" w:rsidRDefault="005B6FD6" w:rsidP="006B0EBB">
      <w:pPr>
        <w:pStyle w:val="spar"/>
        <w:ind w:left="284"/>
        <w:jc w:val="both"/>
        <w:rPr>
          <w:rFonts w:ascii="Trebuchet MS" w:hAnsi="Trebuchet MS"/>
          <w:sz w:val="22"/>
          <w:szCs w:val="22"/>
          <w:lang w:val="fr-FR"/>
        </w:rPr>
      </w:pPr>
      <w:r w:rsidRPr="007F2349">
        <w:rPr>
          <w:rFonts w:ascii="Trebuchet MS" w:hAnsi="Trebuchet MS"/>
          <w:sz w:val="22"/>
          <w:szCs w:val="22"/>
          <w:shd w:val="clear" w:color="auto" w:fill="FFFFFF"/>
          <w:lang w:val="fr-FR"/>
        </w:rPr>
        <w:t>^11 Se menţionează, dacă este cazul, alte condiţii pentru ocuparea unei funcţii publice, prevăzute în acte normative specifice aplicabile autorităţilor sau instituţiilor publice respective.</w:t>
      </w:r>
    </w:p>
    <w:p w14:paraId="1974F315" w14:textId="77777777" w:rsidR="00EF60A7" w:rsidRPr="007F2349" w:rsidRDefault="005B6FD6" w:rsidP="006B0EBB">
      <w:pPr>
        <w:autoSpaceDE/>
        <w:ind w:left="284"/>
        <w:jc w:val="both"/>
        <w:rPr>
          <w:rStyle w:val="spar3"/>
          <w:rFonts w:ascii="Trebuchet MS" w:eastAsia="Times New Roman" w:hAnsi="Trebuchet MS"/>
          <w:color w:val="auto"/>
          <w:sz w:val="22"/>
          <w:szCs w:val="22"/>
          <w:lang w:val="fr-FR"/>
        </w:rPr>
      </w:pPr>
      <w:r w:rsidRPr="007F2349">
        <w:rPr>
          <w:rStyle w:val="spar3"/>
          <w:rFonts w:ascii="Trebuchet MS" w:eastAsia="Times New Roman" w:hAnsi="Trebuchet MS"/>
          <w:color w:val="auto"/>
          <w:sz w:val="22"/>
          <w:szCs w:val="22"/>
          <w:lang w:val="fr-FR"/>
          <w:specVanish w:val="0"/>
        </w:rPr>
        <w:t xml:space="preserve">^12 Competenţele generale prevăzute la </w:t>
      </w:r>
      <w:r w:rsidRPr="007F2349">
        <w:rPr>
          <w:rStyle w:val="slgi1"/>
          <w:rFonts w:ascii="Trebuchet MS" w:eastAsia="Times New Roman" w:hAnsi="Trebuchet MS"/>
          <w:color w:val="auto"/>
          <w:sz w:val="22"/>
          <w:szCs w:val="22"/>
          <w:lang w:val="fr-FR"/>
        </w:rPr>
        <w:t>pct. 1-11</w:t>
      </w:r>
      <w:r w:rsidRPr="007F2349">
        <w:rPr>
          <w:rStyle w:val="spar3"/>
          <w:rFonts w:ascii="Trebuchet MS" w:eastAsia="Times New Roman" w:hAnsi="Trebuchet MS"/>
          <w:color w:val="auto"/>
          <w:sz w:val="22"/>
          <w:szCs w:val="22"/>
          <w:lang w:val="fr-FR"/>
          <w:specVanish w:val="0"/>
        </w:rPr>
        <w:t xml:space="preserve"> sunt cele corespunzătoare pentru funcţiile publice din categoria înalţilor funcţionari publici. Pentru funcţiile publice de execuţie prevăzute la art. 392 din prezentul cod, competenţele generale se stabilesc în conformitate cu prevederile </w:t>
      </w:r>
      <w:r w:rsidRPr="007F2349">
        <w:rPr>
          <w:rStyle w:val="slgi1"/>
          <w:rFonts w:ascii="Trebuchet MS" w:eastAsia="Times New Roman" w:hAnsi="Trebuchet MS"/>
          <w:color w:val="auto"/>
          <w:sz w:val="22"/>
          <w:szCs w:val="22"/>
          <w:lang w:val="fr-FR"/>
        </w:rPr>
        <w:t>art. 9 alin. (1)-(3) din anexa nr. 8 la prezentul cod</w:t>
      </w:r>
      <w:r w:rsidRPr="007F2349">
        <w:rPr>
          <w:rStyle w:val="spar3"/>
          <w:rFonts w:ascii="Trebuchet MS" w:eastAsia="Times New Roman" w:hAnsi="Trebuchet MS"/>
          <w:color w:val="auto"/>
          <w:sz w:val="22"/>
          <w:szCs w:val="22"/>
          <w:lang w:val="fr-FR"/>
          <w:specVanish w:val="0"/>
        </w:rPr>
        <w:t xml:space="preserve">. Pentru funcţiile publice de conducere prevăzute la art. 390 alin. (1) din prezentul cod, competenţele generale se stabilesc în conformitate cu prevederile </w:t>
      </w:r>
      <w:r w:rsidRPr="007F2349">
        <w:rPr>
          <w:rStyle w:val="slgi1"/>
          <w:rFonts w:ascii="Trebuchet MS" w:eastAsia="Times New Roman" w:hAnsi="Trebuchet MS"/>
          <w:color w:val="auto"/>
          <w:sz w:val="22"/>
          <w:szCs w:val="22"/>
          <w:lang w:val="fr-FR"/>
        </w:rPr>
        <w:t>art. 9 alin. (1)-(8) din anexa nr. 8 la prezentul cod</w:t>
      </w:r>
      <w:r w:rsidRPr="007F2349">
        <w:rPr>
          <w:rStyle w:val="spar3"/>
          <w:rFonts w:ascii="Trebuchet MS" w:eastAsia="Times New Roman" w:hAnsi="Trebuchet MS"/>
          <w:color w:val="auto"/>
          <w:sz w:val="22"/>
          <w:szCs w:val="22"/>
          <w:lang w:val="fr-FR"/>
          <w:specVanish w:val="0"/>
        </w:rPr>
        <w:t xml:space="preserve">. Nivelurile de complexitate ale competenţelor generale aferente fiecărei categorii de funcţii publice sunt prevăzute la </w:t>
      </w:r>
      <w:r w:rsidRPr="007F2349">
        <w:rPr>
          <w:rStyle w:val="slgi1"/>
          <w:rFonts w:ascii="Trebuchet MS" w:eastAsia="Times New Roman" w:hAnsi="Trebuchet MS"/>
          <w:color w:val="auto"/>
          <w:sz w:val="22"/>
          <w:szCs w:val="22"/>
          <w:lang w:val="fr-FR"/>
        </w:rPr>
        <w:t>art. 12-16</w:t>
      </w:r>
      <w:r w:rsidRPr="007F2349">
        <w:rPr>
          <w:rStyle w:val="spar3"/>
          <w:rFonts w:ascii="Trebuchet MS" w:eastAsia="Times New Roman" w:hAnsi="Trebuchet MS"/>
          <w:color w:val="auto"/>
          <w:sz w:val="22"/>
          <w:szCs w:val="22"/>
          <w:lang w:val="fr-FR"/>
          <w:specVanish w:val="0"/>
        </w:rPr>
        <w:t xml:space="preserve"> şi se stabilesc conform </w:t>
      </w:r>
      <w:r w:rsidRPr="007F2349">
        <w:rPr>
          <w:rStyle w:val="slgi1"/>
          <w:rFonts w:ascii="Trebuchet MS" w:eastAsia="Times New Roman" w:hAnsi="Trebuchet MS"/>
          <w:color w:val="auto"/>
          <w:sz w:val="22"/>
          <w:szCs w:val="22"/>
          <w:lang w:val="fr-FR"/>
        </w:rPr>
        <w:t>art. 17 lit. a) din anexa nr. 8 la prezentul cod</w:t>
      </w:r>
      <w:r w:rsidRPr="007F2349">
        <w:rPr>
          <w:rStyle w:val="spar3"/>
          <w:rFonts w:ascii="Trebuchet MS" w:eastAsia="Times New Roman" w:hAnsi="Trebuchet MS"/>
          <w:color w:val="auto"/>
          <w:sz w:val="22"/>
          <w:szCs w:val="22"/>
          <w:lang w:val="fr-FR"/>
          <w:specVanish w:val="0"/>
        </w:rPr>
        <w:t xml:space="preserve">.Competenţele generale se consideră că sunt îndeplinite de către funcţionarii publici care nu au ocupat o funcţie publică prin concursul prevăzut la </w:t>
      </w:r>
      <w:r w:rsidRPr="007F2349">
        <w:rPr>
          <w:rStyle w:val="spar3"/>
          <w:rFonts w:ascii="Trebuchet MS" w:eastAsia="Times New Roman" w:hAnsi="Trebuchet MS"/>
          <w:color w:val="auto"/>
          <w:sz w:val="22"/>
          <w:szCs w:val="22"/>
          <w:u w:val="single"/>
          <w:lang w:val="fr-FR"/>
          <w:specVanish w:val="0"/>
        </w:rPr>
        <w:t>art. 467 alin. (3)</w:t>
      </w:r>
      <w:r w:rsidRPr="007F2349">
        <w:rPr>
          <w:rStyle w:val="spar3"/>
          <w:rFonts w:ascii="Trebuchet MS" w:eastAsia="Times New Roman" w:hAnsi="Trebuchet MS"/>
          <w:color w:val="auto"/>
          <w:sz w:val="22"/>
          <w:szCs w:val="22"/>
          <w:lang w:val="fr-FR"/>
          <w:specVanish w:val="0"/>
        </w:rPr>
        <w:t xml:space="preserve"> şi </w:t>
      </w:r>
      <w:r w:rsidRPr="007F2349">
        <w:rPr>
          <w:rStyle w:val="spar3"/>
          <w:rFonts w:ascii="Trebuchet MS" w:eastAsia="Times New Roman" w:hAnsi="Trebuchet MS"/>
          <w:color w:val="auto"/>
          <w:sz w:val="22"/>
          <w:szCs w:val="22"/>
          <w:u w:val="single"/>
          <w:lang w:val="fr-FR"/>
          <w:specVanish w:val="0"/>
        </w:rPr>
        <w:t>(7) din Ordonanţa de urgenţă a Guvernului nr. 57/2019</w:t>
      </w:r>
      <w:r w:rsidRPr="007F2349">
        <w:rPr>
          <w:rStyle w:val="spar3"/>
          <w:rFonts w:ascii="Trebuchet MS" w:eastAsia="Times New Roman" w:hAnsi="Trebuchet MS"/>
          <w:color w:val="auto"/>
          <w:sz w:val="22"/>
          <w:szCs w:val="22"/>
          <w:lang w:val="fr-FR"/>
          <w:specVanish w:val="0"/>
        </w:rPr>
        <w:t xml:space="preserve">, cu modificările şi completările ulterioare, dar exercită un raport de serviciu în condiţiile prevăzute la </w:t>
      </w:r>
      <w:r w:rsidRPr="007F2349">
        <w:rPr>
          <w:rStyle w:val="spar3"/>
          <w:rFonts w:ascii="Trebuchet MS" w:eastAsia="Times New Roman" w:hAnsi="Trebuchet MS"/>
          <w:color w:val="auto"/>
          <w:sz w:val="22"/>
          <w:szCs w:val="22"/>
          <w:u w:val="single"/>
          <w:lang w:val="fr-FR"/>
          <w:specVanish w:val="0"/>
        </w:rPr>
        <w:t>art. 374 alin. (2)</w:t>
      </w:r>
      <w:r w:rsidRPr="007F2349">
        <w:rPr>
          <w:rStyle w:val="spar3"/>
          <w:rFonts w:ascii="Trebuchet MS" w:eastAsia="Times New Roman" w:hAnsi="Trebuchet MS"/>
          <w:color w:val="auto"/>
          <w:sz w:val="22"/>
          <w:szCs w:val="22"/>
          <w:lang w:val="fr-FR"/>
          <w:specVanish w:val="0"/>
        </w:rPr>
        <w:t xml:space="preserve">, </w:t>
      </w:r>
      <w:r w:rsidRPr="007F2349">
        <w:rPr>
          <w:rStyle w:val="spar3"/>
          <w:rFonts w:ascii="Trebuchet MS" w:eastAsia="Times New Roman" w:hAnsi="Trebuchet MS"/>
          <w:color w:val="auto"/>
          <w:sz w:val="22"/>
          <w:szCs w:val="22"/>
          <w:u w:val="single"/>
          <w:lang w:val="fr-FR"/>
          <w:specVanish w:val="0"/>
        </w:rPr>
        <w:t>art. 375 alin. (1)</w:t>
      </w:r>
      <w:r w:rsidRPr="007F2349">
        <w:rPr>
          <w:rStyle w:val="spar3"/>
          <w:rFonts w:ascii="Trebuchet MS" w:eastAsia="Times New Roman" w:hAnsi="Trebuchet MS"/>
          <w:color w:val="auto"/>
          <w:sz w:val="22"/>
          <w:szCs w:val="22"/>
          <w:lang w:val="fr-FR"/>
          <w:specVanish w:val="0"/>
        </w:rPr>
        <w:t xml:space="preserve"> şi </w:t>
      </w:r>
      <w:r w:rsidRPr="007F2349">
        <w:rPr>
          <w:rStyle w:val="spar3"/>
          <w:rFonts w:ascii="Trebuchet MS" w:eastAsia="Times New Roman" w:hAnsi="Trebuchet MS"/>
          <w:color w:val="auto"/>
          <w:sz w:val="22"/>
          <w:szCs w:val="22"/>
          <w:u w:val="single"/>
          <w:lang w:val="fr-FR"/>
          <w:specVanish w:val="0"/>
        </w:rPr>
        <w:t>art. 377</w:t>
      </w:r>
      <w:r w:rsidRPr="007F2349">
        <w:rPr>
          <w:rStyle w:val="spar3"/>
          <w:rFonts w:ascii="Trebuchet MS" w:eastAsia="Times New Roman" w:hAnsi="Trebuchet MS"/>
          <w:color w:val="auto"/>
          <w:sz w:val="22"/>
          <w:szCs w:val="22"/>
          <w:lang w:val="fr-FR"/>
          <w:specVanish w:val="0"/>
        </w:rPr>
        <w:t>-</w:t>
      </w:r>
      <w:r w:rsidRPr="007F2349">
        <w:rPr>
          <w:rStyle w:val="spar3"/>
          <w:rFonts w:ascii="Trebuchet MS" w:eastAsia="Times New Roman" w:hAnsi="Trebuchet MS"/>
          <w:color w:val="auto"/>
          <w:sz w:val="22"/>
          <w:szCs w:val="22"/>
          <w:u w:val="single"/>
          <w:lang w:val="fr-FR"/>
          <w:specVanish w:val="0"/>
        </w:rPr>
        <w:t>379 din acelaşi act normativ</w:t>
      </w:r>
      <w:r w:rsidRPr="007F2349">
        <w:rPr>
          <w:rStyle w:val="spar3"/>
          <w:rFonts w:ascii="Trebuchet MS" w:eastAsia="Times New Roman" w:hAnsi="Trebuchet MS"/>
          <w:color w:val="auto"/>
          <w:sz w:val="22"/>
          <w:szCs w:val="22"/>
          <w:lang w:val="fr-FR"/>
          <w:specVanish w:val="0"/>
        </w:rPr>
        <w:t>, precum şi printr-o modalitate de modificare a raportului de serviciu prevăzută de lege, pentru funcţiile publice în care sunt numiţi, potrivit art. X din Ordonanţa de urgenţă a Guvernului nr. …/2023.</w:t>
      </w:r>
    </w:p>
    <w:p w14:paraId="369E3B74" w14:textId="77777777" w:rsidR="005B6FD6" w:rsidRPr="007F2349" w:rsidRDefault="005B6FD6" w:rsidP="006B0EBB">
      <w:pPr>
        <w:autoSpaceDE/>
        <w:ind w:left="284"/>
        <w:jc w:val="both"/>
        <w:rPr>
          <w:rStyle w:val="spctbdy"/>
          <w:rFonts w:ascii="Trebuchet MS" w:eastAsia="Times New Roman" w:hAnsi="Trebuchet MS"/>
          <w:color w:val="auto"/>
          <w:sz w:val="22"/>
          <w:szCs w:val="22"/>
          <w:lang w:val="fr-FR"/>
        </w:rPr>
      </w:pPr>
      <w:r w:rsidRPr="007F2349">
        <w:rPr>
          <w:rStyle w:val="spar3"/>
          <w:rFonts w:ascii="Trebuchet MS" w:eastAsia="Times New Roman" w:hAnsi="Trebuchet MS"/>
          <w:color w:val="auto"/>
          <w:sz w:val="22"/>
          <w:szCs w:val="22"/>
          <w:lang w:val="fr-FR"/>
          <w:specVanish w:val="0"/>
        </w:rPr>
        <w:t xml:space="preserve">^13 Competenţele specifice şi nivelurile de complexitate aferente acestora, după caz, se stabilesc în condiţiile prevăzute la </w:t>
      </w:r>
      <w:r w:rsidRPr="007F2349">
        <w:rPr>
          <w:rStyle w:val="slgi1"/>
          <w:rFonts w:ascii="Trebuchet MS" w:eastAsia="Times New Roman" w:hAnsi="Trebuchet MS"/>
          <w:color w:val="auto"/>
          <w:sz w:val="22"/>
          <w:szCs w:val="22"/>
          <w:lang w:val="fr-FR"/>
        </w:rPr>
        <w:t>art. 11 din anexa nr. 8 la prezentul cod</w:t>
      </w:r>
      <w:r w:rsidRPr="007F2349">
        <w:rPr>
          <w:rStyle w:val="spar3"/>
          <w:rFonts w:ascii="Trebuchet MS" w:eastAsia="Times New Roman" w:hAnsi="Trebuchet MS"/>
          <w:color w:val="auto"/>
          <w:sz w:val="22"/>
          <w:szCs w:val="22"/>
          <w:lang w:val="fr-FR"/>
          <w:specVanish w:val="0"/>
        </w:rPr>
        <w:t xml:space="preserve">.Fişa postului standardizată aferentă fiecărei funcţii publice se completează cu competenţele generale şi competenţele specifice, în condiţiile prevăzute la </w:t>
      </w:r>
      <w:r w:rsidRPr="007F2349">
        <w:rPr>
          <w:rStyle w:val="spar3"/>
          <w:rFonts w:ascii="Trebuchet MS" w:eastAsia="Times New Roman" w:hAnsi="Trebuchet MS"/>
          <w:color w:val="auto"/>
          <w:sz w:val="22"/>
          <w:szCs w:val="22"/>
          <w:u w:val="single"/>
          <w:lang w:val="fr-FR"/>
          <w:specVanish w:val="0"/>
        </w:rPr>
        <w:t>art. 31 alin. (1) din anexa nr. 8</w:t>
      </w:r>
      <w:r w:rsidRPr="007F2349">
        <w:rPr>
          <w:rStyle w:val="spar3"/>
          <w:rFonts w:ascii="Trebuchet MS" w:eastAsia="Times New Roman" w:hAnsi="Trebuchet MS"/>
          <w:color w:val="auto"/>
          <w:sz w:val="22"/>
          <w:szCs w:val="22"/>
          <w:lang w:val="fr-FR"/>
          <w:specVanish w:val="0"/>
        </w:rPr>
        <w:t xml:space="preserve"> la prezentul cod.Competenţele specifice se consideră că sunt îndeplinite de către funcţionarii publici care nu au ocupat o funcţie publică prin concursul prevăzut la </w:t>
      </w:r>
      <w:r w:rsidRPr="007F2349">
        <w:rPr>
          <w:rStyle w:val="spar3"/>
          <w:rFonts w:ascii="Trebuchet MS" w:eastAsia="Times New Roman" w:hAnsi="Trebuchet MS"/>
          <w:color w:val="auto"/>
          <w:sz w:val="22"/>
          <w:szCs w:val="22"/>
          <w:u w:val="single"/>
          <w:lang w:val="fr-FR"/>
          <w:specVanish w:val="0"/>
        </w:rPr>
        <w:t>art. 467 alin. (3)</w:t>
      </w:r>
      <w:r w:rsidRPr="007F2349">
        <w:rPr>
          <w:rStyle w:val="spar3"/>
          <w:rFonts w:ascii="Trebuchet MS" w:eastAsia="Times New Roman" w:hAnsi="Trebuchet MS"/>
          <w:color w:val="auto"/>
          <w:sz w:val="22"/>
          <w:szCs w:val="22"/>
          <w:lang w:val="fr-FR"/>
          <w:specVanish w:val="0"/>
        </w:rPr>
        <w:t xml:space="preserve"> şi </w:t>
      </w:r>
      <w:r w:rsidRPr="007F2349">
        <w:rPr>
          <w:rStyle w:val="spar3"/>
          <w:rFonts w:ascii="Trebuchet MS" w:eastAsia="Times New Roman" w:hAnsi="Trebuchet MS"/>
          <w:color w:val="auto"/>
          <w:sz w:val="22"/>
          <w:szCs w:val="22"/>
          <w:u w:val="single"/>
          <w:lang w:val="fr-FR"/>
          <w:specVanish w:val="0"/>
        </w:rPr>
        <w:t>(7) din Ordonanţa de urgenţă a Guvernului nr. 57/2019</w:t>
      </w:r>
      <w:r w:rsidRPr="007F2349">
        <w:rPr>
          <w:rStyle w:val="spar3"/>
          <w:rFonts w:ascii="Trebuchet MS" w:eastAsia="Times New Roman" w:hAnsi="Trebuchet MS"/>
          <w:color w:val="auto"/>
          <w:sz w:val="22"/>
          <w:szCs w:val="22"/>
          <w:lang w:val="fr-FR"/>
          <w:specVanish w:val="0"/>
        </w:rPr>
        <w:t xml:space="preserve">, cu modificările şi completările ulterioare, dar exercită un raport de serviciu în condiţiile prevăzute la </w:t>
      </w:r>
      <w:r w:rsidRPr="007F2349">
        <w:rPr>
          <w:rStyle w:val="spar3"/>
          <w:rFonts w:ascii="Trebuchet MS" w:eastAsia="Times New Roman" w:hAnsi="Trebuchet MS"/>
          <w:color w:val="auto"/>
          <w:sz w:val="22"/>
          <w:szCs w:val="22"/>
          <w:u w:val="single"/>
          <w:lang w:val="fr-FR"/>
          <w:specVanish w:val="0"/>
        </w:rPr>
        <w:t>art. 374 alin. (2)</w:t>
      </w:r>
      <w:r w:rsidRPr="007F2349">
        <w:rPr>
          <w:rStyle w:val="spar3"/>
          <w:rFonts w:ascii="Trebuchet MS" w:eastAsia="Times New Roman" w:hAnsi="Trebuchet MS"/>
          <w:color w:val="auto"/>
          <w:sz w:val="22"/>
          <w:szCs w:val="22"/>
          <w:lang w:val="fr-FR"/>
          <w:specVanish w:val="0"/>
        </w:rPr>
        <w:t xml:space="preserve">, </w:t>
      </w:r>
      <w:r w:rsidRPr="007F2349">
        <w:rPr>
          <w:rStyle w:val="spar3"/>
          <w:rFonts w:ascii="Trebuchet MS" w:eastAsia="Times New Roman" w:hAnsi="Trebuchet MS"/>
          <w:color w:val="auto"/>
          <w:sz w:val="22"/>
          <w:szCs w:val="22"/>
          <w:u w:val="single"/>
          <w:lang w:val="fr-FR"/>
          <w:specVanish w:val="0"/>
        </w:rPr>
        <w:t>art. 375 alin. (1)</w:t>
      </w:r>
      <w:r w:rsidRPr="007F2349">
        <w:rPr>
          <w:rStyle w:val="spar3"/>
          <w:rFonts w:ascii="Trebuchet MS" w:eastAsia="Times New Roman" w:hAnsi="Trebuchet MS"/>
          <w:color w:val="auto"/>
          <w:sz w:val="22"/>
          <w:szCs w:val="22"/>
          <w:lang w:val="fr-FR"/>
          <w:specVanish w:val="0"/>
        </w:rPr>
        <w:t xml:space="preserve"> şi </w:t>
      </w:r>
      <w:r w:rsidRPr="007F2349">
        <w:rPr>
          <w:rStyle w:val="spar3"/>
          <w:rFonts w:ascii="Trebuchet MS" w:eastAsia="Times New Roman" w:hAnsi="Trebuchet MS"/>
          <w:color w:val="auto"/>
          <w:sz w:val="22"/>
          <w:szCs w:val="22"/>
          <w:u w:val="single"/>
          <w:lang w:val="fr-FR"/>
          <w:specVanish w:val="0"/>
        </w:rPr>
        <w:t>art. 377</w:t>
      </w:r>
      <w:r w:rsidRPr="007F2349">
        <w:rPr>
          <w:rStyle w:val="spar3"/>
          <w:rFonts w:ascii="Trebuchet MS" w:eastAsia="Times New Roman" w:hAnsi="Trebuchet MS"/>
          <w:color w:val="auto"/>
          <w:sz w:val="22"/>
          <w:szCs w:val="22"/>
          <w:lang w:val="fr-FR"/>
          <w:specVanish w:val="0"/>
        </w:rPr>
        <w:t>-</w:t>
      </w:r>
      <w:r w:rsidRPr="007F2349">
        <w:rPr>
          <w:rStyle w:val="spar3"/>
          <w:rFonts w:ascii="Trebuchet MS" w:eastAsia="Times New Roman" w:hAnsi="Trebuchet MS"/>
          <w:color w:val="auto"/>
          <w:sz w:val="22"/>
          <w:szCs w:val="22"/>
          <w:u w:val="single"/>
          <w:lang w:val="fr-FR"/>
          <w:specVanish w:val="0"/>
        </w:rPr>
        <w:t>379 din acelaşi act normativ</w:t>
      </w:r>
      <w:r w:rsidRPr="007F2349">
        <w:rPr>
          <w:rStyle w:val="spar3"/>
          <w:rFonts w:ascii="Trebuchet MS" w:eastAsia="Times New Roman" w:hAnsi="Trebuchet MS"/>
          <w:color w:val="auto"/>
          <w:sz w:val="22"/>
          <w:szCs w:val="22"/>
          <w:lang w:val="fr-FR"/>
          <w:specVanish w:val="0"/>
        </w:rPr>
        <w:t>, precum şi printr-o modalitate de modificare a raportului de serviciu prevăzută de lege, pentru funcţiile publice în care sunt numiţi, potrivit art. X din Ordonanţa de urgenţă a Guvernului nr. …/2023.</w:t>
      </w:r>
    </w:p>
    <w:p w14:paraId="6F5BAE46" w14:textId="77777777" w:rsidR="005B6FD6" w:rsidRPr="007F2349" w:rsidRDefault="005B6FD6" w:rsidP="006B0EBB">
      <w:pPr>
        <w:pStyle w:val="spar"/>
        <w:ind w:left="284"/>
        <w:jc w:val="both"/>
        <w:rPr>
          <w:rFonts w:ascii="Trebuchet MS" w:hAnsi="Trebuchet MS"/>
          <w:sz w:val="22"/>
          <w:szCs w:val="22"/>
          <w:lang w:val="fr-FR"/>
        </w:rPr>
      </w:pPr>
      <w:r w:rsidRPr="007F2349">
        <w:rPr>
          <w:rFonts w:ascii="Trebuchet MS" w:hAnsi="Trebuchet MS"/>
          <w:sz w:val="22"/>
          <w:szCs w:val="22"/>
          <w:shd w:val="clear" w:color="auto" w:fill="FFFFFF"/>
          <w:lang w:val="fr-FR"/>
        </w:rPr>
        <w:t xml:space="preserve">^14 Se completează în situaţia în care pentru ocuparea postului este solicitată cunoaşterea unei limbi străine, cu indicarea acesteia şi a nivelului de complexitate solicitat, prin raportare la Cadrul european comun de referinţă pentru limbi străine. </w:t>
      </w:r>
    </w:p>
    <w:p w14:paraId="2B39AB2B" w14:textId="77777777" w:rsidR="005B6FD6" w:rsidRPr="007F2349" w:rsidRDefault="005B6FD6" w:rsidP="006B0EBB">
      <w:pPr>
        <w:pStyle w:val="spar"/>
        <w:ind w:left="284"/>
        <w:jc w:val="both"/>
        <w:rPr>
          <w:rFonts w:ascii="Trebuchet MS" w:hAnsi="Trebuchet MS"/>
          <w:sz w:val="22"/>
          <w:szCs w:val="22"/>
          <w:shd w:val="clear" w:color="auto" w:fill="FFFFFF"/>
          <w:lang w:val="fr-FR"/>
        </w:rPr>
      </w:pPr>
      <w:r w:rsidRPr="007F2349">
        <w:rPr>
          <w:rFonts w:ascii="Trebuchet MS" w:hAnsi="Trebuchet MS"/>
          <w:sz w:val="22"/>
          <w:szCs w:val="22"/>
          <w:shd w:val="clear" w:color="auto" w:fill="FFFFFF"/>
          <w:lang w:val="fr-FR"/>
        </w:rPr>
        <w:t>^15 Se completează în situaţia în care pentru ocuparea postului este necesară cunoaşterea unei limbi aparţinând minorităţilor naţionale, cu limba respectivă, precum şi cu nivelul de complexitate solicitat, prin raportare la Cadrul european comun de referinţă pentru limbi străine;</w:t>
      </w:r>
    </w:p>
    <w:p w14:paraId="5E684E49" w14:textId="77777777" w:rsidR="00EF60A7" w:rsidRPr="007F2349" w:rsidRDefault="005B6FD6" w:rsidP="006B0EBB">
      <w:pPr>
        <w:autoSpaceDE/>
        <w:ind w:left="284"/>
        <w:jc w:val="both"/>
        <w:rPr>
          <w:rStyle w:val="spar3"/>
          <w:rFonts w:ascii="Trebuchet MS" w:eastAsia="Times New Roman" w:hAnsi="Trebuchet MS"/>
          <w:color w:val="auto"/>
          <w:sz w:val="22"/>
          <w:szCs w:val="22"/>
          <w:lang w:val="fr-FR"/>
        </w:rPr>
      </w:pPr>
      <w:r w:rsidRPr="007F2349">
        <w:rPr>
          <w:rStyle w:val="spar3"/>
          <w:rFonts w:ascii="Trebuchet MS" w:eastAsia="Times New Roman" w:hAnsi="Trebuchet MS"/>
          <w:color w:val="auto"/>
          <w:sz w:val="22"/>
          <w:szCs w:val="22"/>
          <w:lang w:val="fr-FR"/>
          <w:specVanish w:val="0"/>
        </w:rPr>
        <w:t xml:space="preserve">^16 Se completează în situaţia în care pentru ocuparea postului sunt necesare competenţe digitale (cu detalierea acestora), cu indicarea nivelului de complexitate solicitat, conform </w:t>
      </w:r>
      <w:r w:rsidRPr="007F2349">
        <w:rPr>
          <w:rStyle w:val="slgi1"/>
          <w:rFonts w:ascii="Trebuchet MS" w:eastAsia="Times New Roman" w:hAnsi="Trebuchet MS"/>
          <w:color w:val="auto"/>
          <w:sz w:val="22"/>
          <w:szCs w:val="22"/>
          <w:lang w:val="fr-FR"/>
        </w:rPr>
        <w:t>art. 11 alin. (4) din prezenta anexă</w:t>
      </w:r>
      <w:r w:rsidRPr="007F2349">
        <w:rPr>
          <w:rStyle w:val="spar3"/>
          <w:rFonts w:ascii="Trebuchet MS" w:eastAsia="Times New Roman" w:hAnsi="Trebuchet MS"/>
          <w:color w:val="auto"/>
          <w:sz w:val="22"/>
          <w:szCs w:val="22"/>
          <w:lang w:val="fr-FR"/>
          <w:specVanish w:val="0"/>
        </w:rPr>
        <w:t xml:space="preserve">. Nu se completează dacă pentru ocuparea postului este necesară şi suficientă condiţia prevăzută la </w:t>
      </w:r>
      <w:r w:rsidRPr="007F2349">
        <w:rPr>
          <w:rStyle w:val="spar3"/>
          <w:rFonts w:ascii="Trebuchet MS" w:eastAsia="Times New Roman" w:hAnsi="Trebuchet MS"/>
          <w:color w:val="auto"/>
          <w:sz w:val="22"/>
          <w:szCs w:val="22"/>
          <w:u w:val="single"/>
          <w:lang w:val="fr-FR"/>
          <w:specVanish w:val="0"/>
        </w:rPr>
        <w:t>art. 465 alin. (1) lit. g^1) din prezentul cod</w:t>
      </w:r>
      <w:r w:rsidRPr="007F2349">
        <w:rPr>
          <w:rStyle w:val="spar3"/>
          <w:rFonts w:ascii="Trebuchet MS" w:eastAsia="Times New Roman" w:hAnsi="Trebuchet MS"/>
          <w:color w:val="auto"/>
          <w:sz w:val="22"/>
          <w:szCs w:val="22"/>
          <w:lang w:val="fr-FR"/>
          <w:specVanish w:val="0"/>
        </w:rPr>
        <w:t xml:space="preserve">, conform </w:t>
      </w:r>
      <w:r w:rsidRPr="007F2349">
        <w:rPr>
          <w:rStyle w:val="slgi1"/>
          <w:rFonts w:ascii="Trebuchet MS" w:eastAsia="Times New Roman" w:hAnsi="Trebuchet MS"/>
          <w:color w:val="auto"/>
          <w:sz w:val="22"/>
          <w:szCs w:val="22"/>
          <w:lang w:val="fr-FR"/>
        </w:rPr>
        <w:t>pct. 9</w:t>
      </w:r>
      <w:r w:rsidRPr="007F2349">
        <w:rPr>
          <w:rStyle w:val="spar3"/>
          <w:rFonts w:ascii="Trebuchet MS" w:eastAsia="Times New Roman" w:hAnsi="Trebuchet MS"/>
          <w:color w:val="auto"/>
          <w:sz w:val="22"/>
          <w:szCs w:val="22"/>
          <w:lang w:val="fr-FR"/>
          <w:specVanish w:val="0"/>
        </w:rPr>
        <w:t xml:space="preserve"> de mai sus.</w:t>
      </w:r>
    </w:p>
    <w:p w14:paraId="6290332A" w14:textId="77777777" w:rsidR="005B6FD6" w:rsidRPr="007F2349" w:rsidRDefault="005B6FD6" w:rsidP="006B0EBB">
      <w:pPr>
        <w:autoSpaceDE/>
        <w:ind w:left="284"/>
        <w:jc w:val="both"/>
        <w:rPr>
          <w:rStyle w:val="spctbdy"/>
          <w:rFonts w:ascii="Trebuchet MS" w:eastAsia="Times New Roman" w:hAnsi="Trebuchet MS"/>
          <w:color w:val="auto"/>
          <w:sz w:val="22"/>
          <w:szCs w:val="22"/>
          <w:lang w:val="fr-FR"/>
        </w:rPr>
      </w:pPr>
      <w:r w:rsidRPr="007F2349">
        <w:rPr>
          <w:rStyle w:val="spar3"/>
          <w:rFonts w:ascii="Trebuchet MS" w:eastAsia="Times New Roman" w:hAnsi="Trebuchet MS"/>
          <w:color w:val="auto"/>
          <w:sz w:val="22"/>
          <w:szCs w:val="22"/>
          <w:lang w:val="fr-FR"/>
          <w:specVanish w:val="0"/>
        </w:rPr>
        <w:t xml:space="preserve">^17 Se completează cu competenţa specifică identificată în urma analizei posturilor în condiţiile prevăzute la </w:t>
      </w:r>
      <w:r w:rsidRPr="007F2349">
        <w:rPr>
          <w:rStyle w:val="slgi1"/>
          <w:rFonts w:ascii="Trebuchet MS" w:eastAsia="Times New Roman" w:hAnsi="Trebuchet MS"/>
          <w:color w:val="auto"/>
          <w:sz w:val="22"/>
          <w:szCs w:val="22"/>
          <w:lang w:val="fr-FR"/>
        </w:rPr>
        <w:t>art. 11 alin. (2) lit. d)</w:t>
      </w:r>
      <w:r w:rsidRPr="007F2349">
        <w:rPr>
          <w:rStyle w:val="spar3"/>
          <w:rFonts w:ascii="Trebuchet MS" w:eastAsia="Times New Roman" w:hAnsi="Trebuchet MS"/>
          <w:color w:val="auto"/>
          <w:sz w:val="22"/>
          <w:szCs w:val="22"/>
          <w:lang w:val="fr-FR"/>
          <w:specVanish w:val="0"/>
        </w:rPr>
        <w:t xml:space="preserve"> şi </w:t>
      </w:r>
      <w:r w:rsidRPr="007F2349">
        <w:rPr>
          <w:rStyle w:val="slgi1"/>
          <w:rFonts w:ascii="Trebuchet MS" w:eastAsia="Times New Roman" w:hAnsi="Trebuchet MS"/>
          <w:color w:val="auto"/>
          <w:sz w:val="22"/>
          <w:szCs w:val="22"/>
          <w:lang w:val="fr-FR"/>
        </w:rPr>
        <w:t>alin. (5) din prezenta anexă</w:t>
      </w:r>
      <w:r w:rsidRPr="007F2349">
        <w:rPr>
          <w:rStyle w:val="spar3"/>
          <w:rFonts w:ascii="Trebuchet MS" w:eastAsia="Times New Roman" w:hAnsi="Trebuchet MS"/>
          <w:color w:val="auto"/>
          <w:sz w:val="22"/>
          <w:szCs w:val="22"/>
          <w:lang w:val="fr-FR"/>
          <w:specVanish w:val="0"/>
        </w:rPr>
        <w:t>.</w:t>
      </w:r>
    </w:p>
    <w:p w14:paraId="5107BAA2" w14:textId="77777777" w:rsidR="005B6FD6" w:rsidRPr="007F2349" w:rsidRDefault="005B6FD6" w:rsidP="006B0EBB">
      <w:pPr>
        <w:pStyle w:val="spar"/>
        <w:ind w:left="284"/>
        <w:jc w:val="both"/>
        <w:rPr>
          <w:rFonts w:ascii="Trebuchet MS" w:hAnsi="Trebuchet MS"/>
          <w:sz w:val="22"/>
          <w:szCs w:val="22"/>
          <w:lang w:val="fr-FR"/>
        </w:rPr>
      </w:pPr>
      <w:r w:rsidRPr="007F2349">
        <w:rPr>
          <w:rFonts w:ascii="Trebuchet MS" w:hAnsi="Trebuchet MS"/>
          <w:sz w:val="22"/>
          <w:szCs w:val="22"/>
          <w:shd w:val="clear" w:color="auto" w:fill="FFFFFF"/>
          <w:lang w:val="fr-FR"/>
        </w:rPr>
        <w:lastRenderedPageBreak/>
        <w:t>^18 Se completează cu limitele libertăţii decizionale de care beneficiază titularul postului pentru îndeplinirea atribuţiilor care îi revin.</w:t>
      </w:r>
    </w:p>
    <w:p w14:paraId="308FB3AA" w14:textId="77777777" w:rsidR="005B6FD6" w:rsidRPr="007F2349" w:rsidRDefault="005B6FD6" w:rsidP="006B0EBB">
      <w:pPr>
        <w:pStyle w:val="spar"/>
        <w:ind w:left="284"/>
        <w:jc w:val="both"/>
        <w:rPr>
          <w:rFonts w:ascii="Trebuchet MS" w:hAnsi="Trebuchet MS"/>
          <w:sz w:val="22"/>
          <w:szCs w:val="22"/>
          <w:shd w:val="clear" w:color="auto" w:fill="FFFFFF"/>
          <w:lang w:val="fr-FR"/>
        </w:rPr>
      </w:pPr>
      <w:r w:rsidRPr="007F2349">
        <w:rPr>
          <w:rFonts w:ascii="Trebuchet MS" w:hAnsi="Trebuchet MS"/>
          <w:sz w:val="22"/>
          <w:szCs w:val="22"/>
          <w:shd w:val="clear" w:color="auto" w:fill="FFFFFF"/>
          <w:lang w:val="fr-FR"/>
        </w:rPr>
        <w:t xml:space="preserve">^19 Se întocmeşte de către persoana care are calitatea de evaluator al titularului postului, potrivit legii, cu excepţia situaţiei în care calitatea de evaluator revine, potrivit legii, conducătorului autorităţii sau instituţiei publice. Pentru funcţiile publice din categoria înalţilor funcţionari publici fişa postului se întocmeşte de către conducătorul autorităţii sau instituţiei publice în al cărei stat de funcţii se află funcţia publică, pentru funcţiile publice de secretar general şi secretar general adjunct din cadrul ministerelor şi al organelor de specialitate ale administraţiei publice centrale, precum şi pentru funcţiile publice de secretar general al instituţiei prefectului, respectiv de către secretarul general al Guvernului, pentru inspectorii guvernamentali. În cazul în care calitatea de evaluator revine conducătorului autorităţii sau instituţiei publice precum şi pentru funcţia publică de secretar general al unităţii/subdiviziunii administrativ-teritoriale, prin act administrativ al conducătorului autorităţii sau instituţiei publice se desemnează persoana care ocupă funcţia de conducere imediat inferioară să întocmească şi să semneze fişa postului, dacă prin reglementări cu caracter special nu se prevede altfel. Persoanele cu atribuţii în domeniul managementului resurselor umane din cadrul autorităţii sau instituţiei publice au obligaţia de a acorda asistenţă funcţionarilor publici şi de a monitoriza respectarea acestor prevederi. </w:t>
      </w:r>
    </w:p>
    <w:p w14:paraId="13EC604B" w14:textId="77777777" w:rsidR="005B6FD6" w:rsidRPr="007F2349" w:rsidRDefault="005B6FD6" w:rsidP="006B0EBB">
      <w:pPr>
        <w:pStyle w:val="spar"/>
        <w:ind w:left="284"/>
        <w:jc w:val="both"/>
        <w:rPr>
          <w:rFonts w:ascii="Trebuchet MS" w:hAnsi="Trebuchet MS"/>
          <w:sz w:val="22"/>
          <w:szCs w:val="22"/>
          <w:shd w:val="clear" w:color="auto" w:fill="FFFFFF"/>
          <w:lang w:val="fr-FR"/>
        </w:rPr>
      </w:pPr>
      <w:r w:rsidRPr="007F2349">
        <w:rPr>
          <w:rFonts w:ascii="Trebuchet MS" w:hAnsi="Trebuchet MS"/>
          <w:sz w:val="22"/>
          <w:szCs w:val="22"/>
          <w:shd w:val="clear" w:color="auto" w:fill="FFFFFF"/>
          <w:lang w:val="fr-FR"/>
        </w:rPr>
        <w:t>^20 Se semnează de către persoana care are calitatea de contrasemnatar, potrivit legii, cu excepţia situaţiei în care calitatea de contrasemnatar revine conducătorului autorităţii sau instituţiei publice. În acest caz, precum şi în cazul în care raportul de evaluare nu se contrasemnează potrivit legii, fişa postului nu se contrasemnează.</w:t>
      </w:r>
    </w:p>
    <w:p w14:paraId="6E36E76C" w14:textId="77777777" w:rsidR="005B6FD6" w:rsidRPr="007F2349" w:rsidRDefault="005B6FD6" w:rsidP="005B6FD6">
      <w:pPr>
        <w:pStyle w:val="NormalWeb"/>
        <w:jc w:val="both"/>
        <w:rPr>
          <w:rFonts w:ascii="Trebuchet MS" w:hAnsi="Trebuchet MS"/>
          <w:sz w:val="22"/>
          <w:szCs w:val="22"/>
          <w:shd w:val="clear" w:color="auto" w:fill="FFFFFF"/>
          <w:lang w:val="fr-FR"/>
        </w:rPr>
      </w:pPr>
      <w:r w:rsidRPr="007F2349">
        <w:rPr>
          <w:rFonts w:ascii="Trebuchet MS" w:hAnsi="Trebuchet MS"/>
          <w:sz w:val="22"/>
          <w:szCs w:val="22"/>
          <w:shd w:val="clear" w:color="auto" w:fill="FFFFFF"/>
          <w:lang w:val="fr-FR"/>
        </w:rPr>
        <w:t xml:space="preserve">La data de 28-12-2023 Alineatul (2), Articolul 31, Capitolul IV a fost modificat de </w:t>
      </w:r>
      <w:r w:rsidRPr="007F2349">
        <w:rPr>
          <w:rFonts w:ascii="Trebuchet MS" w:hAnsi="Trebuchet MS"/>
          <w:sz w:val="22"/>
          <w:szCs w:val="22"/>
          <w:u w:val="single"/>
          <w:shd w:val="clear" w:color="auto" w:fill="FFFFFF"/>
          <w:lang w:val="fr-FR"/>
        </w:rPr>
        <w:t>Punctul 103., Articolul I din ORDONANŢA DE URGENŢĂ nr. 121 din 21 decembrie 2023, publicată în MONITORUL OFICIAL nr. 1184 din 28 decembrie 2023</w:t>
      </w:r>
    </w:p>
    <w:p w14:paraId="4B5913B1" w14:textId="77777777" w:rsidR="005B6FD6" w:rsidRPr="007F2349" w:rsidRDefault="005B6FD6" w:rsidP="005B6FD6">
      <w:pPr>
        <w:pStyle w:val="sntattl"/>
        <w:jc w:val="both"/>
        <w:rPr>
          <w:rFonts w:ascii="Trebuchet MS" w:hAnsi="Trebuchet MS"/>
          <w:color w:val="auto"/>
          <w:sz w:val="22"/>
          <w:szCs w:val="22"/>
          <w:shd w:val="clear" w:color="auto" w:fill="FFFFFF"/>
          <w:lang w:val="fr-FR"/>
        </w:rPr>
      </w:pPr>
      <w:r w:rsidRPr="007F2349">
        <w:rPr>
          <w:rFonts w:ascii="Trebuchet MS" w:hAnsi="Trebuchet MS"/>
          <w:color w:val="auto"/>
          <w:sz w:val="22"/>
          <w:szCs w:val="22"/>
          <w:shd w:val="clear" w:color="auto" w:fill="FFFFFF"/>
          <w:lang w:val="fr-FR"/>
        </w:rPr>
        <w:t xml:space="preserve">Notă </w:t>
      </w:r>
    </w:p>
    <w:p w14:paraId="33555813" w14:textId="77777777" w:rsidR="005B6FD6" w:rsidRPr="007F2349" w:rsidRDefault="005B6FD6" w:rsidP="005B6FD6">
      <w:pPr>
        <w:autoSpaceDE/>
        <w:jc w:val="both"/>
        <w:rPr>
          <w:rFonts w:ascii="Trebuchet MS" w:eastAsia="Times New Roman" w:hAnsi="Trebuchet MS"/>
          <w:sz w:val="22"/>
          <w:szCs w:val="22"/>
          <w:shd w:val="clear" w:color="auto" w:fill="FFFFFF"/>
          <w:lang w:val="fr-FR"/>
        </w:rPr>
      </w:pPr>
      <w:r w:rsidRPr="007F2349">
        <w:rPr>
          <w:rFonts w:ascii="Trebuchet MS" w:eastAsia="Times New Roman" w:hAnsi="Trebuchet MS"/>
          <w:sz w:val="22"/>
          <w:szCs w:val="22"/>
          <w:shd w:val="clear" w:color="auto" w:fill="FFFFFF"/>
          <w:lang w:val="fr-FR"/>
        </w:rPr>
        <w:t xml:space="preserve">Conform </w:t>
      </w:r>
      <w:r w:rsidRPr="007F2349">
        <w:rPr>
          <w:rFonts w:ascii="Trebuchet MS" w:eastAsia="Times New Roman" w:hAnsi="Trebuchet MS"/>
          <w:sz w:val="22"/>
          <w:szCs w:val="22"/>
          <w:u w:val="single"/>
          <w:shd w:val="clear" w:color="auto" w:fill="FFFFFF"/>
          <w:lang w:val="fr-FR"/>
        </w:rPr>
        <w:t>articolului X din ORDONANŢA DE URGENŢĂ nr. 121 din 21 decembrie 2023</w:t>
      </w:r>
      <w:r w:rsidRPr="007F2349">
        <w:rPr>
          <w:rFonts w:ascii="Trebuchet MS" w:eastAsia="Times New Roman" w:hAnsi="Trebuchet MS"/>
          <w:sz w:val="22"/>
          <w:szCs w:val="22"/>
          <w:shd w:val="clear" w:color="auto" w:fill="FFFFFF"/>
          <w:lang w:val="fr-FR"/>
        </w:rPr>
        <w:t xml:space="preserve">, publicată în MONITORUL OFICIAL nr. 1184 din 28 decembrie 2023, competenţele generale şi competenţele specifice prevăzute în fişa postului standardizată care se întocmeşte pentru fiecare funcţie publică în condiţiile prevăzute la </w:t>
      </w:r>
      <w:r w:rsidRPr="007F2349">
        <w:rPr>
          <w:rStyle w:val="slgi1"/>
          <w:rFonts w:ascii="Trebuchet MS" w:eastAsia="Times New Roman" w:hAnsi="Trebuchet MS"/>
          <w:color w:val="auto"/>
          <w:sz w:val="22"/>
          <w:szCs w:val="22"/>
          <w:lang w:val="fr-FR"/>
        </w:rPr>
        <w:t>art. 31 alin. (1) din anexa nr. 8 la Ordonanţa de urgenţă a Guvernului nr. 57/2019</w:t>
      </w:r>
      <w:r w:rsidRPr="007F2349">
        <w:rPr>
          <w:rFonts w:ascii="Trebuchet MS" w:eastAsia="Times New Roman" w:hAnsi="Trebuchet MS"/>
          <w:sz w:val="22"/>
          <w:szCs w:val="22"/>
          <w:shd w:val="clear" w:color="auto" w:fill="FFFFFF"/>
          <w:lang w:val="fr-FR"/>
        </w:rPr>
        <w:t xml:space="preserve">, cu modificările şi completările ulterioare, se consideră că sunt îndeplinite de către funcţionarii publici care nu au ocupat o funcţie publică prin concursul prevăzut la </w:t>
      </w:r>
      <w:r w:rsidRPr="007F2349">
        <w:rPr>
          <w:rFonts w:ascii="Trebuchet MS" w:eastAsia="Times New Roman" w:hAnsi="Trebuchet MS"/>
          <w:sz w:val="22"/>
          <w:szCs w:val="22"/>
          <w:u w:val="single"/>
          <w:shd w:val="clear" w:color="auto" w:fill="FFFFFF"/>
          <w:lang w:val="fr-FR"/>
        </w:rPr>
        <w:t>art. 467 alin. (3)</w:t>
      </w:r>
      <w:r w:rsidRPr="007F2349">
        <w:rPr>
          <w:rFonts w:ascii="Trebuchet MS" w:eastAsia="Times New Roman" w:hAnsi="Trebuchet MS"/>
          <w:sz w:val="22"/>
          <w:szCs w:val="22"/>
          <w:shd w:val="clear" w:color="auto" w:fill="FFFFFF"/>
          <w:lang w:val="fr-FR"/>
        </w:rPr>
        <w:t xml:space="preserve"> şi </w:t>
      </w:r>
      <w:r w:rsidRPr="007F2349">
        <w:rPr>
          <w:rFonts w:ascii="Trebuchet MS" w:eastAsia="Times New Roman" w:hAnsi="Trebuchet MS"/>
          <w:sz w:val="22"/>
          <w:szCs w:val="22"/>
          <w:u w:val="single"/>
          <w:shd w:val="clear" w:color="auto" w:fill="FFFFFF"/>
          <w:lang w:val="fr-FR"/>
        </w:rPr>
        <w:t>(7) din aceeaşi ordonanţă de urgenţă</w:t>
      </w:r>
      <w:r w:rsidRPr="007F2349">
        <w:rPr>
          <w:rFonts w:ascii="Trebuchet MS" w:eastAsia="Times New Roman" w:hAnsi="Trebuchet MS"/>
          <w:sz w:val="22"/>
          <w:szCs w:val="22"/>
          <w:shd w:val="clear" w:color="auto" w:fill="FFFFFF"/>
          <w:lang w:val="fr-FR"/>
        </w:rPr>
        <w:t xml:space="preserve">, dar exercită un raport de serviciu în condiţiile prevăzute la </w:t>
      </w:r>
      <w:r w:rsidRPr="007F2349">
        <w:rPr>
          <w:rFonts w:ascii="Trebuchet MS" w:eastAsia="Times New Roman" w:hAnsi="Trebuchet MS"/>
          <w:sz w:val="22"/>
          <w:szCs w:val="22"/>
          <w:u w:val="single"/>
          <w:shd w:val="clear" w:color="auto" w:fill="FFFFFF"/>
          <w:lang w:val="fr-FR"/>
        </w:rPr>
        <w:t>art. 374 alin. (2)</w:t>
      </w:r>
      <w:r w:rsidRPr="007F2349">
        <w:rPr>
          <w:rFonts w:ascii="Trebuchet MS" w:eastAsia="Times New Roman" w:hAnsi="Trebuchet MS"/>
          <w:sz w:val="22"/>
          <w:szCs w:val="22"/>
          <w:shd w:val="clear" w:color="auto" w:fill="FFFFFF"/>
          <w:lang w:val="fr-FR"/>
        </w:rPr>
        <w:t xml:space="preserve">, </w:t>
      </w:r>
      <w:r w:rsidRPr="007F2349">
        <w:rPr>
          <w:rFonts w:ascii="Trebuchet MS" w:eastAsia="Times New Roman" w:hAnsi="Trebuchet MS"/>
          <w:sz w:val="22"/>
          <w:szCs w:val="22"/>
          <w:u w:val="single"/>
          <w:shd w:val="clear" w:color="auto" w:fill="FFFFFF"/>
          <w:lang w:val="fr-FR"/>
        </w:rPr>
        <w:t>art. 375 alin. (1)</w:t>
      </w:r>
      <w:r w:rsidRPr="007F2349">
        <w:rPr>
          <w:rFonts w:ascii="Trebuchet MS" w:eastAsia="Times New Roman" w:hAnsi="Trebuchet MS"/>
          <w:sz w:val="22"/>
          <w:szCs w:val="22"/>
          <w:shd w:val="clear" w:color="auto" w:fill="FFFFFF"/>
          <w:lang w:val="fr-FR"/>
        </w:rPr>
        <w:t xml:space="preserve"> şi </w:t>
      </w:r>
      <w:r w:rsidRPr="007F2349">
        <w:rPr>
          <w:rFonts w:ascii="Trebuchet MS" w:eastAsia="Times New Roman" w:hAnsi="Trebuchet MS"/>
          <w:sz w:val="22"/>
          <w:szCs w:val="22"/>
          <w:u w:val="single"/>
          <w:shd w:val="clear" w:color="auto" w:fill="FFFFFF"/>
          <w:lang w:val="fr-FR"/>
        </w:rPr>
        <w:t>art. 377-379 din acelaşi act normativ</w:t>
      </w:r>
      <w:r w:rsidRPr="007F2349">
        <w:rPr>
          <w:rFonts w:ascii="Trebuchet MS" w:eastAsia="Times New Roman" w:hAnsi="Trebuchet MS"/>
          <w:sz w:val="22"/>
          <w:szCs w:val="22"/>
          <w:shd w:val="clear" w:color="auto" w:fill="FFFFFF"/>
          <w:lang w:val="fr-FR"/>
        </w:rPr>
        <w:t>, precum şi printr-o modalitate de modificare a raportului de serviciu prevăzută de lege, pentru funcţiile publice în care sunt numiţi.</w:t>
      </w:r>
    </w:p>
    <w:p w14:paraId="6C20A485" w14:textId="77777777" w:rsidR="005B6FD6" w:rsidRPr="007F2349" w:rsidRDefault="005B6FD6" w:rsidP="005B6FD6">
      <w:pPr>
        <w:autoSpaceDE/>
        <w:jc w:val="both"/>
        <w:rPr>
          <w:rFonts w:ascii="Trebuchet MS" w:eastAsia="Times New Roman" w:hAnsi="Trebuchet MS"/>
          <w:sz w:val="22"/>
          <w:szCs w:val="22"/>
          <w:shd w:val="clear" w:color="auto" w:fill="FFFFFF"/>
        </w:rPr>
      </w:pPr>
      <w:r w:rsidRPr="007F2349">
        <w:rPr>
          <w:rFonts w:ascii="Trebuchet MS" w:eastAsia="Times New Roman" w:hAnsi="Trebuchet MS"/>
          <w:sz w:val="22"/>
          <w:szCs w:val="22"/>
          <w:shd w:val="clear" w:color="auto" w:fill="FFFFFF"/>
        </w:rPr>
        <w:t xml:space="preserve">Conform </w:t>
      </w:r>
      <w:r w:rsidRPr="007F2349">
        <w:rPr>
          <w:rFonts w:ascii="Trebuchet MS" w:eastAsia="Times New Roman" w:hAnsi="Trebuchet MS"/>
          <w:sz w:val="22"/>
          <w:szCs w:val="22"/>
          <w:u w:val="single"/>
          <w:shd w:val="clear" w:color="auto" w:fill="FFFFFF"/>
        </w:rPr>
        <w:t>alineatului (2) al articolului XIV din ORDONANŢA DE URGENŢĂ nr. 121 din 21 decembrie 2023</w:t>
      </w:r>
      <w:r w:rsidRPr="007F2349">
        <w:rPr>
          <w:rFonts w:ascii="Trebuchet MS" w:eastAsia="Times New Roman" w:hAnsi="Trebuchet MS"/>
          <w:sz w:val="22"/>
          <w:szCs w:val="22"/>
          <w:shd w:val="clear" w:color="auto" w:fill="FFFFFF"/>
        </w:rPr>
        <w:t>, publicată în MONITORUL OFICIAL nr. 1184 din 28 decembrie 2023, în aplicarea prevederilor alin</w:t>
      </w:r>
      <w:r w:rsidRPr="007F2349">
        <w:rPr>
          <w:rFonts w:ascii="Trebuchet MS" w:eastAsia="Times New Roman" w:hAnsi="Trebuchet MS"/>
          <w:sz w:val="22"/>
          <w:szCs w:val="22"/>
          <w:u w:val="single"/>
          <w:shd w:val="clear" w:color="auto" w:fill="FFFFFF"/>
        </w:rPr>
        <w:t>. (1)</w:t>
      </w:r>
      <w:r w:rsidRPr="007F2349">
        <w:rPr>
          <w:rFonts w:ascii="Trebuchet MS" w:eastAsia="Times New Roman" w:hAnsi="Trebuchet MS"/>
          <w:sz w:val="22"/>
          <w:szCs w:val="22"/>
          <w:shd w:val="clear" w:color="auto" w:fill="FFFFFF"/>
        </w:rPr>
        <w:t xml:space="preserve">, pentru funcţiile publice vacante, fişa postului standardizată se elaborează şi se completează potrivit </w:t>
      </w:r>
      <w:r w:rsidRPr="007F2349">
        <w:rPr>
          <w:rStyle w:val="slgi1"/>
          <w:rFonts w:ascii="Trebuchet MS" w:eastAsia="Times New Roman" w:hAnsi="Trebuchet MS"/>
          <w:color w:val="auto"/>
          <w:sz w:val="22"/>
          <w:szCs w:val="22"/>
        </w:rPr>
        <w:t>art. 31 din anexa nr. 8 la Ordonanţa de urgenţă a Guvernului nr. 57/2019</w:t>
      </w:r>
      <w:r w:rsidRPr="007F2349">
        <w:rPr>
          <w:rFonts w:ascii="Trebuchet MS" w:eastAsia="Times New Roman" w:hAnsi="Trebuchet MS"/>
          <w:sz w:val="22"/>
          <w:szCs w:val="22"/>
          <w:shd w:val="clear" w:color="auto" w:fill="FFFFFF"/>
        </w:rPr>
        <w:t>, cu modificările şi completările ulterioare.</w:t>
      </w:r>
    </w:p>
    <w:p w14:paraId="3B54776E" w14:textId="77777777" w:rsidR="00535EF9" w:rsidRPr="007F2349" w:rsidRDefault="00535EF9">
      <w:pPr>
        <w:rPr>
          <w:rFonts w:ascii="Trebuchet MS" w:hAnsi="Trebuchet MS"/>
          <w:sz w:val="22"/>
          <w:szCs w:val="22"/>
        </w:rPr>
      </w:pPr>
    </w:p>
    <w:sectPr w:rsidR="00535EF9" w:rsidRPr="007F234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E8BF9" w14:textId="77777777" w:rsidR="00976DB7" w:rsidRDefault="00976DB7" w:rsidP="005B6FD6">
      <w:r>
        <w:separator/>
      </w:r>
    </w:p>
  </w:endnote>
  <w:endnote w:type="continuationSeparator" w:id="0">
    <w:p w14:paraId="4F3035A5" w14:textId="77777777" w:rsidR="00976DB7" w:rsidRDefault="00976DB7" w:rsidP="005B6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1F910" w14:textId="77777777" w:rsidR="00976DB7" w:rsidRDefault="00976DB7" w:rsidP="005B6FD6">
      <w:r>
        <w:separator/>
      </w:r>
    </w:p>
  </w:footnote>
  <w:footnote w:type="continuationSeparator" w:id="0">
    <w:p w14:paraId="777CB179" w14:textId="77777777" w:rsidR="00976DB7" w:rsidRDefault="00976DB7" w:rsidP="005B6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581C" w14:textId="77777777" w:rsidR="005B6FD6" w:rsidRDefault="005B6F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4697A"/>
    <w:multiLevelType w:val="hybridMultilevel"/>
    <w:tmpl w:val="2F485FDE"/>
    <w:lvl w:ilvl="0" w:tplc="111A4FB4">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4F10FDE"/>
    <w:multiLevelType w:val="multilevel"/>
    <w:tmpl w:val="CE18244A"/>
    <w:lvl w:ilvl="0">
      <w:start w:val="1"/>
      <w:numFmt w:val="lowerLetter"/>
      <w:lvlText w:val="%1)"/>
      <w:lvlJc w:val="left"/>
      <w:rPr>
        <w:rFonts w:ascii="Consolas" w:eastAsia="Consolas" w:hAnsi="Consolas" w:cs="Consolas"/>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2857144"/>
    <w:multiLevelType w:val="hybridMultilevel"/>
    <w:tmpl w:val="FA0C3B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9A5C05"/>
    <w:multiLevelType w:val="hybridMultilevel"/>
    <w:tmpl w:val="E0907076"/>
    <w:lvl w:ilvl="0" w:tplc="D55814FC">
      <w:start w:val="1"/>
      <w:numFmt w:val="decimal"/>
      <w:lvlText w:val="%1."/>
      <w:lvlJc w:val="left"/>
      <w:pPr>
        <w:ind w:left="1080" w:hanging="360"/>
      </w:pPr>
      <w:rPr>
        <w:rFonts w:ascii="Verdana" w:eastAsia="Verdana" w:hAnsi="Verdana"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59948412">
    <w:abstractNumId w:val="3"/>
  </w:num>
  <w:num w:numId="2" w16cid:durableId="157041279">
    <w:abstractNumId w:val="0"/>
  </w:num>
  <w:num w:numId="3" w16cid:durableId="1602105566">
    <w:abstractNumId w:val="1"/>
  </w:num>
  <w:num w:numId="4" w16cid:durableId="1953589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FD6"/>
    <w:rsid w:val="000051B7"/>
    <w:rsid w:val="000070F5"/>
    <w:rsid w:val="00017E92"/>
    <w:rsid w:val="00031325"/>
    <w:rsid w:val="0004502E"/>
    <w:rsid w:val="0008223B"/>
    <w:rsid w:val="000A4C87"/>
    <w:rsid w:val="000B0390"/>
    <w:rsid w:val="000D32D5"/>
    <w:rsid w:val="00103C54"/>
    <w:rsid w:val="00125CE7"/>
    <w:rsid w:val="001A3121"/>
    <w:rsid w:val="001B4224"/>
    <w:rsid w:val="00217D06"/>
    <w:rsid w:val="002569A2"/>
    <w:rsid w:val="00264E2F"/>
    <w:rsid w:val="002768CC"/>
    <w:rsid w:val="00295B8F"/>
    <w:rsid w:val="002A3E46"/>
    <w:rsid w:val="003050B0"/>
    <w:rsid w:val="00353A4A"/>
    <w:rsid w:val="003709DC"/>
    <w:rsid w:val="00370B42"/>
    <w:rsid w:val="00376D2B"/>
    <w:rsid w:val="00391BA2"/>
    <w:rsid w:val="003A0A02"/>
    <w:rsid w:val="003F01A6"/>
    <w:rsid w:val="00415E17"/>
    <w:rsid w:val="00424E2F"/>
    <w:rsid w:val="00433302"/>
    <w:rsid w:val="00447746"/>
    <w:rsid w:val="00450FE7"/>
    <w:rsid w:val="0045683B"/>
    <w:rsid w:val="00493A4B"/>
    <w:rsid w:val="004A073C"/>
    <w:rsid w:val="004A1C31"/>
    <w:rsid w:val="004A22F0"/>
    <w:rsid w:val="004A2AF7"/>
    <w:rsid w:val="004C25A9"/>
    <w:rsid w:val="005227C6"/>
    <w:rsid w:val="005312F2"/>
    <w:rsid w:val="00535EF9"/>
    <w:rsid w:val="00545980"/>
    <w:rsid w:val="00553C42"/>
    <w:rsid w:val="005B6FD6"/>
    <w:rsid w:val="005E1055"/>
    <w:rsid w:val="005F3F74"/>
    <w:rsid w:val="006179A7"/>
    <w:rsid w:val="00621D0B"/>
    <w:rsid w:val="00647D3B"/>
    <w:rsid w:val="006B0EBB"/>
    <w:rsid w:val="006C0213"/>
    <w:rsid w:val="007211D6"/>
    <w:rsid w:val="00740757"/>
    <w:rsid w:val="0077794D"/>
    <w:rsid w:val="00784042"/>
    <w:rsid w:val="007A12BB"/>
    <w:rsid w:val="007D2865"/>
    <w:rsid w:val="007F2349"/>
    <w:rsid w:val="008023D4"/>
    <w:rsid w:val="00802B85"/>
    <w:rsid w:val="00843BE3"/>
    <w:rsid w:val="008C4465"/>
    <w:rsid w:val="008D0239"/>
    <w:rsid w:val="008D0BD1"/>
    <w:rsid w:val="008E5D2E"/>
    <w:rsid w:val="00905C21"/>
    <w:rsid w:val="0093673E"/>
    <w:rsid w:val="00954883"/>
    <w:rsid w:val="0096379F"/>
    <w:rsid w:val="00976DB7"/>
    <w:rsid w:val="00981ED3"/>
    <w:rsid w:val="00992658"/>
    <w:rsid w:val="009A41B0"/>
    <w:rsid w:val="009B2AD1"/>
    <w:rsid w:val="009C1613"/>
    <w:rsid w:val="009E4DC0"/>
    <w:rsid w:val="009F6C8D"/>
    <w:rsid w:val="00A13D92"/>
    <w:rsid w:val="00A93E77"/>
    <w:rsid w:val="00A96C81"/>
    <w:rsid w:val="00B00AC8"/>
    <w:rsid w:val="00B07CD8"/>
    <w:rsid w:val="00B26C2D"/>
    <w:rsid w:val="00B41884"/>
    <w:rsid w:val="00B44EE6"/>
    <w:rsid w:val="00B52629"/>
    <w:rsid w:val="00B74385"/>
    <w:rsid w:val="00B84E79"/>
    <w:rsid w:val="00BA140C"/>
    <w:rsid w:val="00BC063D"/>
    <w:rsid w:val="00BE65A4"/>
    <w:rsid w:val="00BF10B9"/>
    <w:rsid w:val="00C4639F"/>
    <w:rsid w:val="00C50F7F"/>
    <w:rsid w:val="00CD487B"/>
    <w:rsid w:val="00D05001"/>
    <w:rsid w:val="00D17F2A"/>
    <w:rsid w:val="00D30DCA"/>
    <w:rsid w:val="00D431AC"/>
    <w:rsid w:val="00D650D9"/>
    <w:rsid w:val="00DE0D53"/>
    <w:rsid w:val="00DF4462"/>
    <w:rsid w:val="00E23470"/>
    <w:rsid w:val="00E70D11"/>
    <w:rsid w:val="00EB0386"/>
    <w:rsid w:val="00EC0F3C"/>
    <w:rsid w:val="00EC7C89"/>
    <w:rsid w:val="00ED5788"/>
    <w:rsid w:val="00ED7C74"/>
    <w:rsid w:val="00EE0000"/>
    <w:rsid w:val="00EF60A7"/>
    <w:rsid w:val="00F05853"/>
    <w:rsid w:val="00F26247"/>
    <w:rsid w:val="00F34EFD"/>
    <w:rsid w:val="00F440A4"/>
    <w:rsid w:val="00F57358"/>
    <w:rsid w:val="00F60E0D"/>
    <w:rsid w:val="00F75B14"/>
    <w:rsid w:val="00FA18D4"/>
    <w:rsid w:val="00FC3E5E"/>
    <w:rsid w:val="00FE5F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52ACB"/>
  <w15:docId w15:val="{8E22D242-1BA0-4476-8D23-1488DC0EB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FD6"/>
    <w:pPr>
      <w:autoSpaceDE w:val="0"/>
      <w:autoSpaceDN w:val="0"/>
      <w:spacing w:after="0" w:line="240" w:lineRule="auto"/>
    </w:pPr>
    <w:rPr>
      <w:rFonts w:ascii="Verdana" w:eastAsia="Verdana" w:hAnsi="Verdana" w:cs="Times New Roman"/>
      <w:sz w:val="18"/>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B6FD6"/>
    <w:pPr>
      <w:autoSpaceDE/>
      <w:autoSpaceDN/>
      <w:spacing w:before="100" w:beforeAutospacing="1" w:after="100" w:afterAutospacing="1"/>
    </w:pPr>
    <w:rPr>
      <w:rFonts w:ascii="Times New Roman" w:eastAsiaTheme="minorEastAsia" w:hAnsi="Times New Roman"/>
      <w:sz w:val="24"/>
      <w:szCs w:val="24"/>
    </w:rPr>
  </w:style>
  <w:style w:type="paragraph" w:customStyle="1" w:styleId="spar">
    <w:name w:val="s_par"/>
    <w:basedOn w:val="Normal"/>
    <w:uiPriority w:val="99"/>
    <w:semiHidden/>
    <w:rsid w:val="005B6FD6"/>
    <w:pPr>
      <w:autoSpaceDE/>
      <w:autoSpaceDN/>
      <w:ind w:left="225"/>
    </w:pPr>
    <w:rPr>
      <w:rFonts w:ascii="Times New Roman" w:eastAsiaTheme="minorEastAsia" w:hAnsi="Times New Roman"/>
      <w:sz w:val="24"/>
      <w:szCs w:val="24"/>
    </w:rPr>
  </w:style>
  <w:style w:type="paragraph" w:customStyle="1" w:styleId="sntattl">
    <w:name w:val="s_nta_ttl"/>
    <w:basedOn w:val="Normal"/>
    <w:uiPriority w:val="99"/>
    <w:semiHidden/>
    <w:rsid w:val="005B6FD6"/>
    <w:pPr>
      <w:autoSpaceDE/>
      <w:autoSpaceDN/>
      <w:spacing w:before="100" w:beforeAutospacing="1" w:after="100" w:afterAutospacing="1"/>
    </w:pPr>
    <w:rPr>
      <w:rFonts w:eastAsiaTheme="minorEastAsia"/>
      <w:b/>
      <w:bCs/>
      <w:color w:val="24689B"/>
      <w:sz w:val="20"/>
      <w:szCs w:val="20"/>
    </w:rPr>
  </w:style>
  <w:style w:type="paragraph" w:customStyle="1" w:styleId="spar1">
    <w:name w:val="s_par1"/>
    <w:basedOn w:val="Normal"/>
    <w:uiPriority w:val="99"/>
    <w:semiHidden/>
    <w:rsid w:val="005B6FD6"/>
    <w:pPr>
      <w:autoSpaceDE/>
      <w:autoSpaceDN/>
    </w:pPr>
    <w:rPr>
      <w:rFonts w:eastAsiaTheme="minorEastAsia"/>
      <w:sz w:val="15"/>
      <w:szCs w:val="15"/>
    </w:rPr>
  </w:style>
  <w:style w:type="character" w:customStyle="1" w:styleId="spar3">
    <w:name w:val="s_par3"/>
    <w:basedOn w:val="DefaultParagraphFont"/>
    <w:rsid w:val="005B6FD6"/>
    <w:rPr>
      <w:rFonts w:ascii="Verdana" w:hAnsi="Verdana" w:hint="default"/>
      <w:b w:val="0"/>
      <w:bCs w:val="0"/>
      <w:vanish w:val="0"/>
      <w:webHidden w:val="0"/>
      <w:color w:val="000000"/>
      <w:sz w:val="20"/>
      <w:szCs w:val="20"/>
      <w:shd w:val="clear" w:color="auto" w:fill="FFFFFF"/>
      <w:specVanish w:val="0"/>
    </w:rPr>
  </w:style>
  <w:style w:type="character" w:customStyle="1" w:styleId="slgi1">
    <w:name w:val="s_lgi1"/>
    <w:basedOn w:val="DefaultParagraphFont"/>
    <w:rsid w:val="005B6FD6"/>
    <w:rPr>
      <w:rFonts w:ascii="Verdana" w:hAnsi="Verdana" w:hint="default"/>
      <w:b w:val="0"/>
      <w:bCs w:val="0"/>
      <w:color w:val="006400"/>
      <w:sz w:val="20"/>
      <w:szCs w:val="20"/>
      <w:u w:val="single"/>
      <w:shd w:val="clear" w:color="auto" w:fill="FFFFFF"/>
    </w:rPr>
  </w:style>
  <w:style w:type="character" w:customStyle="1" w:styleId="spctttl1">
    <w:name w:val="s_pct_ttl1"/>
    <w:basedOn w:val="DefaultParagraphFont"/>
    <w:rsid w:val="005B6FD6"/>
    <w:rPr>
      <w:rFonts w:ascii="Verdana" w:hAnsi="Verdana" w:hint="default"/>
      <w:b/>
      <w:bCs/>
      <w:color w:val="8B0000"/>
      <w:sz w:val="20"/>
      <w:szCs w:val="20"/>
      <w:shd w:val="clear" w:color="auto" w:fill="FFFFFF"/>
    </w:rPr>
  </w:style>
  <w:style w:type="character" w:customStyle="1" w:styleId="spctbdy">
    <w:name w:val="s_pct_bdy"/>
    <w:basedOn w:val="DefaultParagraphFont"/>
    <w:rsid w:val="005B6FD6"/>
    <w:rPr>
      <w:rFonts w:ascii="Verdana" w:hAnsi="Verdana" w:hint="default"/>
      <w:b w:val="0"/>
      <w:bCs w:val="0"/>
      <w:color w:val="000000"/>
      <w:sz w:val="20"/>
      <w:szCs w:val="20"/>
      <w:shd w:val="clear" w:color="auto" w:fill="FFFFFF"/>
    </w:rPr>
  </w:style>
  <w:style w:type="paragraph" w:styleId="Header">
    <w:name w:val="header"/>
    <w:basedOn w:val="Normal"/>
    <w:link w:val="HeaderChar"/>
    <w:uiPriority w:val="99"/>
    <w:unhideWhenUsed/>
    <w:rsid w:val="005B6FD6"/>
    <w:pPr>
      <w:tabs>
        <w:tab w:val="center" w:pos="4680"/>
        <w:tab w:val="right" w:pos="9360"/>
      </w:tabs>
    </w:pPr>
  </w:style>
  <w:style w:type="character" w:customStyle="1" w:styleId="HeaderChar">
    <w:name w:val="Header Char"/>
    <w:basedOn w:val="DefaultParagraphFont"/>
    <w:link w:val="Header"/>
    <w:uiPriority w:val="99"/>
    <w:rsid w:val="005B6FD6"/>
    <w:rPr>
      <w:rFonts w:ascii="Verdana" w:eastAsia="Verdana" w:hAnsi="Verdana" w:cs="Times New Roman"/>
      <w:sz w:val="18"/>
      <w:szCs w:val="16"/>
    </w:rPr>
  </w:style>
  <w:style w:type="paragraph" w:styleId="Footer">
    <w:name w:val="footer"/>
    <w:basedOn w:val="Normal"/>
    <w:link w:val="FooterChar"/>
    <w:uiPriority w:val="99"/>
    <w:unhideWhenUsed/>
    <w:rsid w:val="005B6FD6"/>
    <w:pPr>
      <w:tabs>
        <w:tab w:val="center" w:pos="4680"/>
        <w:tab w:val="right" w:pos="9360"/>
      </w:tabs>
    </w:pPr>
  </w:style>
  <w:style w:type="character" w:customStyle="1" w:styleId="FooterChar">
    <w:name w:val="Footer Char"/>
    <w:basedOn w:val="DefaultParagraphFont"/>
    <w:link w:val="Footer"/>
    <w:uiPriority w:val="99"/>
    <w:rsid w:val="005B6FD6"/>
    <w:rPr>
      <w:rFonts w:ascii="Verdana" w:eastAsia="Verdana" w:hAnsi="Verdana" w:cs="Times New Roman"/>
      <w:sz w:val="18"/>
      <w:szCs w:val="16"/>
    </w:rPr>
  </w:style>
  <w:style w:type="paragraph" w:customStyle="1" w:styleId="Default">
    <w:name w:val="Default"/>
    <w:rsid w:val="000D32D5"/>
    <w:pPr>
      <w:autoSpaceDE w:val="0"/>
      <w:autoSpaceDN w:val="0"/>
      <w:adjustRightInd w:val="0"/>
      <w:spacing w:after="0" w:line="240" w:lineRule="auto"/>
    </w:pPr>
    <w:rPr>
      <w:rFonts w:ascii="Trebuchet MS" w:hAnsi="Trebuchet MS" w:cs="Trebuchet MS"/>
      <w:color w:val="000000"/>
      <w:sz w:val="24"/>
      <w:szCs w:val="24"/>
    </w:rPr>
  </w:style>
  <w:style w:type="paragraph" w:styleId="BalloonText">
    <w:name w:val="Balloon Text"/>
    <w:basedOn w:val="Normal"/>
    <w:link w:val="BalloonTextChar"/>
    <w:uiPriority w:val="99"/>
    <w:semiHidden/>
    <w:unhideWhenUsed/>
    <w:rsid w:val="00217D06"/>
    <w:rPr>
      <w:rFonts w:ascii="Tahoma" w:hAnsi="Tahoma" w:cs="Tahoma"/>
      <w:sz w:val="16"/>
    </w:rPr>
  </w:style>
  <w:style w:type="character" w:customStyle="1" w:styleId="BalloonTextChar">
    <w:name w:val="Balloon Text Char"/>
    <w:basedOn w:val="DefaultParagraphFont"/>
    <w:link w:val="BalloonText"/>
    <w:uiPriority w:val="99"/>
    <w:semiHidden/>
    <w:rsid w:val="00217D06"/>
    <w:rPr>
      <w:rFonts w:ascii="Tahoma" w:eastAsia="Verdana" w:hAnsi="Tahoma" w:cs="Tahoma"/>
      <w:sz w:val="16"/>
      <w:szCs w:val="16"/>
    </w:rPr>
  </w:style>
  <w:style w:type="paragraph" w:styleId="ListParagraph">
    <w:name w:val="List Paragraph"/>
    <w:basedOn w:val="Normal"/>
    <w:uiPriority w:val="72"/>
    <w:qFormat/>
    <w:rsid w:val="005F3F74"/>
    <w:pPr>
      <w:autoSpaceDE/>
      <w:autoSpaceDN/>
      <w:spacing w:after="120" w:line="276" w:lineRule="auto"/>
      <w:ind w:left="720"/>
      <w:contextualSpacing/>
      <w:jc w:val="both"/>
    </w:pPr>
    <w:rPr>
      <w:rFonts w:ascii="Trebuchet MS" w:eastAsia="MS Mincho" w:hAnsi="Trebuchet MS"/>
      <w:sz w:val="22"/>
      <w:szCs w:val="22"/>
    </w:rPr>
  </w:style>
  <w:style w:type="character" w:customStyle="1" w:styleId="Bodytext2">
    <w:name w:val="Body text (2)_"/>
    <w:link w:val="Bodytext20"/>
    <w:rsid w:val="00F05853"/>
    <w:rPr>
      <w:rFonts w:ascii="Consolas" w:eastAsia="Consolas" w:hAnsi="Consolas" w:cs="Consolas"/>
      <w:sz w:val="24"/>
      <w:szCs w:val="24"/>
      <w:shd w:val="clear" w:color="auto" w:fill="FFFFFF"/>
    </w:rPr>
  </w:style>
  <w:style w:type="paragraph" w:customStyle="1" w:styleId="Bodytext20">
    <w:name w:val="Body text (2)"/>
    <w:basedOn w:val="Normal"/>
    <w:link w:val="Bodytext2"/>
    <w:rsid w:val="00F05853"/>
    <w:pPr>
      <w:widowControl w:val="0"/>
      <w:shd w:val="clear" w:color="auto" w:fill="FFFFFF"/>
      <w:autoSpaceDE/>
      <w:autoSpaceDN/>
      <w:spacing w:before="240" w:line="293" w:lineRule="exact"/>
      <w:ind w:hanging="540"/>
      <w:jc w:val="both"/>
    </w:pPr>
    <w:rPr>
      <w:rFonts w:ascii="Consolas" w:eastAsia="Consolas" w:hAnsi="Consolas" w:cs="Consola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2510</Words>
  <Characters>14313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Felicia Calugaru</dc:creator>
  <cp:lastModifiedBy>Kinga Brezsan</cp:lastModifiedBy>
  <cp:revision>5</cp:revision>
  <cp:lastPrinted>2024-10-08T12:45:00Z</cp:lastPrinted>
  <dcterms:created xsi:type="dcterms:W3CDTF">2026-06-22T10:09:00Z</dcterms:created>
  <dcterms:modified xsi:type="dcterms:W3CDTF">2026-06-22T10:37:00Z</dcterms:modified>
</cp:coreProperties>
</file>