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w:t>
      </w:r>
      <w:proofErr w:type="spellStart"/>
      <w:proofErr w:type="gram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w:t>
      </w:r>
      <w:proofErr w:type="gramEnd"/>
      <w:r w:rsidRPr="002411B0">
        <w:rPr>
          <w:rFonts w:ascii="Trebuchet MS" w:hAnsi="Trebuchet MS" w:cstheme="majorHAnsi"/>
          <w:sz w:val="20"/>
          <w:szCs w:val="20"/>
          <w:lang w:val="fr-FR"/>
        </w:rPr>
        <w:t xml:space="preserve"> </w:t>
      </w:r>
      <w:r w:rsidR="003C7C21" w:rsidRPr="002411B0">
        <w:rPr>
          <w:rFonts w:ascii="Trebuchet MS" w:hAnsi="Trebuchet MS" w:cstheme="majorHAnsi"/>
          <w:sz w:val="20"/>
          <w:szCs w:val="20"/>
          <w:lang w:val="fr-FR"/>
        </w:rPr>
        <w:t>PTJ/496/PTJ_P5/NA/JSO8.1/PTJ_A26</w:t>
      </w:r>
      <w:bookmarkEnd w:id="0"/>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77777777"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Pr="002411B0">
        <w:rPr>
          <w:rFonts w:ascii="Trebuchet MS" w:hAnsi="Trebuchet MS"/>
          <w:b/>
          <w:sz w:val="24"/>
          <w:szCs w:val="24"/>
          <w:lang w:val="ro-RO"/>
        </w:rPr>
        <w:t>Prioritatea 5, Acțiunea – Sprijinirea tranziției forței de muncă, Componenta - Sprijin pentru adaptarea la schimbare a lucrătorilor, întreprinderilor și antreprenorilor - Apel proiecte: PTJ/496/PTJ_P5/NA/JSO8.1/PTJ_A26 – 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77777777" w:rsidR="002411B0" w:rsidRPr="002411B0" w:rsidRDefault="002411B0" w:rsidP="00BF47BD">
      <w:pPr>
        <w:spacing w:after="0"/>
        <w:jc w:val="center"/>
        <w:rPr>
          <w:rFonts w:ascii="Trebuchet MS" w:eastAsia="Times New Roman" w:hAnsi="Trebuchet MS" w:cs="Times New Roman"/>
          <w:b/>
          <w:sz w:val="24"/>
          <w:szCs w:val="24"/>
          <w:lang w:val="ro-RO" w:eastAsia="ro-RO"/>
        </w:rPr>
      </w:pPr>
      <w:proofErr w:type="spellStart"/>
      <w:r w:rsidRPr="002411B0">
        <w:rPr>
          <w:rFonts w:ascii="Trebuchet MS" w:eastAsia="Times New Roman" w:hAnsi="Trebuchet MS" w:cs="Times New Roman"/>
          <w:b/>
          <w:spacing w:val="20"/>
          <w:sz w:val="24"/>
          <w:szCs w:val="24"/>
          <w:lang w:val="ro-RO" w:eastAsia="ro-RO"/>
        </w:rPr>
        <w:t>Agentia</w:t>
      </w:r>
      <w:proofErr w:type="spellEnd"/>
      <w:r w:rsidRPr="002411B0">
        <w:rPr>
          <w:rFonts w:ascii="Trebuchet MS" w:eastAsia="Times New Roman" w:hAnsi="Trebuchet MS" w:cs="Times New Roman"/>
          <w:b/>
          <w:spacing w:val="20"/>
          <w:sz w:val="24"/>
          <w:szCs w:val="24"/>
          <w:lang w:val="ro-RO" w:eastAsia="ro-RO"/>
        </w:rPr>
        <w:t xml:space="preserve"> </w:t>
      </w:r>
      <w:proofErr w:type="spellStart"/>
      <w:r w:rsidRPr="002411B0">
        <w:rPr>
          <w:rFonts w:ascii="Trebuchet MS" w:eastAsia="Times New Roman" w:hAnsi="Trebuchet MS" w:cs="Times New Roman"/>
          <w:b/>
          <w:spacing w:val="20"/>
          <w:sz w:val="24"/>
          <w:szCs w:val="24"/>
          <w:lang w:val="ro-RO" w:eastAsia="ro-RO"/>
        </w:rPr>
        <w:t>Judeteana</w:t>
      </w:r>
      <w:proofErr w:type="spellEnd"/>
      <w:r w:rsidRPr="002411B0">
        <w:rPr>
          <w:rFonts w:ascii="Trebuchet MS" w:eastAsia="Times New Roman" w:hAnsi="Trebuchet MS" w:cs="Times New Roman"/>
          <w:b/>
          <w:spacing w:val="20"/>
          <w:sz w:val="24"/>
          <w:szCs w:val="24"/>
          <w:lang w:val="ro-RO" w:eastAsia="ro-RO"/>
        </w:rPr>
        <w:t xml:space="preserve"> pentru Ocuparea </w:t>
      </w:r>
      <w:proofErr w:type="spellStart"/>
      <w:r w:rsidRPr="002411B0">
        <w:rPr>
          <w:rFonts w:ascii="Trebuchet MS" w:eastAsia="Times New Roman" w:hAnsi="Trebuchet MS" w:cs="Times New Roman"/>
          <w:b/>
          <w:spacing w:val="20"/>
          <w:sz w:val="24"/>
          <w:szCs w:val="24"/>
          <w:lang w:val="ro-RO" w:eastAsia="ro-RO"/>
        </w:rPr>
        <w:t>Fortei</w:t>
      </w:r>
      <w:proofErr w:type="spellEnd"/>
      <w:r w:rsidRPr="002411B0">
        <w:rPr>
          <w:rFonts w:ascii="Trebuchet MS" w:eastAsia="Times New Roman" w:hAnsi="Trebuchet MS" w:cs="Times New Roman"/>
          <w:b/>
          <w:spacing w:val="20"/>
          <w:sz w:val="24"/>
          <w:szCs w:val="24"/>
          <w:lang w:val="ro-RO" w:eastAsia="ro-RO"/>
        </w:rPr>
        <w:t xml:space="preserve"> de Munca Prahova</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8A21CE"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0B5E3F7A" w:rsidR="00BF47BD" w:rsidRPr="00BF47BD" w:rsidRDefault="00BF47BD" w:rsidP="00EF51A8">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8" w:history="1">
              <w:r w:rsidRPr="00BF47BD">
                <w:rPr>
                  <w:rStyle w:val="Hyperlink"/>
                  <w:rFonts w:ascii="Trebuchet MS" w:hAnsi="Trebuchet MS"/>
                  <w:b/>
                  <w:sz w:val="24"/>
                  <w:szCs w:val="24"/>
                  <w:lang w:val="ro-RO"/>
                </w:rPr>
                <w:t>ajofm.ph@anofm.gov.</w:t>
              </w:r>
              <w:r w:rsidRPr="00BF47BD">
                <w:rPr>
                  <w:rStyle w:val="Hyperlink"/>
                  <w:rFonts w:ascii="Trebuchet MS" w:hAnsi="Trebuchet MS"/>
                  <w:b/>
                  <w:spacing w:val="-1"/>
                  <w:sz w:val="24"/>
                  <w:szCs w:val="24"/>
                  <w:lang w:val="ro-RO"/>
                </w:rPr>
                <w:t>r</w:t>
              </w:r>
              <w:r w:rsidRPr="00BF47BD">
                <w:rPr>
                  <w:rStyle w:val="Hyperlink"/>
                  <w:rFonts w:ascii="Trebuchet MS" w:hAnsi="Trebuchet MS"/>
                  <w:b/>
                  <w:sz w:val="24"/>
                  <w:szCs w:val="24"/>
                  <w:lang w:val="ro-RO"/>
                </w:rPr>
                <w:t>o</w:t>
              </w:r>
              <w:r w:rsidRPr="008A21CE">
                <w:rPr>
                  <w:rStyle w:val="Hyperlink"/>
                  <w:rFonts w:ascii="Trebuchet MS" w:hAnsi="Trebuchet MS"/>
                  <w:spacing w:val="1"/>
                  <w:sz w:val="24"/>
                  <w:szCs w:val="24"/>
                  <w:u w:val="none"/>
                  <w:lang w:val="ro-RO"/>
                </w:rPr>
                <w:t xml:space="preserve"> </w:t>
              </w:r>
              <w:r w:rsidRPr="008A21CE">
                <w:rPr>
                  <w:rStyle w:val="Hyperlink"/>
                  <w:rFonts w:ascii="Trebuchet MS" w:hAnsi="Trebuchet MS"/>
                  <w:i/>
                  <w:color w:val="auto"/>
                  <w:sz w:val="24"/>
                  <w:szCs w:val="24"/>
                  <w:u w:val="none"/>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Pr="008A21CE">
              <w:rPr>
                <w:rFonts w:ascii="Trebuchet MS" w:hAnsi="Trebuchet MS"/>
                <w:b/>
                <w:bCs/>
                <w:color w:val="000000"/>
                <w:sz w:val="24"/>
                <w:szCs w:val="24"/>
                <w:u w:val="single"/>
                <w:lang w:val="ro-RO"/>
              </w:rPr>
              <w:t>30/</w:t>
            </w:r>
            <w:r>
              <w:rPr>
                <w:rFonts w:ascii="Trebuchet MS" w:hAnsi="Trebuchet MS"/>
                <w:b/>
                <w:bCs/>
                <w:color w:val="000000"/>
                <w:sz w:val="24"/>
                <w:szCs w:val="24"/>
                <w:u w:val="thick"/>
                <w:lang w:val="ro-RO"/>
              </w:rPr>
              <w:t>12</w:t>
            </w:r>
            <w:r w:rsidRPr="00BF47BD">
              <w:rPr>
                <w:rFonts w:ascii="Trebuchet MS" w:hAnsi="Trebuchet MS"/>
                <w:b/>
                <w:bCs/>
                <w:color w:val="000000"/>
                <w:sz w:val="24"/>
                <w:szCs w:val="24"/>
                <w:u w:val="thick"/>
                <w:lang w:val="ro-RO"/>
              </w:rPr>
              <w:t>/</w:t>
            </w:r>
            <w:r>
              <w:rPr>
                <w:rFonts w:ascii="Trebuchet MS" w:hAnsi="Trebuchet MS"/>
                <w:b/>
                <w:bCs/>
                <w:color w:val="000000"/>
                <w:sz w:val="24"/>
                <w:szCs w:val="24"/>
                <w:u w:val="thick"/>
                <w:lang w:val="ro-RO"/>
              </w:rPr>
              <w:t>2024</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3BFF8EF3"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w:t>
      </w:r>
      <w:proofErr w:type="spellStart"/>
      <w:r w:rsidRPr="002411B0">
        <w:rPr>
          <w:rFonts w:ascii="Trebuchet MS" w:eastAsia="Times New Roman" w:hAnsi="Trebuchet MS" w:cs="Times New Roman"/>
          <w:sz w:val="24"/>
          <w:szCs w:val="24"/>
          <w:lang w:val="ro-RO" w:eastAsia="ro-RO"/>
        </w:rPr>
        <w:t>anunţului</w:t>
      </w:r>
      <w:proofErr w:type="spellEnd"/>
      <w:r w:rsidRPr="002411B0">
        <w:rPr>
          <w:rFonts w:ascii="Trebuchet MS" w:eastAsia="Times New Roman" w:hAnsi="Trebuchet MS" w:cs="Times New Roman"/>
          <w:sz w:val="24"/>
          <w:szCs w:val="24"/>
          <w:lang w:val="ro-RO" w:eastAsia="ro-RO"/>
        </w:rPr>
        <w:t xml:space="preserve"> dumneavoastră privind încheierea unui Acord de Parteneriat cu </w:t>
      </w:r>
      <w:proofErr w:type="spellStart"/>
      <w:r w:rsidRPr="002411B0">
        <w:rPr>
          <w:rFonts w:ascii="Trebuchet MS" w:eastAsia="Times New Roman" w:hAnsi="Trebuchet MS" w:cs="Times New Roman"/>
          <w:sz w:val="24"/>
          <w:szCs w:val="24"/>
          <w:lang w:val="ro-RO" w:eastAsia="ro-RO"/>
        </w:rPr>
        <w:t>entităţi</w:t>
      </w:r>
      <w:proofErr w:type="spellEnd"/>
      <w:r w:rsidRPr="002411B0">
        <w:rPr>
          <w:rFonts w:ascii="Trebuchet MS" w:eastAsia="Times New Roman" w:hAnsi="Trebuchet MS" w:cs="Times New Roman"/>
          <w:sz w:val="24"/>
          <w:szCs w:val="24"/>
          <w:lang w:val="ro-RO" w:eastAsia="ro-RO"/>
        </w:rPr>
        <w:t xml:space="preserve"> de drept privat, pentru depunerea unei cereri de </w:t>
      </w:r>
      <w:proofErr w:type="spellStart"/>
      <w:r w:rsidRPr="002411B0">
        <w:rPr>
          <w:rFonts w:ascii="Trebuchet MS" w:eastAsia="Times New Roman" w:hAnsi="Trebuchet MS" w:cs="Times New Roman"/>
          <w:sz w:val="24"/>
          <w:szCs w:val="24"/>
          <w:lang w:val="ro-RO" w:eastAsia="ro-RO"/>
        </w:rPr>
        <w:t>finanţare</w:t>
      </w:r>
      <w:proofErr w:type="spellEnd"/>
      <w:r w:rsidRPr="002411B0">
        <w:rPr>
          <w:rFonts w:ascii="Trebuchet MS" w:eastAsia="Times New Roman" w:hAnsi="Trebuchet MS" w:cs="Times New Roman"/>
          <w:sz w:val="24"/>
          <w:szCs w:val="24"/>
          <w:lang w:val="ro-RO" w:eastAsia="ro-RO"/>
        </w:rPr>
        <w:t xml:space="preserv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proofErr w:type="spellStart"/>
      <w:r w:rsidRPr="002411B0">
        <w:rPr>
          <w:rFonts w:ascii="Trebuchet MS" w:eastAsia="Times New Roman" w:hAnsi="Trebuchet MS" w:cs="Times New Roman"/>
          <w:sz w:val="24"/>
          <w:szCs w:val="24"/>
          <w:lang w:val="ro-RO" w:eastAsia="ro-RO"/>
        </w:rPr>
        <w:t>îşi</w:t>
      </w:r>
      <w:proofErr w:type="spellEnd"/>
      <w:r w:rsidRPr="002411B0">
        <w:rPr>
          <w:rFonts w:ascii="Trebuchet MS" w:eastAsia="Times New Roman" w:hAnsi="Trebuchet MS" w:cs="Times New Roman"/>
          <w:sz w:val="24"/>
          <w:szCs w:val="24"/>
          <w:lang w:val="ro-RO" w:eastAsia="ro-RO"/>
        </w:rPr>
        <w:t xml:space="preserve"> exprimă </w:t>
      </w:r>
      <w:proofErr w:type="spellStart"/>
      <w:r w:rsidRPr="002411B0">
        <w:rPr>
          <w:rFonts w:ascii="Trebuchet MS" w:eastAsia="Times New Roman" w:hAnsi="Trebuchet MS" w:cs="Times New Roman"/>
          <w:sz w:val="24"/>
          <w:szCs w:val="24"/>
          <w:lang w:val="ro-RO" w:eastAsia="ro-RO"/>
        </w:rPr>
        <w:t>intenţia</w:t>
      </w:r>
      <w:proofErr w:type="spellEnd"/>
      <w:r w:rsidRPr="002411B0">
        <w:rPr>
          <w:rFonts w:ascii="Trebuchet MS" w:eastAsia="Times New Roman" w:hAnsi="Trebuchet MS" w:cs="Times New Roman"/>
          <w:sz w:val="24"/>
          <w:szCs w:val="24"/>
          <w:lang w:val="ro-RO" w:eastAsia="ro-RO"/>
        </w:rPr>
        <w:t xml:space="preserve">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 xml:space="preserve">PTJ/496/PTJ_P5/NA/JSO8.1/PTJ_A26 </w:t>
      </w:r>
      <w:r w:rsidRPr="002411B0">
        <w:rPr>
          <w:rFonts w:ascii="Trebuchet MS" w:eastAsia="Times New Roman" w:hAnsi="Trebuchet MS" w:cs="Times New Roman"/>
          <w:sz w:val="24"/>
          <w:szCs w:val="24"/>
          <w:lang w:val="ro-RO" w:eastAsia="ro-RO"/>
        </w:rPr>
        <w:t xml:space="preserve">la următoarele </w:t>
      </w:r>
      <w:proofErr w:type="spellStart"/>
      <w:r w:rsidRPr="002411B0">
        <w:rPr>
          <w:rFonts w:ascii="Trebuchet MS" w:eastAsia="Times New Roman" w:hAnsi="Trebuchet MS" w:cs="Times New Roman"/>
          <w:sz w:val="24"/>
          <w:szCs w:val="24"/>
          <w:lang w:val="ro-RO" w:eastAsia="ro-RO"/>
        </w:rPr>
        <w:t>activităţi</w:t>
      </w:r>
      <w:proofErr w:type="spellEnd"/>
      <w:r w:rsidRPr="002411B0">
        <w:rPr>
          <w:rFonts w:ascii="Trebuchet MS" w:eastAsia="Times New Roman" w:hAnsi="Trebuchet MS" w:cs="Times New Roman"/>
          <w:sz w:val="24"/>
          <w:szCs w:val="24"/>
          <w:lang w:val="ro-RO" w:eastAsia="ro-RO"/>
        </w:rPr>
        <w:t>:</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proofErr w:type="spellStart"/>
            <w:r w:rsidRPr="002411B0">
              <w:rPr>
                <w:rFonts w:ascii="Trebuchet MS" w:eastAsia="Times New Roman" w:hAnsi="Trebuchet MS" w:cs="Times New Roman"/>
                <w:b/>
                <w:bCs/>
                <w:sz w:val="24"/>
                <w:szCs w:val="24"/>
                <w:lang w:val="ro-RO" w:eastAsia="ro-RO"/>
              </w:rPr>
              <w:lastRenderedPageBreak/>
              <w:t>Activităţi</w:t>
            </w:r>
            <w:proofErr w:type="spellEnd"/>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EF51A8">
        <w:trPr>
          <w:trHeight w:val="437"/>
          <w:jc w:val="center"/>
        </w:trPr>
        <w:tc>
          <w:tcPr>
            <w:tcW w:w="5000" w:type="pct"/>
            <w:gridSpan w:val="2"/>
            <w:shd w:val="clear" w:color="auto" w:fill="DBE5F1" w:themeFill="accent1" w:themeFillTint="33"/>
          </w:tcPr>
          <w:p w14:paraId="7BD86DD1" w14:textId="39B3EA8E" w:rsidR="002411B0" w:rsidRPr="002411B0" w:rsidRDefault="002411B0" w:rsidP="00AD2410">
            <w:pPr>
              <w:spacing w:line="276" w:lineRule="auto"/>
              <w:jc w:val="both"/>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 xml:space="preserve">A1. </w:t>
            </w:r>
            <w:r w:rsidRPr="005E6C73">
              <w:rPr>
                <w:rFonts w:ascii="Trebuchet MS" w:eastAsia="Times New Roman" w:hAnsi="Trebuchet MS" w:cs="Times New Roman"/>
                <w:b/>
                <w:bCs/>
                <w:sz w:val="24"/>
                <w:szCs w:val="24"/>
                <w:lang w:val="ro-RO" w:eastAsia="cs-CZ"/>
              </w:rPr>
              <w:t xml:space="preserve">Definirea și actualizarea competențelor pentru recalificarea lucrătorilor și a persoanelor aflate în căutarea unui loc de muncă și a șomerilor înregistrați în evidența Agenției Județene pentru Ocuparea Forței de Muncă Prahova în raport cu procesul de transformare economică în colaborare cu partenerii </w:t>
            </w:r>
            <w:proofErr w:type="spellStart"/>
            <w:r w:rsidRPr="005E6C73">
              <w:rPr>
                <w:rFonts w:ascii="Trebuchet MS" w:eastAsia="Times New Roman" w:hAnsi="Trebuchet MS" w:cs="Times New Roman"/>
                <w:b/>
                <w:bCs/>
                <w:sz w:val="24"/>
                <w:szCs w:val="24"/>
                <w:lang w:val="ro-RO" w:eastAsia="cs-CZ"/>
              </w:rPr>
              <w:t>economico</w:t>
            </w:r>
            <w:proofErr w:type="spellEnd"/>
            <w:r w:rsidRPr="005E6C73">
              <w:rPr>
                <w:rFonts w:ascii="Trebuchet MS" w:eastAsia="Times New Roman" w:hAnsi="Trebuchet MS" w:cs="Times New Roman"/>
                <w:b/>
                <w:bCs/>
                <w:sz w:val="24"/>
                <w:szCs w:val="24"/>
                <w:lang w:val="ro-RO" w:eastAsia="cs-CZ"/>
              </w:rPr>
              <w:t xml:space="preserve">-sociali, precum și dezvoltarea mecanismului de actualizare permanentă bazelor de date cu persoanele aflate în căutarea unui loc de muncă și a șomerilor, si după caz, a persoanelor afectate de procesul de transformare in contextul procesului de tranziție și a grupului țintă, în special a categoriilor </w:t>
            </w:r>
            <w:proofErr w:type="spellStart"/>
            <w:r w:rsidRPr="005E6C73">
              <w:rPr>
                <w:rFonts w:ascii="Trebuchet MS" w:eastAsia="Times New Roman" w:hAnsi="Trebuchet MS" w:cs="Times New Roman"/>
                <w:b/>
                <w:bCs/>
                <w:sz w:val="24"/>
                <w:szCs w:val="24"/>
                <w:lang w:val="ro-RO" w:eastAsia="cs-CZ"/>
              </w:rPr>
              <w:t>prioritizate</w:t>
            </w:r>
            <w:proofErr w:type="spellEnd"/>
          </w:p>
        </w:tc>
      </w:tr>
      <w:tr w:rsidR="002411B0" w:rsidRPr="002411B0" w14:paraId="58C0C3FD" w14:textId="77777777" w:rsidTr="005E6C73">
        <w:trPr>
          <w:trHeight w:val="433"/>
          <w:jc w:val="center"/>
        </w:trPr>
        <w:tc>
          <w:tcPr>
            <w:tcW w:w="4563" w:type="pct"/>
            <w:vAlign w:val="center"/>
            <w:hideMark/>
          </w:tcPr>
          <w:p w14:paraId="685EEFE8" w14:textId="66A97AA1" w:rsidR="002411B0" w:rsidRPr="002411B0" w:rsidRDefault="002411B0" w:rsidP="005E6C73">
            <w:pPr>
              <w:keepNext/>
              <w:spacing w:line="250" w:lineRule="auto"/>
              <w:contextualSpacing/>
              <w:jc w:val="both"/>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sz w:val="24"/>
                <w:szCs w:val="24"/>
                <w:lang w:val="ro-RO" w:eastAsia="ro-RO"/>
              </w:rPr>
              <w:t>SA</w:t>
            </w:r>
            <w:r w:rsidRPr="002411B0">
              <w:rPr>
                <w:rFonts w:ascii="Trebuchet MS" w:eastAsia="Times New Roman" w:hAnsi="Trebuchet MS" w:cs="Times New Roman"/>
                <w:bCs/>
                <w:sz w:val="24"/>
                <w:szCs w:val="24"/>
                <w:lang w:val="ro-RO"/>
              </w:rPr>
              <w:t xml:space="preserve"> 1.1. </w:t>
            </w:r>
            <w:r w:rsidRPr="005E6C73">
              <w:rPr>
                <w:rFonts w:ascii="Trebuchet MS" w:eastAsia="Times New Roman" w:hAnsi="Trebuchet MS" w:cs="Times New Roman"/>
                <w:bCs/>
                <w:sz w:val="24"/>
                <w:szCs w:val="24"/>
                <w:lang w:val="ro-RO"/>
              </w:rPr>
              <w:t xml:space="preserve">Dezvoltarea unui mecanism de definire și actualizare permanentă a nevoilor de formare profesională prin realizarea unei campanii de identificare a nevoilor angajatorilor si </w:t>
            </w:r>
            <w:proofErr w:type="spellStart"/>
            <w:r w:rsidRPr="005E6C73">
              <w:rPr>
                <w:rFonts w:ascii="Trebuchet MS" w:eastAsia="Times New Roman" w:hAnsi="Trebuchet MS" w:cs="Times New Roman"/>
                <w:bCs/>
                <w:sz w:val="24"/>
                <w:szCs w:val="24"/>
                <w:lang w:val="ro-RO"/>
              </w:rPr>
              <w:t>salariatilor</w:t>
            </w:r>
            <w:proofErr w:type="spellEnd"/>
            <w:r w:rsidRPr="005E6C73">
              <w:rPr>
                <w:rFonts w:ascii="Trebuchet MS" w:eastAsia="Times New Roman" w:hAnsi="Trebuchet MS" w:cs="Times New Roman"/>
                <w:bCs/>
                <w:sz w:val="24"/>
                <w:szCs w:val="24"/>
                <w:lang w:val="ro-RO"/>
              </w:rPr>
              <w:t xml:space="preserve"> </w:t>
            </w:r>
            <w:proofErr w:type="spellStart"/>
            <w:r w:rsidRPr="005E6C73">
              <w:rPr>
                <w:rFonts w:ascii="Trebuchet MS" w:eastAsia="Times New Roman" w:hAnsi="Trebuchet MS" w:cs="Times New Roman"/>
                <w:bCs/>
                <w:sz w:val="24"/>
                <w:szCs w:val="24"/>
                <w:lang w:val="ro-RO"/>
              </w:rPr>
              <w:t>afectati</w:t>
            </w:r>
            <w:proofErr w:type="spellEnd"/>
            <w:r w:rsidRPr="005E6C73">
              <w:rPr>
                <w:rFonts w:ascii="Trebuchet MS" w:eastAsia="Times New Roman" w:hAnsi="Trebuchet MS" w:cs="Times New Roman"/>
                <w:bCs/>
                <w:sz w:val="24"/>
                <w:szCs w:val="24"/>
                <w:lang w:val="ro-RO"/>
              </w:rPr>
              <w:t xml:space="preserve"> direct si indirect de procesul de </w:t>
            </w:r>
            <w:proofErr w:type="spellStart"/>
            <w:r w:rsidRPr="005E6C73">
              <w:rPr>
                <w:rFonts w:ascii="Trebuchet MS" w:eastAsia="Times New Roman" w:hAnsi="Trebuchet MS" w:cs="Times New Roman"/>
                <w:bCs/>
                <w:sz w:val="24"/>
                <w:szCs w:val="24"/>
                <w:lang w:val="ro-RO"/>
              </w:rPr>
              <w:t>tranzitie</w:t>
            </w:r>
            <w:proofErr w:type="spellEnd"/>
            <w:r w:rsidRPr="002411B0">
              <w:rPr>
                <w:rFonts w:ascii="Trebuchet MS" w:eastAsia="Times New Roman" w:hAnsi="Trebuchet MS" w:cs="Times New Roman"/>
                <w:color w:val="0070C0"/>
                <w:sz w:val="24"/>
                <w:szCs w:val="24"/>
                <w:lang w:val="ro-RO"/>
              </w:rPr>
              <w:t>.</w:t>
            </w: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62BA4F0" w14:textId="613EE1C0" w:rsidR="002411B0" w:rsidRPr="002411B0" w:rsidRDefault="002411B0" w:rsidP="005E6C73">
            <w:pPr>
              <w:keepNext/>
              <w:spacing w:line="250" w:lineRule="auto"/>
              <w:contextualSpacing/>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SA</w:t>
            </w:r>
            <w:r w:rsidRPr="002411B0">
              <w:rPr>
                <w:rFonts w:ascii="Trebuchet MS" w:eastAsia="Times New Roman" w:hAnsi="Trebuchet MS" w:cs="Times New Roman"/>
                <w:bCs/>
                <w:sz w:val="24"/>
                <w:szCs w:val="24"/>
                <w:lang w:val="ro-RO"/>
              </w:rPr>
              <w:t xml:space="preserve"> 1.2. </w:t>
            </w:r>
            <w:r w:rsidRPr="005E6C73">
              <w:rPr>
                <w:rFonts w:ascii="Trebuchet MS" w:eastAsia="Times New Roman" w:hAnsi="Trebuchet MS" w:cs="Times New Roman"/>
                <w:bCs/>
                <w:sz w:val="24"/>
                <w:szCs w:val="24"/>
                <w:lang w:val="ro-RO"/>
              </w:rPr>
              <w:t xml:space="preserve">Actualizarea permanenta a bazelor de date prin realizarea unei campanii de informare și promovare a </w:t>
            </w:r>
            <w:proofErr w:type="spellStart"/>
            <w:r w:rsidRPr="005E6C73">
              <w:rPr>
                <w:rFonts w:ascii="Trebuchet MS" w:eastAsia="Times New Roman" w:hAnsi="Trebuchet MS" w:cs="Times New Roman"/>
                <w:bCs/>
                <w:sz w:val="24"/>
                <w:szCs w:val="24"/>
                <w:lang w:val="ro-RO"/>
              </w:rPr>
              <w:t>oportunitatilor</w:t>
            </w:r>
            <w:proofErr w:type="spellEnd"/>
            <w:r w:rsidRPr="005E6C73">
              <w:rPr>
                <w:rFonts w:ascii="Trebuchet MS" w:eastAsia="Times New Roman" w:hAnsi="Trebuchet MS" w:cs="Times New Roman"/>
                <w:bCs/>
                <w:sz w:val="24"/>
                <w:szCs w:val="24"/>
                <w:lang w:val="ro-RO"/>
              </w:rPr>
              <w:t xml:space="preserve"> de stimulare a ocupării forței de muncă în </w:t>
            </w:r>
            <w:proofErr w:type="spellStart"/>
            <w:r w:rsidRPr="005E6C73">
              <w:rPr>
                <w:rFonts w:ascii="Trebuchet MS" w:eastAsia="Times New Roman" w:hAnsi="Trebuchet MS" w:cs="Times New Roman"/>
                <w:bCs/>
                <w:sz w:val="24"/>
                <w:szCs w:val="24"/>
                <w:lang w:val="ro-RO"/>
              </w:rPr>
              <w:t>randul</w:t>
            </w:r>
            <w:proofErr w:type="spellEnd"/>
            <w:r w:rsidRPr="005E6C73">
              <w:rPr>
                <w:rFonts w:ascii="Trebuchet MS" w:eastAsia="Times New Roman" w:hAnsi="Trebuchet MS" w:cs="Times New Roman"/>
                <w:bCs/>
                <w:sz w:val="24"/>
                <w:szCs w:val="24"/>
                <w:lang w:val="ro-RO"/>
              </w:rPr>
              <w:t xml:space="preserve"> categoriilor de grup </w:t>
            </w:r>
            <w:proofErr w:type="spellStart"/>
            <w:r w:rsidRPr="005E6C73">
              <w:rPr>
                <w:rFonts w:ascii="Trebuchet MS" w:eastAsia="Times New Roman" w:hAnsi="Trebuchet MS" w:cs="Times New Roman"/>
                <w:bCs/>
                <w:sz w:val="24"/>
                <w:szCs w:val="24"/>
                <w:lang w:val="ro-RO"/>
              </w:rPr>
              <w:t>tinta</w:t>
            </w:r>
            <w:proofErr w:type="spellEnd"/>
            <w:r w:rsidRPr="005E6C73">
              <w:rPr>
                <w:rFonts w:ascii="Trebuchet MS" w:eastAsia="Times New Roman" w:hAnsi="Trebuchet MS" w:cs="Times New Roman"/>
                <w:bCs/>
                <w:sz w:val="24"/>
                <w:szCs w:val="24"/>
                <w:lang w:val="ro-RO"/>
              </w:rPr>
              <w:t xml:space="preserve">, derulata in </w:t>
            </w:r>
            <w:proofErr w:type="spellStart"/>
            <w:r w:rsidRPr="005E6C73">
              <w:rPr>
                <w:rFonts w:ascii="Trebuchet MS" w:eastAsia="Times New Roman" w:hAnsi="Trebuchet MS" w:cs="Times New Roman"/>
                <w:bCs/>
                <w:sz w:val="24"/>
                <w:szCs w:val="24"/>
                <w:lang w:val="ro-RO"/>
              </w:rPr>
              <w:t>localitatile</w:t>
            </w:r>
            <w:proofErr w:type="spellEnd"/>
            <w:r w:rsidRPr="005E6C73">
              <w:rPr>
                <w:rFonts w:ascii="Trebuchet MS" w:eastAsia="Times New Roman" w:hAnsi="Trebuchet MS" w:cs="Times New Roman"/>
                <w:bCs/>
                <w:sz w:val="24"/>
                <w:szCs w:val="24"/>
                <w:lang w:val="ro-RO"/>
              </w:rPr>
              <w:t xml:space="preserve"> afectate direct/indirect de procesul de </w:t>
            </w:r>
            <w:proofErr w:type="spellStart"/>
            <w:r w:rsidRPr="005E6C73">
              <w:rPr>
                <w:rFonts w:ascii="Trebuchet MS" w:eastAsia="Times New Roman" w:hAnsi="Trebuchet MS" w:cs="Times New Roman"/>
                <w:bCs/>
                <w:sz w:val="24"/>
                <w:szCs w:val="24"/>
                <w:lang w:val="ro-RO"/>
              </w:rPr>
              <w:t>tranzitie</w:t>
            </w:r>
            <w:proofErr w:type="spellEnd"/>
            <w:r w:rsidRPr="005E6C73">
              <w:rPr>
                <w:rFonts w:ascii="Trebuchet MS" w:eastAsia="Times New Roman" w:hAnsi="Trebuchet MS" w:cs="Times New Roman"/>
                <w:bCs/>
                <w:sz w:val="24"/>
                <w:szCs w:val="24"/>
                <w:lang w:val="ro-RO"/>
              </w:rPr>
              <w:t xml:space="preserve"> la nivelul </w:t>
            </w:r>
            <w:proofErr w:type="spellStart"/>
            <w:r w:rsidRPr="005E6C73">
              <w:rPr>
                <w:rFonts w:ascii="Trebuchet MS" w:eastAsia="Times New Roman" w:hAnsi="Trebuchet MS" w:cs="Times New Roman"/>
                <w:bCs/>
                <w:sz w:val="24"/>
                <w:szCs w:val="24"/>
                <w:lang w:val="ro-RO"/>
              </w:rPr>
              <w:t>judetului</w:t>
            </w:r>
            <w:proofErr w:type="spellEnd"/>
            <w:r w:rsidRPr="005E6C73">
              <w:rPr>
                <w:rFonts w:ascii="Trebuchet MS" w:eastAsia="Times New Roman" w:hAnsi="Trebuchet MS" w:cs="Times New Roman"/>
                <w:bCs/>
                <w:sz w:val="24"/>
                <w:szCs w:val="24"/>
                <w:lang w:val="ro-RO"/>
              </w:rPr>
              <w:t xml:space="preserve"> Prahova, precum și identificarea si </w:t>
            </w:r>
            <w:proofErr w:type="spellStart"/>
            <w:r w:rsidRPr="005E6C73">
              <w:rPr>
                <w:rFonts w:ascii="Trebuchet MS" w:eastAsia="Times New Roman" w:hAnsi="Trebuchet MS" w:cs="Times New Roman"/>
                <w:bCs/>
                <w:sz w:val="24"/>
                <w:szCs w:val="24"/>
                <w:lang w:val="ro-RO"/>
              </w:rPr>
              <w:t>directionarea</w:t>
            </w:r>
            <w:proofErr w:type="spellEnd"/>
            <w:r w:rsidRPr="005E6C73">
              <w:rPr>
                <w:rFonts w:ascii="Trebuchet MS" w:eastAsia="Times New Roman" w:hAnsi="Trebuchet MS" w:cs="Times New Roman"/>
                <w:bCs/>
                <w:sz w:val="24"/>
                <w:szCs w:val="24"/>
                <w:lang w:val="ro-RO"/>
              </w:rPr>
              <w:t xml:space="preserve"> spre serviciile SPO a persoanelor </w:t>
            </w:r>
            <w:proofErr w:type="spellStart"/>
            <w:r w:rsidRPr="005E6C73">
              <w:rPr>
                <w:rFonts w:ascii="Trebuchet MS" w:eastAsia="Times New Roman" w:hAnsi="Trebuchet MS" w:cs="Times New Roman"/>
                <w:bCs/>
                <w:sz w:val="24"/>
                <w:szCs w:val="24"/>
                <w:lang w:val="ro-RO"/>
              </w:rPr>
              <w:t>fara</w:t>
            </w:r>
            <w:proofErr w:type="spellEnd"/>
            <w:r w:rsidRPr="005E6C73">
              <w:rPr>
                <w:rFonts w:ascii="Trebuchet MS" w:eastAsia="Times New Roman" w:hAnsi="Trebuchet MS" w:cs="Times New Roman"/>
                <w:bCs/>
                <w:sz w:val="24"/>
                <w:szCs w:val="24"/>
                <w:lang w:val="ro-RO"/>
              </w:rPr>
              <w:t xml:space="preserve"> loc de munca, in vederea </w:t>
            </w:r>
            <w:proofErr w:type="spellStart"/>
            <w:r w:rsidRPr="005E6C73">
              <w:rPr>
                <w:rFonts w:ascii="Trebuchet MS" w:eastAsia="Times New Roman" w:hAnsi="Trebuchet MS" w:cs="Times New Roman"/>
                <w:bCs/>
                <w:sz w:val="24"/>
                <w:szCs w:val="24"/>
                <w:lang w:val="ro-RO"/>
              </w:rPr>
              <w:t>inregistrarii</w:t>
            </w:r>
            <w:proofErr w:type="spellEnd"/>
            <w:r w:rsidRPr="005E6C73">
              <w:rPr>
                <w:rFonts w:ascii="Trebuchet MS" w:eastAsia="Times New Roman" w:hAnsi="Trebuchet MS" w:cs="Times New Roman"/>
                <w:bCs/>
                <w:sz w:val="24"/>
                <w:szCs w:val="24"/>
                <w:lang w:val="ro-RO"/>
              </w:rPr>
              <w:t xml:space="preserve"> si </w:t>
            </w:r>
            <w:proofErr w:type="spellStart"/>
            <w:r w:rsidRPr="005E6C73">
              <w:rPr>
                <w:rFonts w:ascii="Trebuchet MS" w:eastAsia="Times New Roman" w:hAnsi="Trebuchet MS" w:cs="Times New Roman"/>
                <w:bCs/>
                <w:sz w:val="24"/>
                <w:szCs w:val="24"/>
                <w:lang w:val="ro-RO"/>
              </w:rPr>
              <w:t>profilarii</w:t>
            </w:r>
            <w:proofErr w:type="spellEnd"/>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2411B0" w14:paraId="34C26B92" w14:textId="77777777" w:rsidTr="00EF51A8">
        <w:trPr>
          <w:trHeight w:val="242"/>
          <w:jc w:val="center"/>
        </w:trPr>
        <w:tc>
          <w:tcPr>
            <w:tcW w:w="5000" w:type="pct"/>
            <w:gridSpan w:val="2"/>
            <w:shd w:val="clear" w:color="auto" w:fill="DBE5F1" w:themeFill="accent1" w:themeFillTint="33"/>
          </w:tcPr>
          <w:p w14:paraId="0B7F7BF0" w14:textId="77777777" w:rsidR="005E6C73" w:rsidRPr="002411B0" w:rsidRDefault="005E6C73" w:rsidP="00EF51A8">
            <w:pPr>
              <w:spacing w:line="252" w:lineRule="auto"/>
              <w:jc w:val="both"/>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
                <w:sz w:val="24"/>
                <w:szCs w:val="24"/>
                <w:lang w:val="ro-RO" w:eastAsia="ro-RO"/>
              </w:rPr>
              <w:t xml:space="preserve">A2. </w:t>
            </w:r>
            <w:r w:rsidRPr="005E6C73">
              <w:rPr>
                <w:rFonts w:ascii="Trebuchet MS" w:eastAsia="Times New Roman" w:hAnsi="Trebuchet MS" w:cs="Times New Roman"/>
                <w:b/>
                <w:sz w:val="24"/>
                <w:szCs w:val="24"/>
                <w:lang w:val="ro-RO" w:eastAsia="ro-RO"/>
              </w:rPr>
              <w:t xml:space="preserve">Activități de furnizare de servicii specializate pentru </w:t>
            </w:r>
            <w:proofErr w:type="spellStart"/>
            <w:r w:rsidRPr="005E6C73">
              <w:rPr>
                <w:rFonts w:ascii="Trebuchet MS" w:eastAsia="Times New Roman" w:hAnsi="Trebuchet MS" w:cs="Times New Roman"/>
                <w:b/>
                <w:sz w:val="24"/>
                <w:szCs w:val="24"/>
                <w:lang w:val="ro-RO" w:eastAsia="ro-RO"/>
              </w:rPr>
              <w:t>creşterea</w:t>
            </w:r>
            <w:proofErr w:type="spellEnd"/>
            <w:r w:rsidRPr="005E6C73">
              <w:rPr>
                <w:rFonts w:ascii="Trebuchet MS" w:eastAsia="Times New Roman" w:hAnsi="Trebuchet MS" w:cs="Times New Roman"/>
                <w:b/>
                <w:sz w:val="24"/>
                <w:szCs w:val="24"/>
                <w:lang w:val="ro-RO" w:eastAsia="ro-RO"/>
              </w:rPr>
              <w:t xml:space="preserve"> </w:t>
            </w:r>
            <w:proofErr w:type="spellStart"/>
            <w:r w:rsidRPr="005E6C73">
              <w:rPr>
                <w:rFonts w:ascii="Trebuchet MS" w:eastAsia="Times New Roman" w:hAnsi="Trebuchet MS" w:cs="Times New Roman"/>
                <w:b/>
                <w:sz w:val="24"/>
                <w:szCs w:val="24"/>
                <w:lang w:val="ro-RO" w:eastAsia="ro-RO"/>
              </w:rPr>
              <w:t>şanselor</w:t>
            </w:r>
            <w:proofErr w:type="spellEnd"/>
            <w:r w:rsidRPr="005E6C73">
              <w:rPr>
                <w:rFonts w:ascii="Trebuchet MS" w:eastAsia="Times New Roman" w:hAnsi="Trebuchet MS" w:cs="Times New Roman"/>
                <w:b/>
                <w:sz w:val="24"/>
                <w:szCs w:val="24"/>
                <w:lang w:val="ro-RO" w:eastAsia="ro-RO"/>
              </w:rPr>
              <w:t xml:space="preserve"> de ocupare a persoanelor aflate în căutarea unui loc de muncă</w:t>
            </w:r>
          </w:p>
        </w:tc>
      </w:tr>
      <w:tr w:rsidR="005E6C73" w:rsidRPr="002411B0" w14:paraId="22264607" w14:textId="77777777" w:rsidTr="00EF51A8">
        <w:trPr>
          <w:trHeight w:val="503"/>
          <w:jc w:val="center"/>
        </w:trPr>
        <w:tc>
          <w:tcPr>
            <w:tcW w:w="4563" w:type="pct"/>
            <w:vAlign w:val="center"/>
          </w:tcPr>
          <w:p w14:paraId="21A5A186" w14:textId="77777777" w:rsidR="005E6C73" w:rsidRPr="002411B0" w:rsidRDefault="005E6C73" w:rsidP="00EF51A8">
            <w:pPr>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SA 2.2. </w:t>
            </w:r>
            <w:r w:rsidRPr="005E6C73">
              <w:rPr>
                <w:rFonts w:ascii="Trebuchet MS" w:eastAsia="Times New Roman" w:hAnsi="Trebuchet MS" w:cs="Times New Roman"/>
                <w:sz w:val="24"/>
                <w:szCs w:val="24"/>
                <w:lang w:val="ro-RO" w:eastAsia="ro-RO"/>
              </w:rPr>
              <w:t xml:space="preserve">Servicii de acompaniere </w:t>
            </w:r>
            <w:proofErr w:type="spellStart"/>
            <w:r w:rsidRPr="005E6C73">
              <w:rPr>
                <w:rFonts w:ascii="Trebuchet MS" w:eastAsia="Times New Roman" w:hAnsi="Trebuchet MS" w:cs="Times New Roman"/>
                <w:sz w:val="24"/>
                <w:szCs w:val="24"/>
                <w:lang w:val="ro-RO" w:eastAsia="ro-RO"/>
              </w:rPr>
              <w:t>socio</w:t>
            </w:r>
            <w:proofErr w:type="spellEnd"/>
            <w:r w:rsidRPr="005E6C73">
              <w:rPr>
                <w:rFonts w:ascii="Trebuchet MS" w:eastAsia="Times New Roman" w:hAnsi="Trebuchet MS" w:cs="Times New Roman"/>
                <w:sz w:val="24"/>
                <w:szCs w:val="24"/>
                <w:lang w:val="ro-RO" w:eastAsia="ro-RO"/>
              </w:rPr>
              <w:t>-profesională pentru persoanele aflate în căutarea unui loc de muncă cu dificultăți de ocupare („greu ocupabil” și „foarte greu ocupabil”), precum și pentru tineri (servicii acordate în condițiile art. 58 din Legea nr. 76/2002)</w:t>
            </w:r>
          </w:p>
        </w:tc>
        <w:tc>
          <w:tcPr>
            <w:tcW w:w="437" w:type="pct"/>
            <w:vAlign w:val="center"/>
          </w:tcPr>
          <w:p w14:paraId="6A325137"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2762AC62"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p>
          <w:p w14:paraId="0F7BF9AE" w14:textId="77777777" w:rsidR="005E6C73" w:rsidRPr="002411B0" w:rsidRDefault="005E6C73" w:rsidP="00EF51A8">
            <w:pPr>
              <w:tabs>
                <w:tab w:val="left" w:pos="186"/>
              </w:tabs>
              <w:contextualSpacing/>
              <w:jc w:val="center"/>
              <w:rPr>
                <w:rFonts w:ascii="Trebuchet MS" w:eastAsia="Times New Roman" w:hAnsi="Trebuchet MS" w:cs="Times New Roman"/>
                <w:bCs/>
                <w:sz w:val="24"/>
                <w:szCs w:val="24"/>
                <w:lang w:val="ro-RO" w:eastAsia="cs-CZ"/>
              </w:rPr>
            </w:pPr>
            <w:r w:rsidRPr="002411B0">
              <w:rPr>
                <w:rFonts w:ascii="Trebuchet MS" w:eastAsia="Times New Roman" w:hAnsi="Trebuchet MS" w:cs="Times New Roman"/>
                <w:bCs/>
                <w:sz w:val="24"/>
                <w:szCs w:val="24"/>
                <w:lang w:val="ro-RO" w:eastAsia="ro-RO"/>
              </w:rPr>
              <w:t>[ ] NU</w:t>
            </w:r>
          </w:p>
        </w:tc>
      </w:tr>
      <w:tr w:rsidR="005E6C73" w:rsidRPr="002411B0" w14:paraId="57568808" w14:textId="77777777" w:rsidTr="00EF51A8">
        <w:trPr>
          <w:trHeight w:val="503"/>
          <w:jc w:val="center"/>
        </w:trPr>
        <w:tc>
          <w:tcPr>
            <w:tcW w:w="4563" w:type="pct"/>
            <w:vAlign w:val="center"/>
          </w:tcPr>
          <w:p w14:paraId="31594EC3" w14:textId="77777777" w:rsidR="005E6C73" w:rsidRPr="002411B0" w:rsidRDefault="005E6C73" w:rsidP="00EF51A8">
            <w:pPr>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SA 2.4. </w:t>
            </w:r>
            <w:proofErr w:type="spellStart"/>
            <w:r w:rsidRPr="005E6C73">
              <w:rPr>
                <w:rFonts w:ascii="Trebuchet MS" w:eastAsia="Times New Roman" w:hAnsi="Trebuchet MS" w:cs="Times New Roman"/>
                <w:sz w:val="24"/>
                <w:szCs w:val="24"/>
                <w:lang w:val="ro-RO" w:eastAsia="ro-RO"/>
              </w:rPr>
              <w:t>Creşterea</w:t>
            </w:r>
            <w:proofErr w:type="spellEnd"/>
            <w:r w:rsidRPr="005E6C73">
              <w:rPr>
                <w:rFonts w:ascii="Trebuchet MS" w:eastAsia="Times New Roman" w:hAnsi="Trebuchet MS" w:cs="Times New Roman"/>
                <w:sz w:val="24"/>
                <w:szCs w:val="24"/>
                <w:lang w:val="ro-RO" w:eastAsia="ro-RO"/>
              </w:rPr>
              <w:t xml:space="preserve"> </w:t>
            </w:r>
            <w:proofErr w:type="spellStart"/>
            <w:r w:rsidRPr="005E6C73">
              <w:rPr>
                <w:rFonts w:ascii="Trebuchet MS" w:eastAsia="Times New Roman" w:hAnsi="Trebuchet MS" w:cs="Times New Roman"/>
                <w:sz w:val="24"/>
                <w:szCs w:val="24"/>
                <w:lang w:val="ro-RO" w:eastAsia="ro-RO"/>
              </w:rPr>
              <w:t>şanselor</w:t>
            </w:r>
            <w:proofErr w:type="spellEnd"/>
            <w:r w:rsidRPr="005E6C73">
              <w:rPr>
                <w:rFonts w:ascii="Trebuchet MS" w:eastAsia="Times New Roman" w:hAnsi="Trebuchet MS" w:cs="Times New Roman"/>
                <w:sz w:val="24"/>
                <w:szCs w:val="24"/>
                <w:lang w:val="ro-RO" w:eastAsia="ro-RO"/>
              </w:rPr>
              <w:t xml:space="preserve"> de ocupare a persoanelor în căutarea unui loc de muncă prin servicii de consultanță </w:t>
            </w:r>
            <w:proofErr w:type="spellStart"/>
            <w:r w:rsidRPr="005E6C73">
              <w:rPr>
                <w:rFonts w:ascii="Trebuchet MS" w:eastAsia="Times New Roman" w:hAnsi="Trebuchet MS" w:cs="Times New Roman"/>
                <w:sz w:val="24"/>
                <w:szCs w:val="24"/>
                <w:lang w:val="ro-RO" w:eastAsia="ro-RO"/>
              </w:rPr>
              <w:t>şi</w:t>
            </w:r>
            <w:proofErr w:type="spellEnd"/>
            <w:r w:rsidRPr="005E6C73">
              <w:rPr>
                <w:rFonts w:ascii="Trebuchet MS" w:eastAsia="Times New Roman" w:hAnsi="Trebuchet MS" w:cs="Times New Roman"/>
                <w:sz w:val="24"/>
                <w:szCs w:val="24"/>
                <w:lang w:val="ro-RO" w:eastAsia="ro-RO"/>
              </w:rPr>
              <w:t xml:space="preserve"> </w:t>
            </w:r>
            <w:proofErr w:type="spellStart"/>
            <w:r w:rsidRPr="005E6C73">
              <w:rPr>
                <w:rFonts w:ascii="Trebuchet MS" w:eastAsia="Times New Roman" w:hAnsi="Trebuchet MS" w:cs="Times New Roman"/>
                <w:sz w:val="24"/>
                <w:szCs w:val="24"/>
                <w:lang w:val="ro-RO" w:eastAsia="ro-RO"/>
              </w:rPr>
              <w:t>asistenţă</w:t>
            </w:r>
            <w:proofErr w:type="spellEnd"/>
            <w:r w:rsidRPr="005E6C73">
              <w:rPr>
                <w:rFonts w:ascii="Trebuchet MS" w:eastAsia="Times New Roman" w:hAnsi="Trebuchet MS" w:cs="Times New Roman"/>
                <w:sz w:val="24"/>
                <w:szCs w:val="24"/>
                <w:lang w:val="ro-RO" w:eastAsia="ro-RO"/>
              </w:rPr>
              <w:t xml:space="preserve"> pentru începerea unei </w:t>
            </w:r>
            <w:proofErr w:type="spellStart"/>
            <w:r w:rsidRPr="005E6C73">
              <w:rPr>
                <w:rFonts w:ascii="Trebuchet MS" w:eastAsia="Times New Roman" w:hAnsi="Trebuchet MS" w:cs="Times New Roman"/>
                <w:sz w:val="24"/>
                <w:szCs w:val="24"/>
                <w:lang w:val="ro-RO" w:eastAsia="ro-RO"/>
              </w:rPr>
              <w:t>activităţi</w:t>
            </w:r>
            <w:proofErr w:type="spellEnd"/>
            <w:r w:rsidRPr="005E6C73">
              <w:rPr>
                <w:rFonts w:ascii="Trebuchet MS" w:eastAsia="Times New Roman" w:hAnsi="Trebuchet MS" w:cs="Times New Roman"/>
                <w:sz w:val="24"/>
                <w:szCs w:val="24"/>
                <w:lang w:val="ro-RO" w:eastAsia="ro-RO"/>
              </w:rPr>
              <w:t xml:space="preserve"> independente sau pentru </w:t>
            </w:r>
            <w:proofErr w:type="spellStart"/>
            <w:r w:rsidRPr="005E6C73">
              <w:rPr>
                <w:rFonts w:ascii="Trebuchet MS" w:eastAsia="Times New Roman" w:hAnsi="Trebuchet MS" w:cs="Times New Roman"/>
                <w:sz w:val="24"/>
                <w:szCs w:val="24"/>
                <w:lang w:val="ro-RO" w:eastAsia="ro-RO"/>
              </w:rPr>
              <w:t>iniţierea</w:t>
            </w:r>
            <w:proofErr w:type="spellEnd"/>
            <w:r w:rsidRPr="005E6C73">
              <w:rPr>
                <w:rFonts w:ascii="Trebuchet MS" w:eastAsia="Times New Roman" w:hAnsi="Trebuchet MS" w:cs="Times New Roman"/>
                <w:sz w:val="24"/>
                <w:szCs w:val="24"/>
                <w:lang w:val="ro-RO" w:eastAsia="ro-RO"/>
              </w:rPr>
              <w:t xml:space="preserve"> unei afaceri</w:t>
            </w:r>
          </w:p>
        </w:tc>
        <w:tc>
          <w:tcPr>
            <w:tcW w:w="437" w:type="pct"/>
            <w:vAlign w:val="center"/>
          </w:tcPr>
          <w:p w14:paraId="4A2F6EF9"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8C12206" w14:textId="77777777" w:rsidR="005E6C73" w:rsidRPr="002411B0" w:rsidRDefault="005E6C73" w:rsidP="00EF51A8">
            <w:pPr>
              <w:tabs>
                <w:tab w:val="left" w:pos="34"/>
                <w:tab w:val="left" w:pos="191"/>
              </w:tabs>
              <w:contextualSpacing/>
              <w:jc w:val="center"/>
              <w:rPr>
                <w:rFonts w:ascii="Trebuchet MS" w:eastAsia="Times New Roman" w:hAnsi="Trebuchet MS" w:cs="Times New Roman"/>
                <w:bCs/>
                <w:sz w:val="24"/>
                <w:szCs w:val="24"/>
                <w:lang w:val="ro-RO" w:eastAsia="ro-RO"/>
              </w:rPr>
            </w:pPr>
          </w:p>
          <w:p w14:paraId="4442F24F" w14:textId="77777777" w:rsidR="005E6C73" w:rsidRPr="002411B0" w:rsidRDefault="005E6C73" w:rsidP="00EF51A8">
            <w:pPr>
              <w:contextualSpacing/>
              <w:jc w:val="center"/>
              <w:rPr>
                <w:rFonts w:ascii="Trebuchet MS" w:eastAsia="Times New Roman" w:hAnsi="Trebuchet MS" w:cs="Times New Roman"/>
                <w:bCs/>
                <w:sz w:val="24"/>
                <w:szCs w:val="24"/>
                <w:lang w:val="ro-RO" w:eastAsia="cs-CZ"/>
              </w:rPr>
            </w:pPr>
            <w:r w:rsidRPr="002411B0">
              <w:rPr>
                <w:rFonts w:ascii="Trebuchet MS" w:eastAsia="Times New Roman" w:hAnsi="Trebuchet MS" w:cs="Times New Roman"/>
                <w:bCs/>
                <w:sz w:val="24"/>
                <w:szCs w:val="24"/>
                <w:lang w:val="ro-RO" w:eastAsia="ro-RO"/>
              </w:rPr>
              <w:t xml:space="preserve"> [ ] NU</w:t>
            </w:r>
          </w:p>
        </w:tc>
      </w:tr>
      <w:tr w:rsidR="005E6C73" w:rsidRPr="002411B0" w14:paraId="71F19A3B" w14:textId="77777777" w:rsidTr="00EF51A8">
        <w:trPr>
          <w:trHeight w:val="332"/>
          <w:jc w:val="center"/>
        </w:trPr>
        <w:tc>
          <w:tcPr>
            <w:tcW w:w="5000" w:type="pct"/>
            <w:gridSpan w:val="2"/>
            <w:shd w:val="clear" w:color="auto" w:fill="DBE5F1" w:themeFill="accent1" w:themeFillTint="33"/>
          </w:tcPr>
          <w:p w14:paraId="2DAD71C0" w14:textId="77777777" w:rsidR="005E6C73" w:rsidRPr="002411B0" w:rsidRDefault="005E6C73" w:rsidP="00EF51A8">
            <w:pPr>
              <w:jc w:val="both"/>
              <w:rPr>
                <w:rFonts w:ascii="Trebuchet MS" w:eastAsia="Times New Roman" w:hAnsi="Trebuchet MS" w:cs="Times New Roman"/>
                <w:bCs/>
                <w:sz w:val="24"/>
                <w:szCs w:val="24"/>
                <w:lang w:val="ro-RO" w:eastAsia="cs-CZ"/>
              </w:rPr>
            </w:pPr>
            <w:r w:rsidRPr="002411B0">
              <w:rPr>
                <w:rFonts w:ascii="Trebuchet MS" w:eastAsia="Times New Roman" w:hAnsi="Trebuchet MS" w:cs="Times New Roman"/>
                <w:b/>
                <w:sz w:val="24"/>
                <w:szCs w:val="24"/>
                <w:lang w:val="ro-RO" w:eastAsia="ro-RO"/>
              </w:rPr>
              <w:t>A</w:t>
            </w:r>
            <w:r w:rsidRPr="005E6C73">
              <w:rPr>
                <w:rFonts w:ascii="Trebuchet MS" w:eastAsia="Times New Roman" w:hAnsi="Trebuchet MS" w:cs="Times New Roman"/>
                <w:b/>
                <w:sz w:val="24"/>
                <w:szCs w:val="24"/>
                <w:lang w:val="ro-RO" w:eastAsia="ro-RO"/>
              </w:rPr>
              <w:t>4</w:t>
            </w:r>
            <w:r w:rsidRPr="002411B0">
              <w:rPr>
                <w:rFonts w:ascii="Trebuchet MS" w:eastAsia="Times New Roman" w:hAnsi="Trebuchet MS" w:cs="Times New Roman"/>
                <w:b/>
                <w:sz w:val="24"/>
                <w:szCs w:val="24"/>
                <w:lang w:val="ro-RO" w:eastAsia="ro-RO"/>
              </w:rPr>
              <w:t xml:space="preserve">. </w:t>
            </w:r>
            <w:r w:rsidRPr="005E6C73">
              <w:rPr>
                <w:rFonts w:ascii="Trebuchet MS" w:eastAsia="Times New Roman" w:hAnsi="Trebuchet MS" w:cs="Times New Roman"/>
                <w:b/>
                <w:sz w:val="24"/>
                <w:szCs w:val="24"/>
                <w:lang w:val="ro-RO" w:eastAsia="ro-RO"/>
              </w:rPr>
              <w:t>Activități de sprijin pentru participarea la programele de formare profesională continuă prin măsuri integrate și flexibile</w:t>
            </w:r>
          </w:p>
        </w:tc>
      </w:tr>
      <w:tr w:rsidR="005E6C73" w:rsidRPr="002411B0" w14:paraId="33E7E8EC" w14:textId="77777777" w:rsidTr="00EF51A8">
        <w:trPr>
          <w:trHeight w:val="782"/>
          <w:jc w:val="center"/>
        </w:trPr>
        <w:tc>
          <w:tcPr>
            <w:tcW w:w="4563" w:type="pct"/>
            <w:vAlign w:val="center"/>
          </w:tcPr>
          <w:p w14:paraId="5CB6AE36" w14:textId="77777777" w:rsidR="005E6C73" w:rsidRPr="002411B0" w:rsidRDefault="005E6C73" w:rsidP="00EF51A8">
            <w:pPr>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SA </w:t>
            </w:r>
            <w:r w:rsidRPr="005E6C73">
              <w:rPr>
                <w:rFonts w:ascii="Trebuchet MS" w:eastAsia="Times New Roman" w:hAnsi="Trebuchet MS" w:cs="Times New Roman"/>
                <w:sz w:val="24"/>
                <w:szCs w:val="24"/>
                <w:lang w:val="ro-RO" w:eastAsia="ro-RO"/>
              </w:rPr>
              <w:t>4</w:t>
            </w:r>
            <w:r w:rsidRPr="002411B0">
              <w:rPr>
                <w:rFonts w:ascii="Trebuchet MS" w:eastAsia="Times New Roman" w:hAnsi="Trebuchet MS" w:cs="Times New Roman"/>
                <w:sz w:val="24"/>
                <w:szCs w:val="24"/>
                <w:lang w:val="ro-RO" w:eastAsia="ro-RO"/>
              </w:rPr>
              <w:t>.</w:t>
            </w:r>
            <w:r w:rsidRPr="005E6C73">
              <w:rPr>
                <w:rFonts w:ascii="Trebuchet MS" w:eastAsia="Times New Roman" w:hAnsi="Trebuchet MS" w:cs="Times New Roman"/>
                <w:sz w:val="24"/>
                <w:szCs w:val="24"/>
                <w:lang w:val="ro-RO" w:eastAsia="ro-RO"/>
              </w:rPr>
              <w:t>2</w:t>
            </w:r>
            <w:r w:rsidRPr="002411B0">
              <w:rPr>
                <w:rFonts w:ascii="Trebuchet MS" w:eastAsia="Times New Roman" w:hAnsi="Trebuchet MS" w:cs="Times New Roman"/>
                <w:sz w:val="24"/>
                <w:szCs w:val="24"/>
                <w:lang w:val="ro-RO" w:eastAsia="ro-RO"/>
              </w:rPr>
              <w:t xml:space="preserve"> </w:t>
            </w:r>
            <w:r w:rsidRPr="005E6C73">
              <w:rPr>
                <w:rFonts w:ascii="Trebuchet MS" w:eastAsia="Times New Roman" w:hAnsi="Trebuchet MS" w:cs="Times New Roman"/>
                <w:sz w:val="24"/>
                <w:szCs w:val="24"/>
                <w:lang w:val="ro-RO" w:eastAsia="ro-RO"/>
              </w:rPr>
              <w:t>Analiza privind calitatea formării profesionale realizate pentru creșterea relevanței calificărilor pentru piața muncii</w:t>
            </w:r>
          </w:p>
        </w:tc>
        <w:tc>
          <w:tcPr>
            <w:tcW w:w="437" w:type="pct"/>
          </w:tcPr>
          <w:p w14:paraId="6746334B"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0B2AB0BF"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5E6C73" w:rsidRPr="002411B0" w:rsidRDefault="005E6C73" w:rsidP="00EF51A8">
            <w:pPr>
              <w:tabs>
                <w:tab w:val="left" w:pos="-207"/>
              </w:tabs>
              <w:contextualSpacing/>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5E6C73" w14:paraId="33F17348" w14:textId="77777777" w:rsidTr="00AD2410">
        <w:trPr>
          <w:trHeight w:val="481"/>
          <w:jc w:val="center"/>
        </w:trPr>
        <w:tc>
          <w:tcPr>
            <w:tcW w:w="5000" w:type="pct"/>
            <w:gridSpan w:val="2"/>
            <w:shd w:val="clear" w:color="auto" w:fill="C6D9F1" w:themeFill="text2" w:themeFillTint="33"/>
            <w:vAlign w:val="center"/>
          </w:tcPr>
          <w:p w14:paraId="62DF84AB" w14:textId="77777777" w:rsidR="005E6C73" w:rsidRPr="005E6C73" w:rsidRDefault="005E6C73" w:rsidP="00EF51A8">
            <w:pPr>
              <w:tabs>
                <w:tab w:val="left" w:pos="-207"/>
                <w:tab w:val="left" w:pos="191"/>
              </w:tabs>
              <w:contextualSpacing/>
              <w:jc w:val="both"/>
              <w:rPr>
                <w:rFonts w:ascii="Trebuchet MS" w:eastAsia="Times New Roman" w:hAnsi="Trebuchet MS" w:cs="Times New Roman"/>
                <w:b/>
                <w:sz w:val="24"/>
                <w:szCs w:val="24"/>
                <w:lang w:val="ro-RO" w:eastAsia="ro-RO"/>
              </w:rPr>
            </w:pPr>
            <w:r w:rsidRPr="005E6C73">
              <w:rPr>
                <w:rFonts w:ascii="Trebuchet MS" w:eastAsia="Times New Roman" w:hAnsi="Trebuchet MS" w:cs="Times New Roman"/>
                <w:b/>
                <w:sz w:val="24"/>
                <w:szCs w:val="24"/>
                <w:lang w:val="ro-RO" w:eastAsia="ro-RO"/>
              </w:rPr>
              <w:t xml:space="preserve">A6. </w:t>
            </w:r>
            <w:r w:rsidRPr="005E6C73">
              <w:rPr>
                <w:rStyle w:val="fontstyle21"/>
                <w:rFonts w:ascii="Trebuchet MS" w:hAnsi="Trebuchet MS"/>
                <w:b/>
                <w:noProof/>
                <w:sz w:val="24"/>
                <w:szCs w:val="24"/>
                <w:lang w:val="ro-RO"/>
              </w:rPr>
              <w:t>Activități legate de sprijinirea capacității parteneriatului, a echipei de implementare a proiectului (management proiect)</w:t>
            </w:r>
          </w:p>
        </w:tc>
      </w:tr>
      <w:tr w:rsidR="005E6C73" w:rsidRPr="002411B0" w14:paraId="334DF03D" w14:textId="77777777" w:rsidTr="00AD2410">
        <w:trPr>
          <w:trHeight w:val="475"/>
          <w:jc w:val="center"/>
        </w:trPr>
        <w:tc>
          <w:tcPr>
            <w:tcW w:w="4563" w:type="pct"/>
            <w:vAlign w:val="center"/>
          </w:tcPr>
          <w:p w14:paraId="50E05EDB" w14:textId="77777777" w:rsidR="005E6C73" w:rsidRPr="002411B0" w:rsidRDefault="005E6C73" w:rsidP="00EF51A8">
            <w:pPr>
              <w:jc w:val="both"/>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SA</w:t>
            </w:r>
            <w:r w:rsidRPr="005E6C73">
              <w:rPr>
                <w:rFonts w:ascii="Trebuchet MS" w:eastAsia="Times New Roman" w:hAnsi="Trebuchet MS" w:cs="Times New Roman"/>
                <w:bCs/>
                <w:sz w:val="24"/>
                <w:szCs w:val="24"/>
                <w:lang w:val="ro-RO" w:eastAsia="ro-RO"/>
              </w:rPr>
              <w:t>6</w:t>
            </w:r>
            <w:r w:rsidRPr="002411B0">
              <w:rPr>
                <w:rFonts w:ascii="Trebuchet MS" w:eastAsia="Times New Roman" w:hAnsi="Trebuchet MS" w:cs="Times New Roman"/>
                <w:bCs/>
                <w:sz w:val="24"/>
                <w:szCs w:val="24"/>
                <w:lang w:val="ro-RO" w:eastAsia="ro-RO"/>
              </w:rPr>
              <w:t>.</w:t>
            </w:r>
            <w:r w:rsidRPr="005E6C73">
              <w:rPr>
                <w:rFonts w:ascii="Trebuchet MS" w:eastAsia="Times New Roman" w:hAnsi="Trebuchet MS" w:cs="Times New Roman"/>
                <w:bCs/>
                <w:sz w:val="24"/>
                <w:szCs w:val="24"/>
                <w:lang w:val="ro-RO" w:eastAsia="ro-RO"/>
              </w:rPr>
              <w:t>1</w:t>
            </w:r>
            <w:r w:rsidRPr="002411B0">
              <w:rPr>
                <w:rFonts w:ascii="Trebuchet MS" w:eastAsia="Times New Roman" w:hAnsi="Trebuchet MS" w:cs="Times New Roman"/>
                <w:bCs/>
                <w:sz w:val="24"/>
                <w:szCs w:val="24"/>
                <w:lang w:val="ro-RO" w:eastAsia="ro-RO"/>
              </w:rPr>
              <w:t xml:space="preserve"> </w:t>
            </w:r>
            <w:r w:rsidRPr="005E6C73">
              <w:rPr>
                <w:rStyle w:val="fontstyle21"/>
                <w:rFonts w:ascii="Trebuchet MS" w:hAnsi="Trebuchet MS"/>
                <w:noProof/>
                <w:sz w:val="24"/>
                <w:szCs w:val="24"/>
                <w:lang w:val="ro-RO"/>
              </w:rPr>
              <w:t>Asigurarea coordonarii si monitorizarii activitatilor in cadrul proiectului</w:t>
            </w:r>
          </w:p>
          <w:p w14:paraId="4AA3DF42" w14:textId="77777777" w:rsidR="005E6C73" w:rsidRPr="002411B0" w:rsidRDefault="005E6C73" w:rsidP="00EF51A8">
            <w:pPr>
              <w:jc w:val="both"/>
              <w:rPr>
                <w:rFonts w:ascii="Trebuchet MS" w:eastAsia="Times New Roman" w:hAnsi="Trebuchet MS" w:cs="Times New Roman"/>
                <w:sz w:val="24"/>
                <w:szCs w:val="24"/>
                <w:lang w:val="ro-RO" w:eastAsia="ro-RO"/>
              </w:rPr>
            </w:pPr>
          </w:p>
        </w:tc>
        <w:tc>
          <w:tcPr>
            <w:tcW w:w="437" w:type="pct"/>
          </w:tcPr>
          <w:p w14:paraId="0BB8CFCE"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C08C9BB"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5E6C73" w:rsidRPr="002411B0" w:rsidRDefault="005E6C73" w:rsidP="00EF51A8">
            <w:pPr>
              <w:tabs>
                <w:tab w:val="left" w:pos="-207"/>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5E6C73" w14:paraId="1028E76F" w14:textId="77777777" w:rsidTr="00EF51A8">
        <w:trPr>
          <w:trHeight w:val="782"/>
          <w:jc w:val="center"/>
        </w:trPr>
        <w:tc>
          <w:tcPr>
            <w:tcW w:w="4563" w:type="pct"/>
            <w:vAlign w:val="center"/>
          </w:tcPr>
          <w:p w14:paraId="50061220" w14:textId="77777777" w:rsidR="005E6C73" w:rsidRPr="005E6C73" w:rsidRDefault="005E6C73" w:rsidP="00EF51A8">
            <w:pPr>
              <w:jc w:val="both"/>
              <w:rPr>
                <w:rFonts w:ascii="Trebuchet MS" w:eastAsia="Times New Roman" w:hAnsi="Trebuchet MS" w:cs="Times New Roman"/>
                <w:bCs/>
                <w:sz w:val="24"/>
                <w:szCs w:val="24"/>
                <w:lang w:val="ro-RO" w:eastAsia="ro-RO"/>
              </w:rPr>
            </w:pPr>
            <w:r w:rsidRPr="005E6C73">
              <w:rPr>
                <w:rStyle w:val="fontstyle21"/>
                <w:rFonts w:ascii="Trebuchet MS" w:hAnsi="Trebuchet MS"/>
                <w:noProof/>
                <w:sz w:val="24"/>
                <w:szCs w:val="24"/>
                <w:lang w:val="ro-RO"/>
              </w:rPr>
              <w:t>SA6.2 Publicitatea proiectului si cheltuieli indirecte</w:t>
            </w:r>
          </w:p>
        </w:tc>
        <w:tc>
          <w:tcPr>
            <w:tcW w:w="437" w:type="pct"/>
          </w:tcPr>
          <w:p w14:paraId="13F237C9"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E52CB8C"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5E6C73" w:rsidRPr="005E6C73"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bl>
    <w:p w14:paraId="65053B82" w14:textId="77777777" w:rsidR="004C4CE3"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p>
    <w:p w14:paraId="77F670BD" w14:textId="77777777" w:rsidR="004C4CE3" w:rsidRDefault="004C4CE3" w:rsidP="002411B0">
      <w:pPr>
        <w:spacing w:after="0"/>
        <w:jc w:val="both"/>
        <w:rPr>
          <w:rFonts w:ascii="Trebuchet MS" w:eastAsia="Times New Roman" w:hAnsi="Trebuchet MS" w:cs="Times New Roman"/>
          <w:sz w:val="24"/>
          <w:szCs w:val="24"/>
          <w:lang w:val="ro-RO" w:eastAsia="ro-RO"/>
        </w:rPr>
      </w:pPr>
    </w:p>
    <w:p w14:paraId="318A41D9" w14:textId="77777777" w:rsidR="008A21CE" w:rsidRDefault="008A21CE" w:rsidP="002411B0">
      <w:pPr>
        <w:spacing w:after="0"/>
        <w:jc w:val="both"/>
        <w:rPr>
          <w:rFonts w:ascii="Trebuchet MS" w:eastAsia="Times New Roman" w:hAnsi="Trebuchet MS" w:cs="Times New Roman"/>
          <w:sz w:val="24"/>
          <w:szCs w:val="24"/>
          <w:lang w:val="ro-RO" w:eastAsia="ro-RO"/>
        </w:rPr>
      </w:pPr>
    </w:p>
    <w:p w14:paraId="2DACA0D2" w14:textId="77777777" w:rsidR="008A21CE" w:rsidRDefault="008A21CE" w:rsidP="002411B0">
      <w:pPr>
        <w:spacing w:after="0"/>
        <w:jc w:val="both"/>
        <w:rPr>
          <w:rFonts w:ascii="Trebuchet MS" w:eastAsia="Times New Roman" w:hAnsi="Trebuchet MS" w:cs="Times New Roman"/>
          <w:sz w:val="24"/>
          <w:szCs w:val="24"/>
          <w:lang w:val="ro-RO" w:eastAsia="ro-RO"/>
        </w:rPr>
      </w:pPr>
    </w:p>
    <w:p w14:paraId="17E7CFC4" w14:textId="14C8D740" w:rsidR="002411B0" w:rsidRP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lastRenderedPageBreak/>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5E6C73" w:rsidRPr="005E6C73">
        <w:rPr>
          <w:rFonts w:ascii="Trebuchet MS" w:eastAsia="Times New Roman" w:hAnsi="Trebuchet MS" w:cs="Times New Roman"/>
          <w:sz w:val="24"/>
          <w:szCs w:val="24"/>
          <w:lang w:val="ro-RO" w:eastAsia="ro-RO"/>
        </w:rPr>
        <w:t>PTJ/496/PTJ_P5/NA/JSO8.1/PTJ_A26</w:t>
      </w:r>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dupa</w:t>
      </w:r>
      <w:proofErr w:type="spellEnd"/>
      <w:r w:rsidRPr="002411B0">
        <w:rPr>
          <w:rFonts w:ascii="Trebuchet MS" w:eastAsia="Times New Roman" w:hAnsi="Trebuchet MS" w:cs="Times New Roman"/>
          <w:sz w:val="24"/>
          <w:szCs w:val="24"/>
          <w:lang w:val="ro-RO" w:eastAsia="ro-RO"/>
        </w:rPr>
        <w:t xml:space="preserve"> cum </w:t>
      </w:r>
      <w:proofErr w:type="spellStart"/>
      <w:r w:rsidRPr="002411B0">
        <w:rPr>
          <w:rFonts w:ascii="Trebuchet MS" w:eastAsia="Times New Roman" w:hAnsi="Trebuchet MS" w:cs="Times New Roman"/>
          <w:sz w:val="24"/>
          <w:szCs w:val="24"/>
          <w:lang w:val="ro-RO" w:eastAsia="ro-RO"/>
        </w:rPr>
        <w:t>urmeaza</w:t>
      </w:r>
      <w:proofErr w:type="spellEnd"/>
      <w:r w:rsidRPr="002411B0">
        <w:rPr>
          <w:rFonts w:ascii="Trebuchet MS" w:eastAsia="Times New Roman" w:hAnsi="Trebuchet MS" w:cs="Times New Roman"/>
          <w:sz w:val="24"/>
          <w:szCs w:val="24"/>
          <w:lang w:val="ro-RO" w:eastAsia="ro-RO"/>
        </w:rPr>
        <w:t>:</w:t>
      </w:r>
    </w:p>
    <w:p w14:paraId="7040554B" w14:textId="52EC89EE"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ONG-uri constituite conform Ordonanței  de Urgentă nr.26/2000 cu privire la asociații și fundații;</w:t>
      </w:r>
    </w:p>
    <w:p w14:paraId="6F151F6B" w14:textId="5ED7E712"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sindicale - persoane juridice de drept privat, constituite în conformitate cu Legea privind dialogul social nr. 367/2022, republicată, cu modificările și completările ulterioare;</w:t>
      </w:r>
    </w:p>
    <w:p w14:paraId="186351C5" w14:textId="445161FF"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patronale- persoane juridice de drept privat fără scop patrimonial, constituite în conformitate cu Legea privind dialogul social nr. 367/2022, republicată, cu modificările și completările ulterioare;</w:t>
      </w:r>
    </w:p>
    <w:p w14:paraId="3C25F1B7" w14:textId="418D8AA1" w:rsidR="002411B0" w:rsidRPr="002411B0"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 xml:space="preserve">Camere de Comerț </w:t>
      </w:r>
      <w:proofErr w:type="spellStart"/>
      <w:r w:rsidRPr="005E6C73">
        <w:rPr>
          <w:rFonts w:ascii="Trebuchet MS" w:eastAsia="Times New Roman" w:hAnsi="Trebuchet MS" w:cs="Times New Roman"/>
          <w:sz w:val="24"/>
          <w:szCs w:val="24"/>
          <w:lang w:val="ro-RO" w:eastAsia="ro-RO"/>
        </w:rPr>
        <w:t>şi</w:t>
      </w:r>
      <w:proofErr w:type="spellEnd"/>
      <w:r w:rsidRPr="005E6C73">
        <w:rPr>
          <w:rFonts w:ascii="Trebuchet MS" w:eastAsia="Times New Roman" w:hAnsi="Trebuchet MS" w:cs="Times New Roman"/>
          <w:sz w:val="24"/>
          <w:szCs w:val="24"/>
          <w:lang w:val="ro-RO" w:eastAsia="ro-RO"/>
        </w:rPr>
        <w:t xml:space="preserve"> Industrie – persoane juridice de utilitate publică, organizații autonome, neguvernamentale, fără scop patrimonial, organizate în temeiul </w:t>
      </w:r>
      <w:proofErr w:type="spellStart"/>
      <w:r w:rsidRPr="005E6C73">
        <w:rPr>
          <w:rFonts w:ascii="Trebuchet MS" w:eastAsia="Times New Roman" w:hAnsi="Trebuchet MS" w:cs="Times New Roman"/>
          <w:sz w:val="24"/>
          <w:szCs w:val="24"/>
          <w:lang w:val="ro-RO" w:eastAsia="ro-RO"/>
        </w:rPr>
        <w:t>dispoziţiilor</w:t>
      </w:r>
      <w:proofErr w:type="spellEnd"/>
      <w:r w:rsidRPr="005E6C73">
        <w:rPr>
          <w:rFonts w:ascii="Trebuchet MS" w:eastAsia="Times New Roman" w:hAnsi="Trebuchet MS" w:cs="Times New Roman"/>
          <w:sz w:val="24"/>
          <w:szCs w:val="24"/>
          <w:lang w:val="ro-RO" w:eastAsia="ro-RO"/>
        </w:rPr>
        <w:t xml:space="preserve"> din Legea camerelor de </w:t>
      </w:r>
      <w:proofErr w:type="spellStart"/>
      <w:r w:rsidRPr="005E6C73">
        <w:rPr>
          <w:rFonts w:ascii="Trebuchet MS" w:eastAsia="Times New Roman" w:hAnsi="Trebuchet MS" w:cs="Times New Roman"/>
          <w:sz w:val="24"/>
          <w:szCs w:val="24"/>
          <w:lang w:val="ro-RO" w:eastAsia="ro-RO"/>
        </w:rPr>
        <w:t>comerţ</w:t>
      </w:r>
      <w:proofErr w:type="spellEnd"/>
      <w:r w:rsidRPr="005E6C73">
        <w:rPr>
          <w:rFonts w:ascii="Trebuchet MS" w:eastAsia="Times New Roman" w:hAnsi="Trebuchet MS" w:cs="Times New Roman"/>
          <w:sz w:val="24"/>
          <w:szCs w:val="24"/>
          <w:lang w:val="ro-RO" w:eastAsia="ro-RO"/>
        </w:rPr>
        <w:t xml:space="preserve"> din România nr.335/2007, cu modificările </w:t>
      </w:r>
      <w:proofErr w:type="spellStart"/>
      <w:r w:rsidRPr="005E6C73">
        <w:rPr>
          <w:rFonts w:ascii="Trebuchet MS" w:eastAsia="Times New Roman" w:hAnsi="Trebuchet MS" w:cs="Times New Roman"/>
          <w:sz w:val="24"/>
          <w:szCs w:val="24"/>
          <w:lang w:val="ro-RO" w:eastAsia="ro-RO"/>
        </w:rPr>
        <w:t>şi</w:t>
      </w:r>
      <w:proofErr w:type="spellEnd"/>
      <w:r w:rsidRPr="005E6C73">
        <w:rPr>
          <w:rFonts w:ascii="Trebuchet MS" w:eastAsia="Times New Roman" w:hAnsi="Trebuchet MS" w:cs="Times New Roman"/>
          <w:sz w:val="24"/>
          <w:szCs w:val="24"/>
          <w:lang w:val="ro-RO" w:eastAsia="ro-RO"/>
        </w:rPr>
        <w:t xml:space="preserve"> completările ulterioare;</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w:t>
      </w:r>
      <w:proofErr w:type="spellStart"/>
      <w:r w:rsidRPr="00AD2410">
        <w:rPr>
          <w:rFonts w:ascii="Trebuchet MS" w:eastAsia="Times New Roman" w:hAnsi="Trebuchet MS" w:cs="Times New Roman"/>
          <w:sz w:val="24"/>
          <w:szCs w:val="24"/>
          <w:lang w:val="ro-RO" w:eastAsia="ro-RO"/>
        </w:rPr>
        <w:t>activităţile</w:t>
      </w:r>
      <w:proofErr w:type="spellEnd"/>
      <w:r w:rsidRPr="00AD2410">
        <w:rPr>
          <w:rFonts w:ascii="Trebuchet MS" w:eastAsia="Times New Roman" w:hAnsi="Trebuchet MS" w:cs="Times New Roman"/>
          <w:sz w:val="24"/>
          <w:szCs w:val="24"/>
          <w:lang w:val="ro-RO" w:eastAsia="ro-RO"/>
        </w:rPr>
        <w:t xml:space="preserv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w:t>
      </w:r>
      <w:proofErr w:type="spellStart"/>
      <w:r w:rsidRPr="00AD2410">
        <w:rPr>
          <w:rFonts w:ascii="Trebuchet MS" w:eastAsia="Times New Roman" w:hAnsi="Trebuchet MS" w:cs="Times New Roman"/>
          <w:sz w:val="24"/>
          <w:szCs w:val="24"/>
          <w:lang w:val="ro-RO" w:eastAsia="ro-RO"/>
        </w:rPr>
        <w:t>selectarii</w:t>
      </w:r>
      <w:proofErr w:type="spellEnd"/>
      <w:r w:rsidRPr="00AD2410">
        <w:rPr>
          <w:rFonts w:ascii="Trebuchet MS" w:eastAsia="Times New Roman" w:hAnsi="Trebuchet MS" w:cs="Times New Roman"/>
          <w:sz w:val="24"/>
          <w:szCs w:val="24"/>
          <w:lang w:val="ro-RO" w:eastAsia="ro-RO"/>
        </w:rPr>
        <w:t xml:space="preserve"> privind implementarea proiectului cu tema propusa, costuri propuse, inclusiv </w:t>
      </w:r>
      <w:proofErr w:type="spellStart"/>
      <w:r w:rsidRPr="00AD2410">
        <w:rPr>
          <w:rFonts w:ascii="Trebuchet MS" w:eastAsia="Times New Roman" w:hAnsi="Trebuchet MS" w:cs="Times New Roman"/>
          <w:sz w:val="24"/>
          <w:szCs w:val="24"/>
          <w:lang w:val="ro-RO" w:eastAsia="ro-RO"/>
        </w:rPr>
        <w:t>achizitii</w:t>
      </w:r>
      <w:proofErr w:type="spellEnd"/>
      <w:r w:rsidRPr="00AD2410">
        <w:rPr>
          <w:rFonts w:ascii="Trebuchet MS" w:eastAsia="Times New Roman" w:hAnsi="Trebuchet MS" w:cs="Times New Roman"/>
          <w:sz w:val="24"/>
          <w:szCs w:val="24"/>
          <w:lang w:val="ro-RO" w:eastAsia="ro-RO"/>
        </w:rPr>
        <w:t xml:space="preserve"> si rezultate preconizate ca urmare a </w:t>
      </w:r>
      <w:proofErr w:type="spellStart"/>
      <w:r w:rsidRPr="00AD2410">
        <w:rPr>
          <w:rFonts w:ascii="Trebuchet MS" w:eastAsia="Times New Roman" w:hAnsi="Trebuchet MS" w:cs="Times New Roman"/>
          <w:sz w:val="24"/>
          <w:szCs w:val="24"/>
          <w:lang w:val="ro-RO" w:eastAsia="ro-RO"/>
        </w:rPr>
        <w:t>implementarii</w:t>
      </w:r>
      <w:proofErr w:type="spellEnd"/>
      <w:r w:rsidRPr="00AD2410">
        <w:rPr>
          <w:rFonts w:ascii="Trebuchet MS" w:eastAsia="Times New Roman" w:hAnsi="Trebuchet MS" w:cs="Times New Roman"/>
          <w:sz w:val="24"/>
          <w:szCs w:val="24"/>
          <w:lang w:val="ro-RO" w:eastAsia="ro-RO"/>
        </w:rPr>
        <w:t xml:space="preserve"> respectivelor </w:t>
      </w:r>
      <w:proofErr w:type="spellStart"/>
      <w:r w:rsidRPr="00AD2410">
        <w:rPr>
          <w:rFonts w:ascii="Trebuchet MS" w:eastAsia="Times New Roman" w:hAnsi="Trebuchet MS" w:cs="Times New Roman"/>
          <w:sz w:val="24"/>
          <w:szCs w:val="24"/>
          <w:lang w:val="ro-RO" w:eastAsia="ro-RO"/>
        </w:rPr>
        <w:t>activitati</w:t>
      </w:r>
      <w:proofErr w:type="spellEnd"/>
      <w:r w:rsidRPr="00AD2410">
        <w:rPr>
          <w:rFonts w:ascii="Trebuchet MS" w:eastAsia="Times New Roman" w:hAnsi="Trebuchet MS" w:cs="Times New Roman"/>
          <w:sz w:val="24"/>
          <w:szCs w:val="24"/>
          <w:lang w:val="ro-RO" w:eastAsia="ro-RO"/>
        </w:rPr>
        <w:t xml:space="preserve">, </w:t>
      </w:r>
      <w:proofErr w:type="spellStart"/>
      <w:r w:rsidRPr="00AD2410">
        <w:rPr>
          <w:rFonts w:ascii="Trebuchet MS" w:eastAsia="Times New Roman" w:hAnsi="Trebuchet MS" w:cs="Times New Roman"/>
          <w:sz w:val="24"/>
          <w:szCs w:val="24"/>
          <w:lang w:val="ro-RO" w:eastAsia="ro-RO"/>
        </w:rPr>
        <w:t>precizari</w:t>
      </w:r>
      <w:proofErr w:type="spellEnd"/>
      <w:r w:rsidRPr="00AD2410">
        <w:rPr>
          <w:rFonts w:ascii="Trebuchet MS" w:eastAsia="Times New Roman" w:hAnsi="Trebuchet MS" w:cs="Times New Roman"/>
          <w:sz w:val="24"/>
          <w:szCs w:val="24"/>
          <w:lang w:val="ro-RO" w:eastAsia="ro-RO"/>
        </w:rPr>
        <w:t xml:space="preserve"> privind </w:t>
      </w:r>
      <w:proofErr w:type="spellStart"/>
      <w:r w:rsidRPr="00AD2410">
        <w:rPr>
          <w:rFonts w:ascii="Trebuchet MS" w:eastAsia="Times New Roman" w:hAnsi="Trebuchet MS" w:cs="Times New Roman"/>
          <w:sz w:val="24"/>
          <w:szCs w:val="24"/>
          <w:lang w:val="ro-RO" w:eastAsia="ro-RO"/>
        </w:rPr>
        <w:t>mentinerea</w:t>
      </w:r>
      <w:proofErr w:type="spellEnd"/>
      <w:r w:rsidRPr="00AD2410">
        <w:rPr>
          <w:rFonts w:ascii="Trebuchet MS" w:eastAsia="Times New Roman" w:hAnsi="Trebuchet MS" w:cs="Times New Roman"/>
          <w:sz w:val="24"/>
          <w:szCs w:val="24"/>
          <w:lang w:val="ro-RO" w:eastAsia="ro-RO"/>
        </w:rPr>
        <w:t xml:space="preserve"> </w:t>
      </w:r>
      <w:proofErr w:type="spellStart"/>
      <w:r w:rsidRPr="00AD2410">
        <w:rPr>
          <w:rFonts w:ascii="Trebuchet MS" w:eastAsia="Times New Roman" w:hAnsi="Trebuchet MS" w:cs="Times New Roman"/>
          <w:sz w:val="24"/>
          <w:szCs w:val="24"/>
          <w:lang w:val="ro-RO" w:eastAsia="ro-RO"/>
        </w:rPr>
        <w:t>activitatilor</w:t>
      </w:r>
      <w:proofErr w:type="spellEnd"/>
      <w:r w:rsidRPr="00AD2410">
        <w:rPr>
          <w:rFonts w:ascii="Trebuchet MS" w:eastAsia="Times New Roman" w:hAnsi="Trebuchet MS" w:cs="Times New Roman"/>
          <w:sz w:val="24"/>
          <w:szCs w:val="24"/>
          <w:lang w:val="ro-RO" w:eastAsia="ro-RO"/>
        </w:rPr>
        <w:t xml:space="preserve"> si rezultatelor in etapa de sustenabilitate a proiectului)</w:t>
      </w:r>
      <w:r w:rsidR="002411B0" w:rsidRPr="002411B0">
        <w:rPr>
          <w:rFonts w:ascii="Trebuchet MS" w:eastAsia="Times New Roman" w:hAnsi="Trebuchet MS" w:cs="Times New Roman"/>
          <w:sz w:val="20"/>
          <w:szCs w:val="20"/>
          <w:lang w:val="ro-RO" w:eastAsia="ro-RO"/>
        </w:rPr>
        <w:t>:</w:t>
      </w:r>
    </w:p>
    <w:p w14:paraId="5DCA005F" w14:textId="77777777" w:rsidR="00BF47BD" w:rsidRPr="002411B0" w:rsidRDefault="00BF47BD" w:rsidP="002411B0">
      <w:pPr>
        <w:spacing w:after="0"/>
        <w:jc w:val="both"/>
        <w:rPr>
          <w:rFonts w:ascii="Trebuchet MS" w:eastAsia="Times New Roman" w:hAnsi="Trebuchet MS" w:cs="Times New Roman"/>
          <w:sz w:val="20"/>
          <w:szCs w:val="20"/>
          <w:lang w:val="ro-RO" w:eastAsia="ro-RO"/>
        </w:rPr>
      </w:pP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47B48B6"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bl>
    <w:p w14:paraId="240E9E7E"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72A10FE0"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514627D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EB2CDEF"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6FA83C36"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5BAF504B"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3554097"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41AE432"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36B12051"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44318836" w14:textId="77777777" w:rsidR="005E6C73" w:rsidRPr="002411B0" w:rsidRDefault="005E6C73" w:rsidP="00EF51A8">
            <w:pPr>
              <w:jc w:val="both"/>
              <w:rPr>
                <w:rFonts w:ascii="Trebuchet MS" w:eastAsia="Times New Roman" w:hAnsi="Trebuchet MS" w:cs="Times New Roman"/>
                <w:sz w:val="23"/>
                <w:szCs w:val="23"/>
                <w:lang w:val="ro-RO" w:eastAsia="ro-RO"/>
              </w:rPr>
            </w:pPr>
          </w:p>
          <w:p w14:paraId="3B434FB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70FA88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1EC10C40"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EFFB87B"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t xml:space="preserve">De asemenea </w:t>
      </w:r>
      <w:proofErr w:type="spellStart"/>
      <w:r w:rsidRPr="002411B0">
        <w:rPr>
          <w:rFonts w:ascii="Trebuchet MS" w:eastAsia="Times New Roman" w:hAnsi="Trebuchet MS" w:cs="Times New Roman"/>
          <w:sz w:val="24"/>
          <w:szCs w:val="24"/>
          <w:lang w:val="ro-RO" w:eastAsia="ro-RO"/>
        </w:rPr>
        <w:t>organizaţia</w:t>
      </w:r>
      <w:proofErr w:type="spellEnd"/>
      <w:r w:rsidRPr="002411B0">
        <w:rPr>
          <w:rFonts w:ascii="Trebuchet MS" w:eastAsia="Times New Roman" w:hAnsi="Trebuchet MS" w:cs="Times New Roman"/>
          <w:sz w:val="24"/>
          <w:szCs w:val="24"/>
          <w:lang w:val="ro-RO" w:eastAsia="ro-RO"/>
        </w:rPr>
        <w:t xml:space="preserve"> noastră a acumulat </w:t>
      </w:r>
      <w:proofErr w:type="spellStart"/>
      <w:r w:rsidRPr="002411B0">
        <w:rPr>
          <w:rFonts w:ascii="Trebuchet MS" w:eastAsia="Times New Roman" w:hAnsi="Trebuchet MS" w:cs="Times New Roman"/>
          <w:sz w:val="24"/>
          <w:szCs w:val="24"/>
          <w:lang w:val="ro-RO" w:eastAsia="ro-RO"/>
        </w:rPr>
        <w:t>experienţă</w:t>
      </w:r>
      <w:proofErr w:type="spellEnd"/>
      <w:r w:rsidRPr="002411B0">
        <w:rPr>
          <w:rFonts w:ascii="Trebuchet MS" w:eastAsia="Times New Roman" w:hAnsi="Trebuchet MS" w:cs="Times New Roman"/>
          <w:sz w:val="24"/>
          <w:szCs w:val="24"/>
          <w:lang w:val="ro-RO" w:eastAsia="ro-RO"/>
        </w:rPr>
        <w:t xml:space="preserve"> în domeniul la care se referă tema proiectului, dispune de personal specializat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de resurse materiale pentru implementarea activităților unui proiect </w:t>
      </w:r>
      <w:proofErr w:type="spellStart"/>
      <w:r w:rsidRPr="002411B0">
        <w:rPr>
          <w:rFonts w:ascii="Trebuchet MS" w:eastAsia="Times New Roman" w:hAnsi="Trebuchet MS" w:cs="Times New Roman"/>
          <w:sz w:val="24"/>
          <w:szCs w:val="24"/>
          <w:lang w:val="ro-RO" w:eastAsia="ro-RO"/>
        </w:rPr>
        <w:t>finanţat</w:t>
      </w:r>
      <w:proofErr w:type="spellEnd"/>
      <w:r w:rsidRPr="002411B0">
        <w:rPr>
          <w:rFonts w:ascii="Trebuchet MS" w:eastAsia="Times New Roman" w:hAnsi="Trebuchet MS" w:cs="Times New Roman"/>
          <w:sz w:val="24"/>
          <w:szCs w:val="24"/>
          <w:lang w:val="ro-RO" w:eastAsia="ro-RO"/>
        </w:rPr>
        <w:t xml:space="preserve"> prin Programul  </w:t>
      </w:r>
      <w:proofErr w:type="spellStart"/>
      <w:r w:rsidR="00BF47BD">
        <w:rPr>
          <w:rFonts w:ascii="Trebuchet MS" w:eastAsia="Times New Roman" w:hAnsi="Trebuchet MS" w:cs="Times New Roman"/>
          <w:sz w:val="24"/>
          <w:szCs w:val="24"/>
          <w:lang w:val="ro-RO" w:eastAsia="ro-RO"/>
        </w:rPr>
        <w:t>Tranzitie</w:t>
      </w:r>
      <w:proofErr w:type="spellEnd"/>
      <w:r w:rsidR="00BF47BD">
        <w:rPr>
          <w:rFonts w:ascii="Trebuchet MS" w:eastAsia="Times New Roman" w:hAnsi="Trebuchet MS" w:cs="Times New Roman"/>
          <w:sz w:val="24"/>
          <w:szCs w:val="24"/>
          <w:lang w:val="ro-RO" w:eastAsia="ro-RO"/>
        </w:rPr>
        <w:t xml:space="preserv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w:t>
      </w:r>
      <w:proofErr w:type="spellStart"/>
      <w:r w:rsidRPr="002411B0">
        <w:rPr>
          <w:rFonts w:ascii="Trebuchet MS" w:eastAsia="Times New Roman" w:hAnsi="Trebuchet MS" w:cs="Times New Roman"/>
          <w:sz w:val="24"/>
          <w:szCs w:val="24"/>
          <w:lang w:val="ro-RO" w:eastAsia="ro-RO"/>
        </w:rPr>
        <w:t>prezentate,vă</w:t>
      </w:r>
      <w:proofErr w:type="spellEnd"/>
      <w:r w:rsidRPr="002411B0">
        <w:rPr>
          <w:rFonts w:ascii="Trebuchet MS" w:eastAsia="Times New Roman" w:hAnsi="Trebuchet MS" w:cs="Times New Roman"/>
          <w:sz w:val="24"/>
          <w:szCs w:val="24"/>
          <w:lang w:val="ro-RO" w:eastAsia="ro-RO"/>
        </w:rPr>
        <w:t xml:space="preserve"> rugam să </w:t>
      </w:r>
      <w:proofErr w:type="spellStart"/>
      <w:r w:rsidRPr="002411B0">
        <w:rPr>
          <w:rFonts w:ascii="Trebuchet MS" w:eastAsia="Times New Roman" w:hAnsi="Trebuchet MS" w:cs="Times New Roman"/>
          <w:sz w:val="24"/>
          <w:szCs w:val="24"/>
          <w:lang w:val="ro-RO" w:eastAsia="ro-RO"/>
        </w:rPr>
        <w:t>acceptaţi</w:t>
      </w:r>
      <w:proofErr w:type="spellEnd"/>
      <w:r w:rsidRPr="002411B0">
        <w:rPr>
          <w:rFonts w:ascii="Trebuchet MS" w:eastAsia="Times New Roman" w:hAnsi="Trebuchet MS" w:cs="Times New Roman"/>
          <w:sz w:val="24"/>
          <w:szCs w:val="24"/>
          <w:lang w:val="ro-RO" w:eastAsia="ro-RO"/>
        </w:rPr>
        <w:t xml:space="preserve"> ca </w:t>
      </w:r>
      <w:proofErr w:type="spellStart"/>
      <w:r w:rsidRPr="002411B0">
        <w:rPr>
          <w:rFonts w:ascii="Trebuchet MS" w:eastAsia="Times New Roman" w:hAnsi="Trebuchet MS" w:cs="Times New Roman"/>
          <w:sz w:val="24"/>
          <w:szCs w:val="24"/>
          <w:lang w:val="ro-RO" w:eastAsia="ro-RO"/>
        </w:rPr>
        <w:t>organizaţia</w:t>
      </w:r>
      <w:proofErr w:type="spellEnd"/>
      <w:r w:rsidRPr="002411B0">
        <w:rPr>
          <w:rFonts w:ascii="Trebuchet MS" w:eastAsia="Times New Roman" w:hAnsi="Trebuchet MS" w:cs="Times New Roman"/>
          <w:sz w:val="24"/>
          <w:szCs w:val="24"/>
          <w:lang w:val="ro-RO" w:eastAsia="ro-RO"/>
        </w:rPr>
        <w:t xml:space="preserve"> noastră să devină partener în cadrul unui proiect cu tema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activităţile</w:t>
      </w:r>
      <w:proofErr w:type="spellEnd"/>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menţionate</w:t>
      </w:r>
      <w:proofErr w:type="spellEnd"/>
      <w:r w:rsidRPr="002411B0">
        <w:rPr>
          <w:rFonts w:ascii="Trebuchet MS" w:eastAsia="Times New Roman" w:hAnsi="Trebuchet MS" w:cs="Times New Roman"/>
          <w:sz w:val="24"/>
          <w:szCs w:val="24"/>
          <w:lang w:val="ro-RO" w:eastAsia="ro-RO"/>
        </w:rPr>
        <w:t xml:space="preserve">. </w:t>
      </w:r>
    </w:p>
    <w:p w14:paraId="64B154AE" w14:textId="77777777" w:rsidR="00BF47BD" w:rsidRDefault="00BF47BD" w:rsidP="002411B0">
      <w:pPr>
        <w:spacing w:before="240" w:after="0" w:line="240" w:lineRule="auto"/>
        <w:jc w:val="both"/>
        <w:rPr>
          <w:rFonts w:ascii="Trebuchet MS" w:eastAsia="Times New Roman" w:hAnsi="Trebuchet MS" w:cs="Times New Roman"/>
          <w:sz w:val="24"/>
          <w:szCs w:val="24"/>
          <w:lang w:val="ro-RO" w:eastAsia="ro-RO"/>
        </w:rPr>
      </w:pP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63320773"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w:t>
      </w:r>
      <w:proofErr w:type="spellStart"/>
      <w:r w:rsidRPr="00BF47BD">
        <w:rPr>
          <w:rFonts w:ascii="Trebuchet MS" w:hAnsi="Trebuchet MS"/>
          <w:b/>
          <w:color w:val="000000"/>
          <w:sz w:val="24"/>
          <w:szCs w:val="24"/>
          <w:lang w:val="ro-RO"/>
        </w:rPr>
        <w:t>Agenţia</w:t>
      </w:r>
      <w:proofErr w:type="spellEnd"/>
      <w:r w:rsidRPr="00BF47BD">
        <w:rPr>
          <w:rFonts w:ascii="Trebuchet MS" w:hAnsi="Trebuchet MS"/>
          <w:b/>
          <w:color w:val="000000"/>
          <w:sz w:val="24"/>
          <w:szCs w:val="24"/>
          <w:lang w:val="ro-RO"/>
        </w:rPr>
        <w:t xml:space="preserve"> Județeană pentru Ocuparea </w:t>
      </w:r>
      <w:proofErr w:type="spellStart"/>
      <w:r w:rsidRPr="00BF47BD">
        <w:rPr>
          <w:rFonts w:ascii="Trebuchet MS" w:hAnsi="Trebuchet MS"/>
          <w:b/>
          <w:color w:val="000000"/>
          <w:sz w:val="24"/>
          <w:szCs w:val="24"/>
          <w:lang w:val="ro-RO"/>
        </w:rPr>
        <w:t>Forţei</w:t>
      </w:r>
      <w:proofErr w:type="spellEnd"/>
      <w:r w:rsidRPr="00BF47BD">
        <w:rPr>
          <w:rFonts w:ascii="Trebuchet MS" w:hAnsi="Trebuchet MS"/>
          <w:b/>
          <w:color w:val="000000"/>
          <w:sz w:val="24"/>
          <w:szCs w:val="24"/>
          <w:lang w:val="ro-RO"/>
        </w:rPr>
        <w:t xml:space="preserve"> de Muncă Prahova a verificărilor în cadrul prezentei proceduri de selecție.</w:t>
      </w:r>
    </w:p>
    <w:p w14:paraId="1792DB44"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Numele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prenumele reprezentantului legal,</w:t>
      </w:r>
    </w:p>
    <w:p w14:paraId="513BB457"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4E57F329"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1F1848BC"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69A0955D" w14:textId="4F224EB7" w:rsidR="002411B0" w:rsidRDefault="002411B0" w:rsidP="00BF47BD">
      <w:pPr>
        <w:spacing w:after="0" w:line="240" w:lineRule="auto"/>
        <w:rPr>
          <w:rFonts w:ascii="Trebuchet MS" w:hAnsi="Trebuchet MS"/>
          <w:b/>
          <w:lang w:val="it-IT"/>
        </w:rPr>
      </w:pPr>
      <w:r w:rsidRPr="002411B0">
        <w:rPr>
          <w:rFonts w:ascii="Trebuchet MS" w:eastAsia="Times New Roman" w:hAnsi="Trebuchet MS" w:cs="Times New Roman"/>
          <w:sz w:val="24"/>
          <w:szCs w:val="24"/>
          <w:lang w:val="ro-RO" w:eastAsia="ro-RO"/>
        </w:rPr>
        <w:t>Data :</w:t>
      </w:r>
    </w:p>
    <w:p w14:paraId="18ABACB1" w14:textId="77777777" w:rsidR="002411B0" w:rsidRDefault="002411B0" w:rsidP="00A2505C">
      <w:pPr>
        <w:spacing w:after="0"/>
        <w:jc w:val="center"/>
        <w:rPr>
          <w:rFonts w:ascii="Trebuchet MS" w:hAnsi="Trebuchet MS"/>
          <w:b/>
          <w:lang w:val="it-IT"/>
        </w:rPr>
      </w:pPr>
    </w:p>
    <w:p w14:paraId="3E7504A2" w14:textId="77777777" w:rsidR="002411B0" w:rsidRDefault="002411B0" w:rsidP="00A2505C">
      <w:pPr>
        <w:spacing w:after="0"/>
        <w:jc w:val="center"/>
        <w:rPr>
          <w:rFonts w:ascii="Trebuchet MS" w:hAnsi="Trebuchet MS"/>
          <w:b/>
          <w:lang w:val="it-IT"/>
        </w:rPr>
      </w:pPr>
    </w:p>
    <w:p w14:paraId="64FB932D" w14:textId="77777777" w:rsidR="002411B0" w:rsidRDefault="002411B0" w:rsidP="00A2505C">
      <w:pPr>
        <w:spacing w:after="0"/>
        <w:jc w:val="center"/>
        <w:rPr>
          <w:rFonts w:ascii="Trebuchet MS" w:hAnsi="Trebuchet MS"/>
          <w:b/>
          <w:lang w:val="it-IT"/>
        </w:rPr>
      </w:pPr>
    </w:p>
    <w:p w14:paraId="6B0982E9" w14:textId="22270CC9" w:rsidR="00C45F97" w:rsidRPr="002411B0" w:rsidRDefault="00C45F97" w:rsidP="00D92A1B">
      <w:pPr>
        <w:widowControl w:val="0"/>
        <w:autoSpaceDE w:val="0"/>
        <w:autoSpaceDN w:val="0"/>
        <w:adjustRightInd w:val="0"/>
        <w:spacing w:after="0" w:line="240" w:lineRule="auto"/>
        <w:ind w:left="142"/>
        <w:jc w:val="both"/>
        <w:rPr>
          <w:rFonts w:ascii="Trebuchet MS" w:hAnsi="Trebuchet MS"/>
          <w:color w:val="000000"/>
          <w:sz w:val="24"/>
          <w:szCs w:val="24"/>
          <w:lang w:val="it-IT"/>
        </w:rPr>
      </w:pPr>
    </w:p>
    <w:sectPr w:rsidR="00C45F97" w:rsidRPr="002411B0" w:rsidSect="00BF47BD">
      <w:headerReference w:type="default" r:id="rId9"/>
      <w:footerReference w:type="default" r:id="rId10"/>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C18C" w14:textId="77777777" w:rsidR="00224458" w:rsidRDefault="00224458" w:rsidP="00A2505C">
      <w:pPr>
        <w:spacing w:after="0" w:line="240" w:lineRule="auto"/>
      </w:pPr>
      <w:r>
        <w:separator/>
      </w:r>
    </w:p>
  </w:endnote>
  <w:endnote w:type="continuationSeparator" w:id="0">
    <w:p w14:paraId="17FECBF9" w14:textId="77777777" w:rsidR="00224458" w:rsidRDefault="00224458"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3C7C21" w:rsidRPr="003C7C21">
            <w:rPr>
              <w:noProof/>
              <w:color w:val="FFFFFF" w:themeColor="background1"/>
            </w:rPr>
            <w:t>4</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D1AF" w14:textId="77777777" w:rsidR="00224458" w:rsidRDefault="00224458" w:rsidP="00A2505C">
      <w:pPr>
        <w:spacing w:after="0" w:line="240" w:lineRule="auto"/>
      </w:pPr>
      <w:r>
        <w:separator/>
      </w:r>
    </w:p>
  </w:footnote>
  <w:footnote w:type="continuationSeparator" w:id="0">
    <w:p w14:paraId="36E96782" w14:textId="77777777" w:rsidR="00224458" w:rsidRDefault="00224458"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499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5C"/>
    <w:rsid w:val="000610B6"/>
    <w:rsid w:val="000A5AC2"/>
    <w:rsid w:val="000B6D28"/>
    <w:rsid w:val="00154C03"/>
    <w:rsid w:val="00224458"/>
    <w:rsid w:val="002411B0"/>
    <w:rsid w:val="002F7785"/>
    <w:rsid w:val="0031336B"/>
    <w:rsid w:val="003477F6"/>
    <w:rsid w:val="003C0C14"/>
    <w:rsid w:val="003C7C21"/>
    <w:rsid w:val="003E31AF"/>
    <w:rsid w:val="004C4CE3"/>
    <w:rsid w:val="004E42E7"/>
    <w:rsid w:val="0059784B"/>
    <w:rsid w:val="005E6C73"/>
    <w:rsid w:val="00665F16"/>
    <w:rsid w:val="008A21CE"/>
    <w:rsid w:val="008C495B"/>
    <w:rsid w:val="009B4581"/>
    <w:rsid w:val="00A2505C"/>
    <w:rsid w:val="00AC7CF7"/>
    <w:rsid w:val="00AD2410"/>
    <w:rsid w:val="00B17B75"/>
    <w:rsid w:val="00B35D12"/>
    <w:rsid w:val="00B86307"/>
    <w:rsid w:val="00BD7E8B"/>
    <w:rsid w:val="00BF47BD"/>
    <w:rsid w:val="00C04590"/>
    <w:rsid w:val="00C26CB3"/>
    <w:rsid w:val="00C45F97"/>
    <w:rsid w:val="00C650F3"/>
    <w:rsid w:val="00C81E83"/>
    <w:rsid w:val="00CC3794"/>
    <w:rsid w:val="00CF29FE"/>
    <w:rsid w:val="00D92A1B"/>
    <w:rsid w:val="00EE59F8"/>
    <w:rsid w:val="00F35D51"/>
    <w:rsid w:val="00F67E78"/>
    <w:rsid w:val="00F9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4A7DD745-103B-49A0-82A2-ABA9C2E3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BF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ph@anofm.gov.ro%20p&#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0168-5648-4DBE-BBE4-C8C7E639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12</cp:revision>
  <dcterms:created xsi:type="dcterms:W3CDTF">2024-04-10T12:43:00Z</dcterms:created>
  <dcterms:modified xsi:type="dcterms:W3CDTF">2024-12-10T07:19:00Z</dcterms:modified>
</cp:coreProperties>
</file>