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BB68" w14:textId="7203A1EC" w:rsidR="00893E39" w:rsidRDefault="00386E8B" w:rsidP="00386E8B">
      <w:pPr>
        <w:tabs>
          <w:tab w:val="left" w:pos="8295"/>
        </w:tabs>
        <w:ind w:left="0"/>
        <w:rPr>
          <w:b/>
        </w:rPr>
      </w:pPr>
      <w:r>
        <w:rPr>
          <w:b/>
        </w:rPr>
        <w:tab/>
        <w:t>1</w:t>
      </w:r>
      <w:r w:rsidR="00B91AB4">
        <w:rPr>
          <w:b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decembrie</w:t>
      </w:r>
      <w:proofErr w:type="spellEnd"/>
      <w:r>
        <w:rPr>
          <w:b/>
        </w:rPr>
        <w:t xml:space="preserve"> 2024</w:t>
      </w:r>
    </w:p>
    <w:p w14:paraId="303987EC" w14:textId="77777777" w:rsidR="00386E8B" w:rsidRDefault="00386E8B" w:rsidP="008E113F">
      <w:pPr>
        <w:ind w:left="0"/>
        <w:rPr>
          <w:b/>
        </w:rPr>
      </w:pPr>
    </w:p>
    <w:p w14:paraId="4191DFE9" w14:textId="4452F31E" w:rsidR="008E113F" w:rsidRPr="00917588" w:rsidRDefault="00386E8B" w:rsidP="008E113F">
      <w:pPr>
        <w:ind w:left="0"/>
        <w:rPr>
          <w:b/>
        </w:rPr>
      </w:pPr>
      <w:proofErr w:type="spellStart"/>
      <w:r>
        <w:rPr>
          <w:b/>
        </w:rPr>
        <w:t>Comunicat</w:t>
      </w:r>
      <w:proofErr w:type="spellEnd"/>
      <w:r>
        <w:rPr>
          <w:b/>
        </w:rPr>
        <w:t xml:space="preserve"> de presa</w:t>
      </w:r>
    </w:p>
    <w:p w14:paraId="1447D44D" w14:textId="13B1703B" w:rsidR="008E113F" w:rsidRDefault="006F4FA0" w:rsidP="008E113F">
      <w:pPr>
        <w:ind w:left="0"/>
        <w:rPr>
          <w:b/>
        </w:rPr>
      </w:pPr>
      <w:r>
        <w:rPr>
          <w:b/>
        </w:rPr>
        <w:t>6</w:t>
      </w:r>
      <w:r w:rsidR="008E113F">
        <w:rPr>
          <w:b/>
        </w:rPr>
        <w:t>,</w:t>
      </w:r>
      <w:r>
        <w:rPr>
          <w:b/>
        </w:rPr>
        <w:t>09</w:t>
      </w:r>
      <w:r w:rsidR="00807814">
        <w:rPr>
          <w:b/>
        </w:rPr>
        <w:t xml:space="preserve"> </w:t>
      </w:r>
      <w:r w:rsidR="00D70295">
        <w:rPr>
          <w:b/>
        </w:rPr>
        <w:t>%</w:t>
      </w:r>
      <w:r w:rsidR="008E113F">
        <w:rPr>
          <w:b/>
        </w:rPr>
        <w:t xml:space="preserve"> </w:t>
      </w:r>
      <w:proofErr w:type="gramStart"/>
      <w:r w:rsidR="008E113F" w:rsidRPr="00917588">
        <w:rPr>
          <w:b/>
        </w:rPr>
        <w:t>-  rata</w:t>
      </w:r>
      <w:proofErr w:type="gramEnd"/>
      <w:r w:rsidR="008E113F" w:rsidRPr="00917588">
        <w:rPr>
          <w:b/>
        </w:rPr>
        <w:t xml:space="preserve"> </w:t>
      </w:r>
      <w:proofErr w:type="spellStart"/>
      <w:r w:rsidR="008E113F" w:rsidRPr="00917588">
        <w:rPr>
          <w:b/>
        </w:rPr>
        <w:t>şomajului</w:t>
      </w:r>
      <w:proofErr w:type="spellEnd"/>
      <w:r w:rsidR="008E113F" w:rsidRPr="00917588">
        <w:rPr>
          <w:b/>
        </w:rPr>
        <w:t xml:space="preserve"> </w:t>
      </w:r>
      <w:proofErr w:type="spellStart"/>
      <w:r w:rsidR="008E113F" w:rsidRPr="00917588">
        <w:rPr>
          <w:b/>
        </w:rPr>
        <w:t>înregistrat</w:t>
      </w:r>
      <w:proofErr w:type="spellEnd"/>
      <w:r w:rsidR="008E113F" w:rsidRPr="00917588">
        <w:rPr>
          <w:b/>
        </w:rPr>
        <w:t xml:space="preserve"> </w:t>
      </w:r>
      <w:proofErr w:type="spellStart"/>
      <w:r w:rsidR="008E113F" w:rsidRPr="00917588">
        <w:rPr>
          <w:b/>
        </w:rPr>
        <w:t>în</w:t>
      </w:r>
      <w:proofErr w:type="spellEnd"/>
      <w:r w:rsidR="008E113F" w:rsidRPr="00917588">
        <w:rPr>
          <w:b/>
        </w:rPr>
        <w:t xml:space="preserve"> </w:t>
      </w:r>
      <w:proofErr w:type="spellStart"/>
      <w:r w:rsidR="008E113F" w:rsidRPr="00917588">
        <w:rPr>
          <w:b/>
        </w:rPr>
        <w:t>evidenţele</w:t>
      </w:r>
      <w:proofErr w:type="spellEnd"/>
      <w:r w:rsidR="008E113F" w:rsidRPr="00917588">
        <w:rPr>
          <w:b/>
        </w:rPr>
        <w:t xml:space="preserve"> AJOFM</w:t>
      </w:r>
      <w:r w:rsidR="008E113F">
        <w:rPr>
          <w:b/>
        </w:rPr>
        <w:t xml:space="preserve">  Olt </w:t>
      </w:r>
      <w:proofErr w:type="spellStart"/>
      <w:r w:rsidR="008E113F" w:rsidRPr="00917588">
        <w:rPr>
          <w:b/>
        </w:rPr>
        <w:t>în</w:t>
      </w:r>
      <w:proofErr w:type="spellEnd"/>
      <w:r w:rsidR="008E113F" w:rsidRPr="00917588">
        <w:rPr>
          <w:b/>
        </w:rPr>
        <w:t xml:space="preserve"> luna</w:t>
      </w:r>
      <w:r w:rsidR="00C331F0">
        <w:rPr>
          <w:b/>
        </w:rPr>
        <w:t xml:space="preserve"> </w:t>
      </w:r>
      <w:r w:rsidR="00147F28">
        <w:rPr>
          <w:b/>
        </w:rPr>
        <w:t xml:space="preserve"> </w:t>
      </w:r>
      <w:r>
        <w:rPr>
          <w:b/>
        </w:rPr>
        <w:t>NOIEMBRIE</w:t>
      </w:r>
      <w:r w:rsidR="009C3569">
        <w:rPr>
          <w:b/>
        </w:rPr>
        <w:t xml:space="preserve"> </w:t>
      </w:r>
      <w:r w:rsidR="00205417">
        <w:rPr>
          <w:b/>
        </w:rPr>
        <w:t>202</w:t>
      </w:r>
      <w:r w:rsidR="00C67E8A">
        <w:rPr>
          <w:b/>
        </w:rPr>
        <w:t>4</w:t>
      </w:r>
    </w:p>
    <w:p w14:paraId="22A83B9B" w14:textId="2070165F" w:rsidR="008E113F" w:rsidRPr="00C331F0" w:rsidRDefault="008E113F" w:rsidP="008E113F">
      <w:pPr>
        <w:ind w:left="0"/>
        <w:rPr>
          <w:b/>
        </w:rPr>
      </w:pPr>
      <w:r>
        <w:t xml:space="preserve">La </w:t>
      </w:r>
      <w:proofErr w:type="spellStart"/>
      <w:r>
        <w:t>sfârșitul</w:t>
      </w:r>
      <w:proofErr w:type="spellEnd"/>
      <w:r>
        <w:t xml:space="preserve"> </w:t>
      </w:r>
      <w:proofErr w:type="spellStart"/>
      <w:proofErr w:type="gramStart"/>
      <w:r>
        <w:t>lunii</w:t>
      </w:r>
      <w:proofErr w:type="spellEnd"/>
      <w:r>
        <w:t xml:space="preserve"> </w:t>
      </w:r>
      <w:r w:rsidR="00C331F0">
        <w:t xml:space="preserve"> </w:t>
      </w:r>
      <w:r w:rsidR="006F4FA0">
        <w:rPr>
          <w:b/>
        </w:rPr>
        <w:t>NOIEMBRIE</w:t>
      </w:r>
      <w:proofErr w:type="gramEnd"/>
      <w:r w:rsidR="0001235D" w:rsidRPr="00807814">
        <w:rPr>
          <w:b/>
        </w:rPr>
        <w:t xml:space="preserve"> </w:t>
      </w:r>
      <w:r w:rsidR="00EB140F" w:rsidRPr="00807814">
        <w:rPr>
          <w:b/>
        </w:rPr>
        <w:t>202</w:t>
      </w:r>
      <w:r w:rsidR="00C67E8A">
        <w:rPr>
          <w:b/>
        </w:rPr>
        <w:t>4</w:t>
      </w:r>
      <w:r w:rsidRPr="00807814">
        <w:rPr>
          <w:b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</w:t>
      </w:r>
      <w:proofErr w:type="spellStart"/>
      <w:r w:rsidRPr="00A75C51">
        <w:t>Agenției</w:t>
      </w:r>
      <w:proofErr w:type="spellEnd"/>
      <w:r w:rsidRPr="00A75C51">
        <w:t xml:space="preserve"> </w:t>
      </w:r>
      <w:proofErr w:type="spellStart"/>
      <w:r w:rsidRPr="00A75C51">
        <w:t>Județene</w:t>
      </w:r>
      <w:proofErr w:type="spellEnd"/>
      <w:r w:rsidRPr="00A75C51">
        <w:t xml:space="preserve"> </w:t>
      </w:r>
      <w:proofErr w:type="spellStart"/>
      <w:r w:rsidRPr="00A75C51">
        <w:t>pentru</w:t>
      </w:r>
      <w:proofErr w:type="spellEnd"/>
      <w:r w:rsidRPr="00A75C51">
        <w:t xml:space="preserve"> </w:t>
      </w:r>
      <w:proofErr w:type="spellStart"/>
      <w:r w:rsidRPr="00A75C51">
        <w:t>Ocuparea</w:t>
      </w:r>
      <w:proofErr w:type="spellEnd"/>
      <w:r w:rsidRPr="00A75C51">
        <w:t xml:space="preserve"> </w:t>
      </w:r>
      <w:proofErr w:type="spellStart"/>
      <w:r w:rsidRPr="00A75C51">
        <w:t>Forței</w:t>
      </w:r>
      <w:proofErr w:type="spellEnd"/>
      <w:r w:rsidRPr="00A75C51">
        <w:t xml:space="preserve"> de </w:t>
      </w:r>
      <w:proofErr w:type="spellStart"/>
      <w:r w:rsidRPr="00A75C51">
        <w:t>Muncă</w:t>
      </w:r>
      <w:proofErr w:type="spellEnd"/>
      <w:r w:rsidR="00C45C38">
        <w:t xml:space="preserve"> Olt, </w:t>
      </w:r>
      <w:proofErr w:type="spellStart"/>
      <w:r w:rsidR="00C45C38">
        <w:t>erau</w:t>
      </w:r>
      <w:proofErr w:type="spellEnd"/>
      <w:r w:rsidR="00C45C38">
        <w:t xml:space="preserve"> </w:t>
      </w:r>
      <w:proofErr w:type="spellStart"/>
      <w:r w:rsidR="00C45C38">
        <w:t>înregistrați</w:t>
      </w:r>
      <w:proofErr w:type="spellEnd"/>
      <w:r w:rsidR="00C45C38">
        <w:t xml:space="preserve"> </w:t>
      </w:r>
      <w:r w:rsidR="00EB140F">
        <w:t xml:space="preserve"> </w:t>
      </w:r>
      <w:r w:rsidR="000E5D0D" w:rsidRPr="000E5D0D">
        <w:rPr>
          <w:b/>
        </w:rPr>
        <w:t>7</w:t>
      </w:r>
      <w:r w:rsidR="00400DC2" w:rsidRPr="000E5D0D">
        <w:rPr>
          <w:b/>
        </w:rPr>
        <w:t>.</w:t>
      </w:r>
      <w:r w:rsidR="006F4FA0">
        <w:rPr>
          <w:b/>
        </w:rPr>
        <w:t>932</w:t>
      </w:r>
      <w:r w:rsidR="00DC6276">
        <w:t xml:space="preserve"> </w:t>
      </w:r>
      <w:r w:rsidR="00E3051C">
        <w:t xml:space="preserve"> </w:t>
      </w:r>
      <w:proofErr w:type="spellStart"/>
      <w:r w:rsidR="00274127">
        <w:t>șomeri</w:t>
      </w:r>
      <w:proofErr w:type="spellEnd"/>
      <w:r w:rsidR="00274127">
        <w:t xml:space="preserve"> (din care</w:t>
      </w:r>
      <w:r w:rsidR="0098224D">
        <w:t xml:space="preserve"> </w:t>
      </w:r>
      <w:r w:rsidR="001B3976" w:rsidRPr="00C331F0">
        <w:rPr>
          <w:b/>
        </w:rPr>
        <w:t>3</w:t>
      </w:r>
      <w:r w:rsidR="00274127" w:rsidRPr="00C331F0">
        <w:rPr>
          <w:b/>
        </w:rPr>
        <w:t>.</w:t>
      </w:r>
      <w:r w:rsidR="006F4FA0">
        <w:rPr>
          <w:b/>
        </w:rPr>
        <w:t>448</w:t>
      </w:r>
      <w:r w:rsidR="0001235D">
        <w:rPr>
          <w:b/>
        </w:rPr>
        <w:t xml:space="preserve"> </w:t>
      </w:r>
      <w:r w:rsidR="00C331F0" w:rsidRPr="00C331F0">
        <w:rPr>
          <w:b/>
        </w:rPr>
        <w:t xml:space="preserve"> </w:t>
      </w:r>
      <w:r w:rsidR="001F603B" w:rsidRPr="00C331F0">
        <w:rPr>
          <w:b/>
        </w:rPr>
        <w:t xml:space="preserve"> </w:t>
      </w:r>
      <w:proofErr w:type="spellStart"/>
      <w:r w:rsidRPr="00C331F0">
        <w:rPr>
          <w:b/>
        </w:rPr>
        <w:t>femei</w:t>
      </w:r>
      <w:proofErr w:type="spellEnd"/>
      <w:r>
        <w:t xml:space="preserve">), rata </w:t>
      </w:r>
      <w:r>
        <w:rPr>
          <w:lang w:val="ro-RO"/>
        </w:rPr>
        <w:t>ș</w:t>
      </w:r>
      <w:proofErr w:type="spellStart"/>
      <w:r>
        <w:t>omajului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de </w:t>
      </w:r>
      <w:r w:rsidR="006F4FA0" w:rsidRPr="00A66E34">
        <w:rPr>
          <w:b/>
          <w:bCs/>
        </w:rPr>
        <w:t>6</w:t>
      </w:r>
      <w:r w:rsidRPr="00A66E34">
        <w:rPr>
          <w:b/>
          <w:bCs/>
        </w:rPr>
        <w:t>,</w:t>
      </w:r>
      <w:r w:rsidR="006F4FA0" w:rsidRPr="00A66E34">
        <w:rPr>
          <w:b/>
          <w:bCs/>
        </w:rPr>
        <w:t>09</w:t>
      </w:r>
      <w:r w:rsidR="005700EF">
        <w:rPr>
          <w:b/>
        </w:rPr>
        <w:t xml:space="preserve"> </w:t>
      </w:r>
      <w:r w:rsidRPr="00C331F0">
        <w:rPr>
          <w:b/>
        </w:rPr>
        <w:t>% .</w:t>
      </w:r>
    </w:p>
    <w:p w14:paraId="2B03748A" w14:textId="0E527D38" w:rsidR="008E113F" w:rsidRPr="00893E39" w:rsidRDefault="008E113F" w:rsidP="008E113F">
      <w:pPr>
        <w:ind w:left="0"/>
        <w:rPr>
          <w:lang w:val="it-IT"/>
        </w:rPr>
      </w:pPr>
      <w:r w:rsidRPr="00893E39">
        <w:rPr>
          <w:lang w:val="it-IT"/>
        </w:rPr>
        <w:t xml:space="preserve">Comparativ cu luna precedentă, când rata șomajului a fost de </w:t>
      </w:r>
      <w:r w:rsidR="006C0F16" w:rsidRPr="00893E39">
        <w:rPr>
          <w:b/>
          <w:lang w:val="it-IT"/>
        </w:rPr>
        <w:t>5</w:t>
      </w:r>
      <w:r w:rsidRPr="00893E39">
        <w:rPr>
          <w:b/>
          <w:lang w:val="it-IT"/>
        </w:rPr>
        <w:t>,</w:t>
      </w:r>
      <w:r w:rsidR="00A66E34" w:rsidRPr="00893E39">
        <w:rPr>
          <w:b/>
          <w:lang w:val="it-IT"/>
        </w:rPr>
        <w:t>85</w:t>
      </w:r>
      <w:r w:rsidR="001B3976" w:rsidRPr="00893E39">
        <w:rPr>
          <w:b/>
          <w:lang w:val="it-IT"/>
        </w:rPr>
        <w:t xml:space="preserve"> </w:t>
      </w:r>
      <w:r w:rsidRPr="00893E39">
        <w:rPr>
          <w:b/>
          <w:lang w:val="it-IT"/>
        </w:rPr>
        <w:t>%,</w:t>
      </w:r>
      <w:r w:rsidRPr="00893E39">
        <w:rPr>
          <w:lang w:val="it-IT"/>
        </w:rPr>
        <w:t xml:space="preserve"> în această lună acest indicator a înregistrat </w:t>
      </w:r>
      <w:r w:rsidR="003F13C0" w:rsidRPr="00893E39">
        <w:rPr>
          <w:lang w:val="it-IT"/>
        </w:rPr>
        <w:t xml:space="preserve">o </w:t>
      </w:r>
      <w:r w:rsidR="007E5005" w:rsidRPr="00893E39">
        <w:rPr>
          <w:lang w:val="it-IT"/>
        </w:rPr>
        <w:t>crestere</w:t>
      </w:r>
      <w:r w:rsidR="00B503AB" w:rsidRPr="00893E39">
        <w:rPr>
          <w:lang w:val="it-IT"/>
        </w:rPr>
        <w:t xml:space="preserve"> </w:t>
      </w:r>
      <w:r w:rsidR="005700EF" w:rsidRPr="00893E39">
        <w:rPr>
          <w:lang w:val="it-IT"/>
        </w:rPr>
        <w:t xml:space="preserve">de </w:t>
      </w:r>
      <w:r w:rsidR="000900DD" w:rsidRPr="00893E39">
        <w:rPr>
          <w:b/>
          <w:lang w:val="it-IT"/>
        </w:rPr>
        <w:t>0</w:t>
      </w:r>
      <w:r w:rsidRPr="00893E39">
        <w:rPr>
          <w:b/>
          <w:lang w:val="it-IT"/>
        </w:rPr>
        <w:t>,</w:t>
      </w:r>
      <w:r w:rsidR="00A66E34" w:rsidRPr="00893E39">
        <w:rPr>
          <w:b/>
          <w:lang w:val="it-IT"/>
        </w:rPr>
        <w:t>24</w:t>
      </w:r>
      <w:r w:rsidR="00F422D2" w:rsidRPr="00893E39">
        <w:rPr>
          <w:b/>
          <w:lang w:val="it-IT"/>
        </w:rPr>
        <w:t xml:space="preserve"> </w:t>
      </w:r>
      <w:r w:rsidR="00965468" w:rsidRPr="00893E39">
        <w:rPr>
          <w:b/>
          <w:lang w:val="it-IT"/>
        </w:rPr>
        <w:t xml:space="preserve"> </w:t>
      </w:r>
      <w:r w:rsidRPr="00893E39">
        <w:rPr>
          <w:b/>
          <w:lang w:val="it-IT"/>
        </w:rPr>
        <w:t>pp</w:t>
      </w:r>
      <w:r w:rsidRPr="00893E39">
        <w:rPr>
          <w:lang w:val="it-IT"/>
        </w:rPr>
        <w:t>.</w:t>
      </w:r>
    </w:p>
    <w:p w14:paraId="3E9A93B2" w14:textId="62F1A9C4" w:rsidR="008E113F" w:rsidRPr="00C331F0" w:rsidRDefault="008E113F" w:rsidP="008E113F">
      <w:pPr>
        <w:ind w:left="0"/>
        <w:rPr>
          <w:lang w:val="ro-RO"/>
        </w:rPr>
      </w:pPr>
      <w:r w:rsidRPr="00893E39">
        <w:rPr>
          <w:lang w:val="it-IT"/>
        </w:rPr>
        <w:t>Din totalul de</w:t>
      </w:r>
      <w:r w:rsidR="0098224D" w:rsidRPr="00893E39">
        <w:rPr>
          <w:lang w:val="it-IT"/>
        </w:rPr>
        <w:t xml:space="preserve"> </w:t>
      </w:r>
      <w:r w:rsidR="000E5D0D" w:rsidRPr="00893E39">
        <w:rPr>
          <w:b/>
          <w:lang w:val="it-IT"/>
        </w:rPr>
        <w:t>7</w:t>
      </w:r>
      <w:r w:rsidRPr="00893E39">
        <w:rPr>
          <w:b/>
          <w:lang w:val="it-IT"/>
        </w:rPr>
        <w:t>.</w:t>
      </w:r>
      <w:r w:rsidR="00A66E34" w:rsidRPr="00893E39">
        <w:rPr>
          <w:b/>
          <w:lang w:val="it-IT"/>
        </w:rPr>
        <w:t>932</w:t>
      </w:r>
      <w:r w:rsidR="00E943B9" w:rsidRPr="00893E39">
        <w:rPr>
          <w:b/>
          <w:lang w:val="it-IT"/>
        </w:rPr>
        <w:t xml:space="preserve"> </w:t>
      </w:r>
      <w:r w:rsidRPr="00893E39">
        <w:rPr>
          <w:b/>
          <w:lang w:val="it-IT"/>
        </w:rPr>
        <w:t>persoane</w:t>
      </w:r>
      <w:r w:rsidRPr="00893E39">
        <w:rPr>
          <w:lang w:val="it-IT"/>
        </w:rPr>
        <w:t xml:space="preserve"> înregistr</w:t>
      </w:r>
      <w:r w:rsidR="00FF5487" w:rsidRPr="00893E39">
        <w:rPr>
          <w:lang w:val="it-IT"/>
        </w:rPr>
        <w:t xml:space="preserve">ate în evidențele AJOFM Olt, </w:t>
      </w:r>
      <w:r w:rsidR="008A7995" w:rsidRPr="00893E39">
        <w:rPr>
          <w:b/>
          <w:lang w:val="it-IT"/>
        </w:rPr>
        <w:t>1.</w:t>
      </w:r>
      <w:r w:rsidR="007504E4" w:rsidRPr="00893E39">
        <w:rPr>
          <w:b/>
          <w:lang w:val="it-IT"/>
        </w:rPr>
        <w:t>112</w:t>
      </w:r>
      <w:r w:rsidR="0056459A" w:rsidRPr="00893E39">
        <w:rPr>
          <w:lang w:val="it-IT"/>
        </w:rPr>
        <w:t xml:space="preserve"> </w:t>
      </w:r>
      <w:r w:rsidRPr="00893E39">
        <w:rPr>
          <w:lang w:val="it-IT"/>
        </w:rPr>
        <w:t>erau beneficiari de indemniz</w:t>
      </w:r>
      <w:r w:rsidR="00135D51" w:rsidRPr="00893E39">
        <w:rPr>
          <w:lang w:val="it-IT"/>
        </w:rPr>
        <w:t>a</w:t>
      </w:r>
      <w:r>
        <w:rPr>
          <w:lang w:val="ro-RO"/>
        </w:rPr>
        <w:t xml:space="preserve">ţie de şomaj, </w:t>
      </w:r>
      <w:r w:rsidRPr="00893E39">
        <w:rPr>
          <w:lang w:val="it-IT"/>
        </w:rPr>
        <w:t xml:space="preserve">iar </w:t>
      </w:r>
      <w:r w:rsidR="00656711" w:rsidRPr="00893E39">
        <w:rPr>
          <w:b/>
          <w:lang w:val="it-IT"/>
        </w:rPr>
        <w:t>6</w:t>
      </w:r>
      <w:r w:rsidR="008A7995" w:rsidRPr="00893E39">
        <w:rPr>
          <w:b/>
          <w:lang w:val="it-IT"/>
        </w:rPr>
        <w:t>.</w:t>
      </w:r>
      <w:r w:rsidR="007504E4" w:rsidRPr="00893E39">
        <w:rPr>
          <w:b/>
          <w:lang w:val="it-IT"/>
        </w:rPr>
        <w:t>8</w:t>
      </w:r>
      <w:r w:rsidR="000E1EDB" w:rsidRPr="00893E39">
        <w:rPr>
          <w:b/>
          <w:lang w:val="it-IT"/>
        </w:rPr>
        <w:t>20</w:t>
      </w:r>
      <w:r w:rsidR="0001235D" w:rsidRPr="00893E39">
        <w:rPr>
          <w:b/>
          <w:lang w:val="it-IT"/>
        </w:rPr>
        <w:t xml:space="preserve"> </w:t>
      </w:r>
      <w:r w:rsidRPr="00893E39">
        <w:rPr>
          <w:lang w:val="it-IT"/>
        </w:rPr>
        <w:t>erau șomeri neindemnizați. În ceea ce privește mediul de rezidență</w:t>
      </w:r>
      <w:r w:rsidRPr="00893E39">
        <w:rPr>
          <w:color w:val="0070C0"/>
          <w:lang w:val="it-IT"/>
        </w:rPr>
        <w:t xml:space="preserve">, </w:t>
      </w:r>
      <w:r w:rsidR="00DB1CEF" w:rsidRPr="00893E39">
        <w:rPr>
          <w:b/>
          <w:color w:val="000000" w:themeColor="text1"/>
          <w:lang w:val="it-IT"/>
        </w:rPr>
        <w:t>6.</w:t>
      </w:r>
      <w:r w:rsidR="007504E4" w:rsidRPr="00893E39">
        <w:rPr>
          <w:b/>
          <w:color w:val="000000" w:themeColor="text1"/>
          <w:lang w:val="it-IT"/>
        </w:rPr>
        <w:t>520</w:t>
      </w:r>
      <w:r w:rsidRPr="00893E39">
        <w:rPr>
          <w:b/>
          <w:lang w:val="it-IT"/>
        </w:rPr>
        <w:t xml:space="preserve"> </w:t>
      </w:r>
      <w:r w:rsidRPr="00893E39">
        <w:rPr>
          <w:lang w:val="it-IT"/>
        </w:rPr>
        <w:t xml:space="preserve"> șomeri provin din mediul rural </w:t>
      </w:r>
      <w:r w:rsidRPr="00C331F0">
        <w:rPr>
          <w:lang w:val="ro-RO"/>
        </w:rPr>
        <w:t xml:space="preserve">și </w:t>
      </w:r>
      <w:r w:rsidR="007E7DA0" w:rsidRPr="00C331F0">
        <w:rPr>
          <w:lang w:val="ro-RO"/>
        </w:rPr>
        <w:t xml:space="preserve"> </w:t>
      </w:r>
      <w:r w:rsidR="004E4731" w:rsidRPr="00E44474">
        <w:rPr>
          <w:b/>
          <w:lang w:val="ro-RO"/>
        </w:rPr>
        <w:t>1.</w:t>
      </w:r>
      <w:r w:rsidR="008B2433">
        <w:rPr>
          <w:b/>
          <w:lang w:val="ro-RO"/>
        </w:rPr>
        <w:t>4</w:t>
      </w:r>
      <w:r w:rsidR="007504E4">
        <w:rPr>
          <w:b/>
          <w:lang w:val="ro-RO"/>
        </w:rPr>
        <w:t>12</w:t>
      </w:r>
      <w:r w:rsidR="00B503AB">
        <w:rPr>
          <w:b/>
          <w:lang w:val="ro-RO"/>
        </w:rPr>
        <w:t xml:space="preserve"> </w:t>
      </w:r>
      <w:r w:rsidR="004E4731" w:rsidRPr="00C331F0">
        <w:rPr>
          <w:lang w:val="ro-RO"/>
        </w:rPr>
        <w:t xml:space="preserve"> </w:t>
      </w:r>
      <w:r w:rsidRPr="00C331F0">
        <w:rPr>
          <w:lang w:val="ro-RO"/>
        </w:rPr>
        <w:t xml:space="preserve"> sunt din mediul urban.</w:t>
      </w:r>
    </w:p>
    <w:p w14:paraId="4B20EB08" w14:textId="77777777" w:rsidR="008E113F" w:rsidRPr="000D0F67" w:rsidRDefault="008E113F" w:rsidP="008E113F">
      <w:pPr>
        <w:ind w:left="0"/>
        <w:rPr>
          <w:color w:val="000000" w:themeColor="text1"/>
          <w:lang w:val="fr-FR"/>
        </w:rPr>
      </w:pPr>
      <w:r w:rsidRPr="006E5B0A">
        <w:rPr>
          <w:rStyle w:val="CommentReference"/>
          <w:color w:val="000000" w:themeColor="text1"/>
          <w:sz w:val="22"/>
          <w:szCs w:val="22"/>
          <w:lang w:val="ro-RO"/>
        </w:rPr>
        <w:t>Structura șomajului pe grupe de vârste se prezintă sugestiv astfel</w:t>
      </w:r>
      <w:r w:rsidRPr="000D0F67">
        <w:rPr>
          <w:rStyle w:val="CommentReference"/>
          <w:color w:val="000000" w:themeColor="text1"/>
          <w:sz w:val="22"/>
          <w:szCs w:val="22"/>
          <w:lang w:val="fr-FR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4503" w:type="dxa"/>
        <w:tblLook w:val="04A0" w:firstRow="1" w:lastRow="0" w:firstColumn="1" w:lastColumn="0" w:noHBand="0" w:noVBand="1"/>
      </w:tblPr>
      <w:tblGrid>
        <w:gridCol w:w="1908"/>
        <w:gridCol w:w="2595"/>
      </w:tblGrid>
      <w:tr w:rsidR="006E5B0A" w:rsidRPr="006E5B0A" w14:paraId="67DB506D" w14:textId="77777777" w:rsidTr="000531D4">
        <w:trPr>
          <w:trHeight w:val="144"/>
        </w:trPr>
        <w:tc>
          <w:tcPr>
            <w:tcW w:w="1908" w:type="dxa"/>
            <w:vAlign w:val="center"/>
          </w:tcPr>
          <w:p w14:paraId="48E563CD" w14:textId="77777777" w:rsidR="008E113F" w:rsidRPr="006E5B0A" w:rsidRDefault="008E113F" w:rsidP="001B13F1">
            <w:pPr>
              <w:spacing w:line="240" w:lineRule="auto"/>
              <w:ind w:left="0"/>
              <w:jc w:val="center"/>
              <w:rPr>
                <w:color w:val="000000" w:themeColor="text1"/>
                <w:lang w:val="ro-RO"/>
              </w:rPr>
            </w:pPr>
            <w:r w:rsidRPr="006E5B0A">
              <w:rPr>
                <w:color w:val="000000" w:themeColor="text1"/>
              </w:rPr>
              <w:t>Grupa de v</w:t>
            </w:r>
            <w:r w:rsidRPr="006E5B0A">
              <w:rPr>
                <w:color w:val="000000" w:themeColor="text1"/>
                <w:lang w:val="ro-RO"/>
              </w:rPr>
              <w:t>ârstă</w:t>
            </w:r>
          </w:p>
        </w:tc>
        <w:tc>
          <w:tcPr>
            <w:tcW w:w="2595" w:type="dxa"/>
            <w:vAlign w:val="center"/>
          </w:tcPr>
          <w:p w14:paraId="23329DC5" w14:textId="77777777" w:rsidR="008E113F" w:rsidRPr="006E5B0A" w:rsidRDefault="008E113F" w:rsidP="001B13F1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  <w:r w:rsidRPr="006E5B0A">
              <w:rPr>
                <w:color w:val="000000" w:themeColor="text1"/>
              </w:rPr>
              <w:t xml:space="preserve">Stoc la </w:t>
            </w:r>
            <w:proofErr w:type="spellStart"/>
            <w:r w:rsidRPr="006E5B0A">
              <w:rPr>
                <w:color w:val="000000" w:themeColor="text1"/>
              </w:rPr>
              <w:t>finele</w:t>
            </w:r>
            <w:proofErr w:type="spellEnd"/>
            <w:r w:rsidRPr="006E5B0A">
              <w:rPr>
                <w:color w:val="000000" w:themeColor="text1"/>
              </w:rPr>
              <w:t xml:space="preserve"> </w:t>
            </w:r>
            <w:proofErr w:type="spellStart"/>
            <w:r w:rsidRPr="006E5B0A">
              <w:rPr>
                <w:color w:val="000000" w:themeColor="text1"/>
              </w:rPr>
              <w:t>lunii</w:t>
            </w:r>
            <w:proofErr w:type="spellEnd"/>
          </w:p>
        </w:tc>
      </w:tr>
      <w:tr w:rsidR="006E5B0A" w:rsidRPr="006E5B0A" w14:paraId="155B44C0" w14:textId="77777777" w:rsidTr="000531D4">
        <w:trPr>
          <w:trHeight w:val="606"/>
        </w:trPr>
        <w:tc>
          <w:tcPr>
            <w:tcW w:w="1908" w:type="dxa"/>
            <w:vAlign w:val="center"/>
          </w:tcPr>
          <w:p w14:paraId="63A958D6" w14:textId="77777777" w:rsidR="008E113F" w:rsidRPr="006E5B0A" w:rsidRDefault="008E113F" w:rsidP="001B13F1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  <w:r w:rsidRPr="006E5B0A">
              <w:rPr>
                <w:color w:val="000000" w:themeColor="text1"/>
              </w:rPr>
              <w:t>Total</w:t>
            </w:r>
          </w:p>
        </w:tc>
        <w:tc>
          <w:tcPr>
            <w:tcW w:w="2595" w:type="dxa"/>
            <w:vAlign w:val="center"/>
          </w:tcPr>
          <w:p w14:paraId="72C1F184" w14:textId="17EEBCEB" w:rsidR="00A71CB6" w:rsidRPr="00B3246D" w:rsidRDefault="0039463A" w:rsidP="00987D73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B3246D">
              <w:rPr>
                <w:b/>
                <w:color w:val="000000" w:themeColor="text1"/>
              </w:rPr>
              <w:t>7.</w:t>
            </w:r>
            <w:r w:rsidR="007504E4">
              <w:rPr>
                <w:b/>
                <w:color w:val="000000" w:themeColor="text1"/>
              </w:rPr>
              <w:t>932</w:t>
            </w:r>
          </w:p>
        </w:tc>
      </w:tr>
      <w:tr w:rsidR="006E5B0A" w:rsidRPr="006E5B0A" w14:paraId="592C88F9" w14:textId="77777777" w:rsidTr="000531D4">
        <w:trPr>
          <w:trHeight w:val="485"/>
        </w:trPr>
        <w:tc>
          <w:tcPr>
            <w:tcW w:w="1908" w:type="dxa"/>
            <w:vAlign w:val="center"/>
          </w:tcPr>
          <w:p w14:paraId="69692D86" w14:textId="77777777" w:rsidR="008E113F" w:rsidRPr="006E5B0A" w:rsidRDefault="008E113F" w:rsidP="001B13F1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  <w:r w:rsidRPr="006E5B0A">
              <w:rPr>
                <w:color w:val="000000" w:themeColor="text1"/>
              </w:rPr>
              <w:t>&lt; 25 ani</w:t>
            </w:r>
          </w:p>
        </w:tc>
        <w:tc>
          <w:tcPr>
            <w:tcW w:w="2595" w:type="dxa"/>
            <w:vAlign w:val="center"/>
          </w:tcPr>
          <w:p w14:paraId="03045B3B" w14:textId="45AFF36D" w:rsidR="005A430B" w:rsidRPr="00987D73" w:rsidRDefault="004F478F" w:rsidP="00987D73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924</w:t>
            </w:r>
          </w:p>
        </w:tc>
      </w:tr>
      <w:tr w:rsidR="006E5B0A" w:rsidRPr="006E5B0A" w14:paraId="4D68EF9F" w14:textId="77777777" w:rsidTr="009812AF">
        <w:trPr>
          <w:trHeight w:val="352"/>
        </w:trPr>
        <w:tc>
          <w:tcPr>
            <w:tcW w:w="1908" w:type="dxa"/>
            <w:vAlign w:val="center"/>
          </w:tcPr>
          <w:p w14:paraId="1C8FAE8D" w14:textId="77777777" w:rsidR="008E113F" w:rsidRPr="006E5B0A" w:rsidRDefault="008E113F" w:rsidP="001B13F1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6E5B0A">
              <w:rPr>
                <w:color w:val="000000" w:themeColor="text1"/>
              </w:rPr>
              <w:t>între</w:t>
            </w:r>
            <w:proofErr w:type="spellEnd"/>
            <w:r w:rsidRPr="006E5B0A">
              <w:rPr>
                <w:color w:val="000000" w:themeColor="text1"/>
              </w:rPr>
              <w:t xml:space="preserve"> 25-29</w:t>
            </w:r>
          </w:p>
        </w:tc>
        <w:tc>
          <w:tcPr>
            <w:tcW w:w="2595" w:type="dxa"/>
            <w:vAlign w:val="center"/>
          </w:tcPr>
          <w:p w14:paraId="4F280587" w14:textId="4BA38F0F" w:rsidR="008E113F" w:rsidRPr="00987D73" w:rsidRDefault="004F478F" w:rsidP="00987D73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754</w:t>
            </w:r>
          </w:p>
        </w:tc>
      </w:tr>
      <w:tr w:rsidR="006E5B0A" w:rsidRPr="006E5B0A" w14:paraId="0AD90361" w14:textId="77777777" w:rsidTr="0039463A">
        <w:trPr>
          <w:trHeight w:val="386"/>
        </w:trPr>
        <w:tc>
          <w:tcPr>
            <w:tcW w:w="1908" w:type="dxa"/>
            <w:vAlign w:val="center"/>
          </w:tcPr>
          <w:p w14:paraId="4DBD8FF6" w14:textId="77777777" w:rsidR="008E113F" w:rsidRPr="006E5B0A" w:rsidRDefault="008E113F" w:rsidP="001B13F1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6E5B0A">
              <w:rPr>
                <w:color w:val="000000" w:themeColor="text1"/>
              </w:rPr>
              <w:t>între</w:t>
            </w:r>
            <w:proofErr w:type="spellEnd"/>
            <w:r w:rsidRPr="006E5B0A">
              <w:rPr>
                <w:color w:val="000000" w:themeColor="text1"/>
              </w:rPr>
              <w:t xml:space="preserve"> 30-39</w:t>
            </w:r>
          </w:p>
        </w:tc>
        <w:tc>
          <w:tcPr>
            <w:tcW w:w="2595" w:type="dxa"/>
            <w:vAlign w:val="center"/>
          </w:tcPr>
          <w:p w14:paraId="7C48AB1A" w14:textId="46C5BFCB" w:rsidR="000531D4" w:rsidRPr="00987D73" w:rsidRDefault="00112AF5" w:rsidP="00987D73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4F478F">
              <w:rPr>
                <w:b/>
                <w:color w:val="000000" w:themeColor="text1"/>
              </w:rPr>
              <w:t>214</w:t>
            </w:r>
          </w:p>
        </w:tc>
      </w:tr>
      <w:tr w:rsidR="006E5B0A" w:rsidRPr="006E5B0A" w14:paraId="5959832D" w14:textId="77777777" w:rsidTr="0039463A">
        <w:trPr>
          <w:trHeight w:val="692"/>
        </w:trPr>
        <w:tc>
          <w:tcPr>
            <w:tcW w:w="1908" w:type="dxa"/>
            <w:vAlign w:val="center"/>
          </w:tcPr>
          <w:p w14:paraId="42634853" w14:textId="77777777" w:rsidR="008E113F" w:rsidRPr="006E5B0A" w:rsidRDefault="008E113F" w:rsidP="001B13F1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6E5B0A">
              <w:rPr>
                <w:color w:val="000000" w:themeColor="text1"/>
              </w:rPr>
              <w:t>între</w:t>
            </w:r>
            <w:proofErr w:type="spellEnd"/>
            <w:r w:rsidRPr="006E5B0A">
              <w:rPr>
                <w:color w:val="000000" w:themeColor="text1"/>
              </w:rPr>
              <w:t xml:space="preserve"> 40-49</w:t>
            </w:r>
          </w:p>
        </w:tc>
        <w:tc>
          <w:tcPr>
            <w:tcW w:w="2595" w:type="dxa"/>
            <w:vAlign w:val="center"/>
          </w:tcPr>
          <w:p w14:paraId="75DA78CF" w14:textId="3018B3FF" w:rsidR="00693607" w:rsidRPr="00987D73" w:rsidRDefault="00112AF5" w:rsidP="00987D73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4F478F">
              <w:rPr>
                <w:b/>
                <w:color w:val="000000" w:themeColor="text1"/>
              </w:rPr>
              <w:t>688</w:t>
            </w:r>
          </w:p>
        </w:tc>
      </w:tr>
      <w:tr w:rsidR="006E5B0A" w:rsidRPr="006E5B0A" w14:paraId="13BB898A" w14:textId="77777777" w:rsidTr="000531D4">
        <w:trPr>
          <w:trHeight w:val="144"/>
        </w:trPr>
        <w:tc>
          <w:tcPr>
            <w:tcW w:w="1908" w:type="dxa"/>
            <w:vAlign w:val="center"/>
          </w:tcPr>
          <w:p w14:paraId="5A0A376D" w14:textId="77777777" w:rsidR="008E113F" w:rsidRPr="006E5B0A" w:rsidRDefault="008E113F" w:rsidP="001B13F1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6E5B0A">
              <w:rPr>
                <w:color w:val="000000" w:themeColor="text1"/>
              </w:rPr>
              <w:t>între</w:t>
            </w:r>
            <w:proofErr w:type="spellEnd"/>
            <w:r w:rsidRPr="006E5B0A">
              <w:rPr>
                <w:color w:val="000000" w:themeColor="text1"/>
              </w:rPr>
              <w:t xml:space="preserve"> 50-55</w:t>
            </w:r>
          </w:p>
        </w:tc>
        <w:tc>
          <w:tcPr>
            <w:tcW w:w="2595" w:type="dxa"/>
            <w:vAlign w:val="center"/>
          </w:tcPr>
          <w:p w14:paraId="54FD47E2" w14:textId="180368A7" w:rsidR="008E113F" w:rsidRPr="00987D73" w:rsidRDefault="00112AF5" w:rsidP="00987D73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1.5</w:t>
            </w:r>
            <w:r w:rsidR="004F478F">
              <w:rPr>
                <w:b/>
                <w:color w:val="000000" w:themeColor="text1"/>
              </w:rPr>
              <w:t>72</w:t>
            </w:r>
          </w:p>
        </w:tc>
      </w:tr>
      <w:tr w:rsidR="006E5B0A" w:rsidRPr="006E5B0A" w14:paraId="1201A427" w14:textId="77777777" w:rsidTr="000531D4">
        <w:trPr>
          <w:trHeight w:val="144"/>
        </w:trPr>
        <w:tc>
          <w:tcPr>
            <w:tcW w:w="1908" w:type="dxa"/>
            <w:vAlign w:val="center"/>
          </w:tcPr>
          <w:p w14:paraId="1C981DD8" w14:textId="77777777" w:rsidR="008E113F" w:rsidRPr="006E5B0A" w:rsidRDefault="008E113F" w:rsidP="001B13F1">
            <w:pPr>
              <w:spacing w:line="240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6E5B0A">
              <w:rPr>
                <w:color w:val="000000" w:themeColor="text1"/>
              </w:rPr>
              <w:t>peste</w:t>
            </w:r>
            <w:proofErr w:type="spellEnd"/>
            <w:r w:rsidRPr="006E5B0A">
              <w:rPr>
                <w:color w:val="000000" w:themeColor="text1"/>
              </w:rPr>
              <w:t xml:space="preserve"> 55 ani</w:t>
            </w:r>
          </w:p>
        </w:tc>
        <w:tc>
          <w:tcPr>
            <w:tcW w:w="2595" w:type="dxa"/>
            <w:vAlign w:val="center"/>
          </w:tcPr>
          <w:p w14:paraId="12BDAF7A" w14:textId="27966233" w:rsidR="00C86A57" w:rsidRPr="00987D73" w:rsidRDefault="00112AF5" w:rsidP="00987D73">
            <w:pPr>
              <w:spacing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="004F478F">
              <w:rPr>
                <w:b/>
                <w:color w:val="000000" w:themeColor="text1"/>
              </w:rPr>
              <w:t>780</w:t>
            </w:r>
          </w:p>
        </w:tc>
      </w:tr>
    </w:tbl>
    <w:p w14:paraId="640334EC" w14:textId="77777777" w:rsidR="008E113F" w:rsidRPr="006E5B0A" w:rsidRDefault="008E113F" w:rsidP="008E113F">
      <w:pPr>
        <w:tabs>
          <w:tab w:val="left" w:pos="4230"/>
        </w:tabs>
        <w:ind w:left="0"/>
        <w:rPr>
          <w:rFonts w:cs="Arial"/>
          <w:color w:val="000000" w:themeColor="text1"/>
          <w:lang w:val="ro-RO"/>
        </w:rPr>
      </w:pPr>
      <w:r w:rsidRPr="006E5B0A">
        <w:rPr>
          <w:noProof/>
          <w:color w:val="000000" w:themeColor="text1"/>
          <w:lang w:val="ro-RO" w:eastAsia="ro-RO"/>
        </w:rPr>
        <w:drawing>
          <wp:inline distT="0" distB="0" distL="0" distR="0" wp14:anchorId="04765C5B" wp14:editId="5F013DCD">
            <wp:extent cx="3436518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1229E2" w14:textId="77777777" w:rsidR="009812AF" w:rsidRPr="006E5B0A" w:rsidRDefault="00B958C1" w:rsidP="008E113F">
      <w:pPr>
        <w:tabs>
          <w:tab w:val="left" w:pos="4230"/>
        </w:tabs>
        <w:ind w:left="0"/>
        <w:rPr>
          <w:rFonts w:cs="Arial"/>
          <w:color w:val="000000" w:themeColor="text1"/>
          <w:lang w:val="ro-RO"/>
        </w:rPr>
      </w:pPr>
      <w:r w:rsidRPr="006E5B0A">
        <w:rPr>
          <w:rFonts w:cs="Arial"/>
          <w:color w:val="000000" w:themeColor="text1"/>
          <w:lang w:val="ro-RO"/>
        </w:rPr>
        <w:t xml:space="preserve">              </w:t>
      </w:r>
    </w:p>
    <w:p w14:paraId="55DDAF5F" w14:textId="0E13D316" w:rsidR="00275698" w:rsidRPr="00893E39" w:rsidRDefault="00AA66D6" w:rsidP="008E113F">
      <w:pPr>
        <w:tabs>
          <w:tab w:val="left" w:pos="4230"/>
        </w:tabs>
        <w:ind w:left="0"/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ro-RO"/>
        </w:rPr>
        <w:t xml:space="preserve">             </w:t>
      </w:r>
      <w:r w:rsidR="008E113F" w:rsidRPr="006E5B0A">
        <w:rPr>
          <w:rFonts w:cs="Arial"/>
          <w:color w:val="000000" w:themeColor="text1"/>
          <w:lang w:val="ro-RO"/>
        </w:rPr>
        <w:t>Ș</w:t>
      </w:r>
      <w:r w:rsidR="006B04F2" w:rsidRPr="006E5B0A">
        <w:rPr>
          <w:rFonts w:cs="Arial"/>
          <w:color w:val="000000" w:themeColor="text1"/>
          <w:lang w:val="ro-RO"/>
        </w:rPr>
        <w:t xml:space="preserve">omerii </w:t>
      </w:r>
      <w:r w:rsidR="008E113F" w:rsidRPr="006E5B0A">
        <w:rPr>
          <w:rFonts w:cs="Arial"/>
          <w:color w:val="000000" w:themeColor="text1"/>
          <w:lang w:val="ro-RO"/>
        </w:rPr>
        <w:t xml:space="preserve">cu </w:t>
      </w:r>
      <w:r w:rsidR="00275698" w:rsidRPr="006E5B0A">
        <w:rPr>
          <w:rFonts w:cs="Arial"/>
          <w:color w:val="000000" w:themeColor="text1"/>
          <w:lang w:val="ro-RO"/>
        </w:rPr>
        <w:t xml:space="preserve">nivel de instruire </w:t>
      </w:r>
      <w:r w:rsidR="007B43EF" w:rsidRPr="006E5B0A">
        <w:rPr>
          <w:rFonts w:cs="Arial"/>
          <w:color w:val="000000" w:themeColor="text1"/>
          <w:lang w:val="ro-RO"/>
        </w:rPr>
        <w:t>gimnazial</w:t>
      </w:r>
      <w:r w:rsidR="00AA31AD" w:rsidRPr="006E5B0A">
        <w:rPr>
          <w:rFonts w:cs="Arial"/>
          <w:color w:val="000000" w:themeColor="text1"/>
          <w:lang w:val="ro-RO"/>
        </w:rPr>
        <w:t xml:space="preserve"> </w:t>
      </w:r>
      <w:r w:rsidR="004A272E" w:rsidRPr="006E5B0A">
        <w:rPr>
          <w:rFonts w:cs="Arial"/>
          <w:color w:val="000000" w:themeColor="text1"/>
          <w:lang w:val="ro-RO"/>
        </w:rPr>
        <w:t>au ponderea cea mai mare în totalul şomerilor înregistraţi în evidenţele AJOFM Olt (</w:t>
      </w:r>
      <w:r w:rsidR="00D63F70" w:rsidRPr="006E5B0A">
        <w:rPr>
          <w:rFonts w:cs="Arial"/>
          <w:color w:val="000000" w:themeColor="text1"/>
          <w:lang w:val="ro-RO"/>
        </w:rPr>
        <w:t>4</w:t>
      </w:r>
      <w:r w:rsidR="009A3A97">
        <w:rPr>
          <w:rFonts w:cs="Arial"/>
          <w:color w:val="000000" w:themeColor="text1"/>
          <w:lang w:val="ro-RO"/>
        </w:rPr>
        <w:t>1</w:t>
      </w:r>
      <w:r w:rsidR="004A272E" w:rsidRPr="006E5B0A">
        <w:rPr>
          <w:rFonts w:cs="Arial"/>
          <w:color w:val="000000" w:themeColor="text1"/>
          <w:lang w:val="ro-RO"/>
        </w:rPr>
        <w:t>,</w:t>
      </w:r>
      <w:r w:rsidR="002E40B7">
        <w:rPr>
          <w:rFonts w:cs="Arial"/>
          <w:color w:val="000000" w:themeColor="text1"/>
          <w:lang w:val="ro-RO"/>
        </w:rPr>
        <w:t>78</w:t>
      </w:r>
      <w:r w:rsidR="002159BE" w:rsidRPr="006E5B0A">
        <w:rPr>
          <w:rFonts w:cs="Arial"/>
          <w:color w:val="000000" w:themeColor="text1"/>
          <w:lang w:val="ro-RO"/>
        </w:rPr>
        <w:t xml:space="preserve"> </w:t>
      </w:r>
      <w:r w:rsidR="004A272E" w:rsidRPr="006E5B0A">
        <w:rPr>
          <w:rFonts w:cs="Arial"/>
          <w:color w:val="000000" w:themeColor="text1"/>
          <w:lang w:val="ro-RO"/>
        </w:rPr>
        <w:t xml:space="preserve">%), apoi somerii cu nivel </w:t>
      </w:r>
      <w:r w:rsidR="00510614" w:rsidRPr="006E5B0A">
        <w:rPr>
          <w:rFonts w:cs="Arial"/>
          <w:color w:val="000000" w:themeColor="text1"/>
          <w:lang w:val="ro-RO"/>
        </w:rPr>
        <w:t xml:space="preserve">de </w:t>
      </w:r>
      <w:r w:rsidR="00765BB7" w:rsidRPr="006E5B0A">
        <w:rPr>
          <w:rFonts w:cs="Arial"/>
          <w:color w:val="000000" w:themeColor="text1"/>
          <w:lang w:val="ro-RO"/>
        </w:rPr>
        <w:t xml:space="preserve">instruire </w:t>
      </w:r>
      <w:r w:rsidR="009B2AF6" w:rsidRPr="00893E39">
        <w:rPr>
          <w:rFonts w:cs="Arial"/>
          <w:color w:val="000000" w:themeColor="text1"/>
          <w:lang w:val="ro-RO"/>
        </w:rPr>
        <w:t>primar si fara studii</w:t>
      </w:r>
      <w:r w:rsidR="00510614" w:rsidRPr="006E5B0A">
        <w:rPr>
          <w:rFonts w:cs="Arial"/>
          <w:color w:val="000000" w:themeColor="text1"/>
          <w:lang w:val="ro-RO"/>
        </w:rPr>
        <w:t xml:space="preserve"> </w:t>
      </w:r>
      <w:r w:rsidR="004A272E" w:rsidRPr="006E5B0A">
        <w:rPr>
          <w:rFonts w:cs="Arial"/>
          <w:color w:val="000000" w:themeColor="text1"/>
          <w:lang w:val="ro-RO"/>
        </w:rPr>
        <w:t>(</w:t>
      </w:r>
      <w:r w:rsidR="009B2AF6" w:rsidRPr="006E5B0A">
        <w:rPr>
          <w:rFonts w:cs="Arial"/>
          <w:color w:val="000000" w:themeColor="text1"/>
          <w:lang w:val="ro-RO"/>
        </w:rPr>
        <w:t>2</w:t>
      </w:r>
      <w:r w:rsidR="00566845">
        <w:rPr>
          <w:rFonts w:cs="Arial"/>
          <w:color w:val="000000" w:themeColor="text1"/>
          <w:lang w:val="ro-RO"/>
        </w:rPr>
        <w:t>1</w:t>
      </w:r>
      <w:r w:rsidR="004A272E" w:rsidRPr="006E5B0A">
        <w:rPr>
          <w:rFonts w:cs="Arial"/>
          <w:color w:val="000000" w:themeColor="text1"/>
          <w:lang w:val="ro-RO"/>
        </w:rPr>
        <w:t>,</w:t>
      </w:r>
      <w:r w:rsidR="008D1E86">
        <w:rPr>
          <w:rFonts w:cs="Arial"/>
          <w:color w:val="000000" w:themeColor="text1"/>
          <w:lang w:val="ro-RO"/>
        </w:rPr>
        <w:t>4</w:t>
      </w:r>
      <w:r w:rsidR="002E40B7">
        <w:rPr>
          <w:rFonts w:cs="Arial"/>
          <w:color w:val="000000" w:themeColor="text1"/>
          <w:lang w:val="ro-RO"/>
        </w:rPr>
        <w:t>2</w:t>
      </w:r>
      <w:r w:rsidR="00CD51E4" w:rsidRPr="006E5B0A">
        <w:rPr>
          <w:rFonts w:cs="Arial"/>
          <w:color w:val="000000" w:themeColor="text1"/>
          <w:lang w:val="ro-RO"/>
        </w:rPr>
        <w:t xml:space="preserve"> </w:t>
      </w:r>
      <w:r w:rsidR="004A272E" w:rsidRPr="006E5B0A">
        <w:rPr>
          <w:rFonts w:cs="Arial"/>
          <w:color w:val="000000" w:themeColor="text1"/>
          <w:lang w:val="ro-RO"/>
        </w:rPr>
        <w:t>%)</w:t>
      </w:r>
      <w:r w:rsidR="008E113F" w:rsidRPr="006E5B0A">
        <w:rPr>
          <w:rFonts w:cs="Arial"/>
          <w:color w:val="000000" w:themeColor="text1"/>
          <w:lang w:val="ro-RO"/>
        </w:rPr>
        <w:t xml:space="preserve">, urmat de cei </w:t>
      </w:r>
      <w:r w:rsidR="00D63F70" w:rsidRPr="006E5B0A">
        <w:rPr>
          <w:rFonts w:cs="Arial"/>
          <w:color w:val="000000" w:themeColor="text1"/>
          <w:lang w:val="ro-RO"/>
        </w:rPr>
        <w:t xml:space="preserve">cu nivel de instruire </w:t>
      </w:r>
      <w:r w:rsidR="00C94350" w:rsidRPr="006E5B0A">
        <w:rPr>
          <w:rFonts w:cs="Arial"/>
          <w:color w:val="000000" w:themeColor="text1"/>
          <w:lang w:val="ro-RO"/>
        </w:rPr>
        <w:t>profesional</w:t>
      </w:r>
      <w:r w:rsidR="005E0965" w:rsidRPr="006E5B0A">
        <w:rPr>
          <w:rFonts w:cs="Arial"/>
          <w:color w:val="000000" w:themeColor="text1"/>
          <w:lang w:val="ro-RO"/>
        </w:rPr>
        <w:t xml:space="preserve"> </w:t>
      </w:r>
      <w:r w:rsidR="00275698" w:rsidRPr="00893E39">
        <w:rPr>
          <w:rFonts w:cs="Arial"/>
          <w:color w:val="000000" w:themeColor="text1"/>
          <w:lang w:val="ro-RO"/>
        </w:rPr>
        <w:t>(</w:t>
      </w:r>
      <w:r w:rsidR="00C94350" w:rsidRPr="00893E39">
        <w:rPr>
          <w:rFonts w:cs="Arial"/>
          <w:color w:val="000000" w:themeColor="text1"/>
          <w:lang w:val="ro-RO"/>
        </w:rPr>
        <w:t>1</w:t>
      </w:r>
      <w:r w:rsidR="008D1E86" w:rsidRPr="00893E39">
        <w:rPr>
          <w:rFonts w:cs="Arial"/>
          <w:color w:val="000000" w:themeColor="text1"/>
          <w:lang w:val="ro-RO"/>
        </w:rPr>
        <w:t>6</w:t>
      </w:r>
      <w:r w:rsidR="00275698" w:rsidRPr="00893E39">
        <w:rPr>
          <w:rFonts w:cs="Arial"/>
          <w:color w:val="000000" w:themeColor="text1"/>
          <w:lang w:val="ro-RO"/>
        </w:rPr>
        <w:t>,</w:t>
      </w:r>
      <w:r w:rsidR="002E40B7" w:rsidRPr="00893E39">
        <w:rPr>
          <w:rFonts w:cs="Arial"/>
          <w:color w:val="000000" w:themeColor="text1"/>
          <w:lang w:val="ro-RO"/>
        </w:rPr>
        <w:t>79</w:t>
      </w:r>
      <w:r w:rsidR="00B341F6" w:rsidRPr="00893E39">
        <w:rPr>
          <w:rFonts w:cs="Arial"/>
          <w:color w:val="000000" w:themeColor="text1"/>
          <w:lang w:val="ro-RO"/>
        </w:rPr>
        <w:t xml:space="preserve"> </w:t>
      </w:r>
      <w:r w:rsidR="00275698" w:rsidRPr="00893E39">
        <w:rPr>
          <w:rFonts w:cs="Arial"/>
          <w:color w:val="000000" w:themeColor="text1"/>
          <w:lang w:val="ro-RO"/>
        </w:rPr>
        <w:t xml:space="preserve">%), iar </w:t>
      </w:r>
      <w:r w:rsidR="00C76CAF" w:rsidRPr="00893E39">
        <w:rPr>
          <w:rFonts w:cs="Arial"/>
          <w:color w:val="000000" w:themeColor="text1"/>
          <w:lang w:val="ro-RO"/>
        </w:rPr>
        <w:t>1</w:t>
      </w:r>
      <w:r w:rsidR="008D1E86" w:rsidRPr="00893E39">
        <w:rPr>
          <w:rFonts w:cs="Arial"/>
          <w:color w:val="000000" w:themeColor="text1"/>
          <w:lang w:val="ro-RO"/>
        </w:rPr>
        <w:t>6</w:t>
      </w:r>
      <w:r w:rsidR="00275698" w:rsidRPr="00893E39">
        <w:rPr>
          <w:rFonts w:cs="Arial"/>
          <w:color w:val="000000" w:themeColor="text1"/>
          <w:lang w:val="ro-RO"/>
        </w:rPr>
        <w:t>,</w:t>
      </w:r>
      <w:r w:rsidR="002E40B7" w:rsidRPr="00893E39">
        <w:rPr>
          <w:rFonts w:cs="Arial"/>
          <w:color w:val="000000" w:themeColor="text1"/>
          <w:lang w:val="ro-RO"/>
        </w:rPr>
        <w:t>70</w:t>
      </w:r>
      <w:r w:rsidR="00CD51E4" w:rsidRPr="00893E39">
        <w:rPr>
          <w:rFonts w:cs="Arial"/>
          <w:color w:val="000000" w:themeColor="text1"/>
          <w:lang w:val="ro-RO"/>
        </w:rPr>
        <w:t xml:space="preserve"> </w:t>
      </w:r>
      <w:r w:rsidR="00275698" w:rsidRPr="00893E39">
        <w:rPr>
          <w:rFonts w:cs="Arial"/>
          <w:color w:val="000000" w:themeColor="text1"/>
          <w:lang w:val="ro-RO"/>
        </w:rPr>
        <w:t xml:space="preserve">% </w:t>
      </w:r>
      <w:r w:rsidR="00D63F70" w:rsidRPr="00893E39">
        <w:rPr>
          <w:rFonts w:cs="Arial"/>
          <w:color w:val="000000" w:themeColor="text1"/>
          <w:lang w:val="ro-RO"/>
        </w:rPr>
        <w:t xml:space="preserve"> </w:t>
      </w:r>
      <w:r w:rsidR="00275698" w:rsidRPr="00893E39">
        <w:rPr>
          <w:rFonts w:cs="Arial"/>
          <w:color w:val="000000" w:themeColor="text1"/>
          <w:lang w:val="ro-RO"/>
        </w:rPr>
        <w:t xml:space="preserve">au </w:t>
      </w:r>
      <w:r w:rsidR="000213D7" w:rsidRPr="006E5B0A">
        <w:rPr>
          <w:rFonts w:cs="Arial"/>
          <w:color w:val="000000" w:themeColor="text1"/>
          <w:lang w:val="ro-RO"/>
        </w:rPr>
        <w:t>cei</w:t>
      </w:r>
      <w:r w:rsidR="00D63F70" w:rsidRPr="006E5B0A">
        <w:rPr>
          <w:rFonts w:cs="Arial"/>
          <w:color w:val="000000" w:themeColor="text1"/>
          <w:lang w:val="ro-RO"/>
        </w:rPr>
        <w:t xml:space="preserve"> </w:t>
      </w:r>
      <w:r w:rsidR="000213D7" w:rsidRPr="006E5B0A">
        <w:rPr>
          <w:rFonts w:cs="Arial"/>
          <w:color w:val="000000" w:themeColor="text1"/>
          <w:lang w:val="ro-RO"/>
        </w:rPr>
        <w:t xml:space="preserve">cu nivel de instruire </w:t>
      </w:r>
      <w:r w:rsidR="00C94350" w:rsidRPr="00893E39">
        <w:rPr>
          <w:rFonts w:cs="Arial"/>
          <w:color w:val="000000" w:themeColor="text1"/>
          <w:lang w:val="ro-RO"/>
        </w:rPr>
        <w:t>liceal</w:t>
      </w:r>
      <w:r w:rsidR="000213D7" w:rsidRPr="00893E39">
        <w:rPr>
          <w:rFonts w:cs="Arial"/>
          <w:color w:val="000000" w:themeColor="text1"/>
          <w:lang w:val="ro-RO"/>
        </w:rPr>
        <w:t xml:space="preserve"> </w:t>
      </w:r>
      <w:r w:rsidR="007171A0" w:rsidRPr="00893E39">
        <w:rPr>
          <w:rFonts w:cs="Arial"/>
          <w:color w:val="000000" w:themeColor="text1"/>
          <w:lang w:val="ro-RO"/>
        </w:rPr>
        <w:t>.</w:t>
      </w:r>
      <w:r w:rsidR="00275698" w:rsidRPr="00893E39">
        <w:rPr>
          <w:rFonts w:cs="Arial"/>
          <w:color w:val="000000" w:themeColor="text1"/>
          <w:lang w:val="ro-RO"/>
        </w:rPr>
        <w:t xml:space="preserve"> </w:t>
      </w:r>
      <w:r w:rsidR="00275698" w:rsidRPr="00893E39">
        <w:rPr>
          <w:rFonts w:cs="Arial"/>
          <w:color w:val="000000" w:themeColor="text1"/>
          <w:lang w:val="it-IT"/>
        </w:rPr>
        <w:t xml:space="preserve">Somerii cu nivel </w:t>
      </w:r>
      <w:r w:rsidR="00240647" w:rsidRPr="00893E39">
        <w:rPr>
          <w:rFonts w:cs="Arial"/>
          <w:color w:val="000000" w:themeColor="text1"/>
          <w:lang w:val="it-IT"/>
        </w:rPr>
        <w:t xml:space="preserve">de </w:t>
      </w:r>
      <w:r w:rsidR="0043743D" w:rsidRPr="00893E39">
        <w:rPr>
          <w:rFonts w:cs="Arial"/>
          <w:color w:val="000000" w:themeColor="text1"/>
          <w:lang w:val="it-IT"/>
        </w:rPr>
        <w:t xml:space="preserve">studii </w:t>
      </w:r>
      <w:r w:rsidR="00D43577" w:rsidRPr="00893E39">
        <w:rPr>
          <w:rFonts w:cs="Arial"/>
          <w:color w:val="000000" w:themeColor="text1"/>
          <w:lang w:val="it-IT"/>
        </w:rPr>
        <w:t>postliceale reprezinta</w:t>
      </w:r>
      <w:r w:rsidR="00722A09" w:rsidRPr="00893E39">
        <w:rPr>
          <w:rFonts w:cs="Arial"/>
          <w:color w:val="000000" w:themeColor="text1"/>
          <w:lang w:val="it-IT"/>
        </w:rPr>
        <w:t xml:space="preserve"> </w:t>
      </w:r>
      <w:r w:rsidR="009A3A97" w:rsidRPr="00893E39">
        <w:rPr>
          <w:rFonts w:cs="Arial"/>
          <w:color w:val="000000" w:themeColor="text1"/>
          <w:lang w:val="it-IT"/>
        </w:rPr>
        <w:t>1</w:t>
      </w:r>
      <w:r w:rsidR="00C76CAF" w:rsidRPr="00893E39">
        <w:rPr>
          <w:rFonts w:cs="Arial"/>
          <w:color w:val="000000" w:themeColor="text1"/>
          <w:lang w:val="it-IT"/>
        </w:rPr>
        <w:t>,</w:t>
      </w:r>
      <w:r w:rsidR="009A3A97" w:rsidRPr="00893E39">
        <w:rPr>
          <w:rFonts w:cs="Arial"/>
          <w:color w:val="000000" w:themeColor="text1"/>
          <w:lang w:val="it-IT"/>
        </w:rPr>
        <w:t>0</w:t>
      </w:r>
      <w:r w:rsidR="001603E2" w:rsidRPr="00893E39">
        <w:rPr>
          <w:rFonts w:cs="Arial"/>
          <w:color w:val="000000" w:themeColor="text1"/>
          <w:lang w:val="it-IT"/>
        </w:rPr>
        <w:t>7</w:t>
      </w:r>
      <w:r w:rsidR="001806C5" w:rsidRPr="00893E39">
        <w:rPr>
          <w:rFonts w:cs="Arial"/>
          <w:color w:val="000000" w:themeColor="text1"/>
          <w:lang w:val="it-IT"/>
        </w:rPr>
        <w:t xml:space="preserve"> </w:t>
      </w:r>
      <w:r w:rsidR="000F3365" w:rsidRPr="00893E39">
        <w:rPr>
          <w:rFonts w:cs="Arial"/>
          <w:color w:val="000000" w:themeColor="text1"/>
          <w:lang w:val="it-IT"/>
        </w:rPr>
        <w:t>%,</w:t>
      </w:r>
      <w:r w:rsidR="00D43577" w:rsidRPr="00893E39">
        <w:rPr>
          <w:rFonts w:cs="Arial"/>
          <w:color w:val="000000" w:themeColor="text1"/>
          <w:lang w:val="it-IT"/>
        </w:rPr>
        <w:t xml:space="preserve"> iar cei cu studii</w:t>
      </w:r>
      <w:r w:rsidR="009D5704" w:rsidRPr="00893E39">
        <w:rPr>
          <w:rFonts w:cs="Arial"/>
          <w:color w:val="000000" w:themeColor="text1"/>
          <w:lang w:val="it-IT"/>
        </w:rPr>
        <w:t xml:space="preserve"> superioare au o pondere </w:t>
      </w:r>
      <w:r w:rsidR="00B958C1" w:rsidRPr="00893E39">
        <w:rPr>
          <w:rFonts w:cs="Arial"/>
          <w:color w:val="000000" w:themeColor="text1"/>
          <w:lang w:val="it-IT"/>
        </w:rPr>
        <w:t xml:space="preserve">  </w:t>
      </w:r>
      <w:r w:rsidR="009D5704" w:rsidRPr="00893E39">
        <w:rPr>
          <w:rFonts w:cs="Arial"/>
          <w:color w:val="000000" w:themeColor="text1"/>
          <w:lang w:val="it-IT"/>
        </w:rPr>
        <w:t>de</w:t>
      </w:r>
      <w:r w:rsidR="007171A0" w:rsidRPr="00893E39">
        <w:rPr>
          <w:rFonts w:cs="Arial"/>
          <w:color w:val="000000" w:themeColor="text1"/>
          <w:lang w:val="it-IT"/>
        </w:rPr>
        <w:t xml:space="preserve"> </w:t>
      </w:r>
      <w:r w:rsidR="009A3A97" w:rsidRPr="00893E39">
        <w:rPr>
          <w:rFonts w:cs="Arial"/>
          <w:color w:val="000000" w:themeColor="text1"/>
          <w:lang w:val="it-IT"/>
        </w:rPr>
        <w:t>2</w:t>
      </w:r>
      <w:r w:rsidR="0023247D" w:rsidRPr="00893E39">
        <w:rPr>
          <w:rFonts w:cs="Arial"/>
          <w:color w:val="000000" w:themeColor="text1"/>
          <w:lang w:val="it-IT"/>
        </w:rPr>
        <w:t>,</w:t>
      </w:r>
      <w:r w:rsidR="001603E2" w:rsidRPr="00893E39">
        <w:rPr>
          <w:rFonts w:cs="Arial"/>
          <w:color w:val="000000" w:themeColor="text1"/>
          <w:lang w:val="it-IT"/>
        </w:rPr>
        <w:t>23</w:t>
      </w:r>
      <w:r w:rsidR="003058CE" w:rsidRPr="00893E39">
        <w:rPr>
          <w:rFonts w:cs="Arial"/>
          <w:color w:val="000000" w:themeColor="text1"/>
          <w:lang w:val="it-IT"/>
        </w:rPr>
        <w:t xml:space="preserve"> </w:t>
      </w:r>
      <w:r w:rsidR="00275698" w:rsidRPr="00893E39">
        <w:rPr>
          <w:rFonts w:cs="Arial"/>
          <w:color w:val="000000" w:themeColor="text1"/>
          <w:lang w:val="it-IT"/>
        </w:rPr>
        <w:t xml:space="preserve">%. </w:t>
      </w:r>
    </w:p>
    <w:p w14:paraId="349DBB69" w14:textId="7C5587FC" w:rsidR="008E113F" w:rsidRPr="000D0F67" w:rsidRDefault="00B958C1" w:rsidP="008E113F">
      <w:pPr>
        <w:tabs>
          <w:tab w:val="left" w:pos="4230"/>
        </w:tabs>
        <w:ind w:left="0"/>
        <w:rPr>
          <w:color w:val="000000" w:themeColor="text1"/>
          <w:lang w:val="ro-RO"/>
        </w:rPr>
      </w:pPr>
      <w:r w:rsidRPr="006E5B0A">
        <w:rPr>
          <w:rFonts w:cs="Arial"/>
          <w:color w:val="000000" w:themeColor="text1"/>
          <w:lang w:val="ro-RO"/>
        </w:rPr>
        <w:t xml:space="preserve">              </w:t>
      </w:r>
      <w:r w:rsidR="008E113F" w:rsidRPr="006E5B0A">
        <w:rPr>
          <w:rFonts w:cs="Arial"/>
          <w:color w:val="000000" w:themeColor="text1"/>
          <w:lang w:val="ro-RO"/>
        </w:rPr>
        <w:t xml:space="preserve">Structura șomerilor înregistrați pe nivel de ocupabilitate, stabilit prin profilare, se prezintă astfel: </w:t>
      </w:r>
      <w:r w:rsidR="0002751B" w:rsidRPr="0002751B">
        <w:rPr>
          <w:rFonts w:cs="Arial"/>
          <w:b/>
          <w:bCs/>
          <w:color w:val="000000" w:themeColor="text1"/>
          <w:lang w:val="ro-RO"/>
        </w:rPr>
        <w:t>2.509</w:t>
      </w:r>
      <w:r w:rsidR="00296742" w:rsidRPr="006E5B0A">
        <w:rPr>
          <w:rFonts w:cs="Arial"/>
          <w:color w:val="000000" w:themeColor="text1"/>
          <w:lang w:val="ro-RO"/>
        </w:rPr>
        <w:t xml:space="preserve"> </w:t>
      </w:r>
      <w:r w:rsidR="008E113F" w:rsidRPr="006E5B0A">
        <w:rPr>
          <w:rFonts w:cs="Arial"/>
          <w:color w:val="000000" w:themeColor="text1"/>
          <w:lang w:val="ro-RO"/>
        </w:rPr>
        <w:t xml:space="preserve">persoane </w:t>
      </w:r>
      <w:r w:rsidR="0043743D" w:rsidRPr="006E5B0A">
        <w:rPr>
          <w:rFonts w:cs="Arial"/>
          <w:color w:val="000000" w:themeColor="text1"/>
          <w:lang w:val="ro-RO"/>
        </w:rPr>
        <w:t xml:space="preserve">foarte </w:t>
      </w:r>
      <w:r w:rsidR="008E113F" w:rsidRPr="006E5B0A">
        <w:rPr>
          <w:rFonts w:cs="Arial"/>
          <w:color w:val="000000" w:themeColor="text1"/>
          <w:lang w:val="ro-RO"/>
        </w:rPr>
        <w:t xml:space="preserve">greu ocupabile,  </w:t>
      </w:r>
      <w:r w:rsidR="006560AF" w:rsidRPr="0002751B">
        <w:rPr>
          <w:rFonts w:cs="Arial"/>
          <w:b/>
          <w:bCs/>
          <w:color w:val="000000" w:themeColor="text1"/>
          <w:lang w:val="ro-RO"/>
        </w:rPr>
        <w:t>3</w:t>
      </w:r>
      <w:r w:rsidR="00F8782F" w:rsidRPr="0002751B">
        <w:rPr>
          <w:rFonts w:cs="Arial"/>
          <w:b/>
          <w:bCs/>
          <w:color w:val="000000" w:themeColor="text1"/>
          <w:lang w:val="ro-RO"/>
        </w:rPr>
        <w:t>.</w:t>
      </w:r>
      <w:r w:rsidR="0002751B" w:rsidRPr="0002751B">
        <w:rPr>
          <w:rFonts w:cs="Arial"/>
          <w:b/>
          <w:bCs/>
          <w:color w:val="000000" w:themeColor="text1"/>
          <w:lang w:val="ro-RO"/>
        </w:rPr>
        <w:t>685</w:t>
      </w:r>
      <w:r w:rsidR="00654ED4" w:rsidRPr="006E5B0A">
        <w:rPr>
          <w:rFonts w:cs="Arial"/>
          <w:color w:val="000000" w:themeColor="text1"/>
          <w:lang w:val="ro-RO"/>
        </w:rPr>
        <w:t xml:space="preserve"> </w:t>
      </w:r>
      <w:r w:rsidR="00B950A3" w:rsidRPr="006E5B0A">
        <w:rPr>
          <w:rFonts w:cs="Arial"/>
          <w:color w:val="000000" w:themeColor="text1"/>
          <w:lang w:val="ro-RO"/>
        </w:rPr>
        <w:t xml:space="preserve"> </w:t>
      </w:r>
      <w:r w:rsidR="008E113F" w:rsidRPr="006E5B0A">
        <w:rPr>
          <w:rFonts w:cs="Arial"/>
          <w:color w:val="000000" w:themeColor="text1"/>
          <w:lang w:val="ro-RO"/>
        </w:rPr>
        <w:t xml:space="preserve">greu ocupabile, </w:t>
      </w:r>
      <w:r w:rsidR="00765BB7" w:rsidRPr="0002751B">
        <w:rPr>
          <w:rFonts w:cs="Arial"/>
          <w:b/>
          <w:bCs/>
          <w:color w:val="000000" w:themeColor="text1"/>
          <w:lang w:val="ro-RO"/>
        </w:rPr>
        <w:t>1</w:t>
      </w:r>
      <w:r w:rsidR="00F8782F" w:rsidRPr="0002751B">
        <w:rPr>
          <w:rFonts w:cs="Arial"/>
          <w:b/>
          <w:bCs/>
          <w:color w:val="000000" w:themeColor="text1"/>
          <w:lang w:val="ro-RO"/>
        </w:rPr>
        <w:t>.</w:t>
      </w:r>
      <w:r w:rsidR="0097784E" w:rsidRPr="0002751B">
        <w:rPr>
          <w:rFonts w:cs="Arial"/>
          <w:b/>
          <w:bCs/>
          <w:color w:val="000000" w:themeColor="text1"/>
          <w:lang w:val="ro-RO"/>
        </w:rPr>
        <w:t>5</w:t>
      </w:r>
      <w:r w:rsidR="0002751B" w:rsidRPr="0002751B">
        <w:rPr>
          <w:rFonts w:cs="Arial"/>
          <w:b/>
          <w:bCs/>
          <w:color w:val="000000" w:themeColor="text1"/>
          <w:lang w:val="ro-RO"/>
        </w:rPr>
        <w:t>82</w:t>
      </w:r>
      <w:r w:rsidR="008E113F" w:rsidRPr="006E5B0A">
        <w:rPr>
          <w:rFonts w:cs="Arial"/>
          <w:color w:val="000000" w:themeColor="text1"/>
          <w:lang w:val="ro-RO"/>
        </w:rPr>
        <w:t xml:space="preserve"> mediu ocupabile, iar </w:t>
      </w:r>
      <w:r w:rsidR="00591163" w:rsidRPr="0002751B">
        <w:rPr>
          <w:rFonts w:cs="Arial"/>
          <w:b/>
          <w:bCs/>
          <w:color w:val="000000" w:themeColor="text1"/>
          <w:lang w:val="ro-RO"/>
        </w:rPr>
        <w:t>1</w:t>
      </w:r>
      <w:r w:rsidR="0002751B" w:rsidRPr="0002751B">
        <w:rPr>
          <w:rFonts w:cs="Arial"/>
          <w:b/>
          <w:bCs/>
          <w:color w:val="000000" w:themeColor="text1"/>
          <w:lang w:val="ro-RO"/>
        </w:rPr>
        <w:t>56</w:t>
      </w:r>
      <w:r w:rsidR="00591163" w:rsidRPr="0002751B">
        <w:rPr>
          <w:rFonts w:cs="Arial"/>
          <w:b/>
          <w:bCs/>
          <w:color w:val="000000" w:themeColor="text1"/>
          <w:lang w:val="ro-RO"/>
        </w:rPr>
        <w:t xml:space="preserve"> </w:t>
      </w:r>
      <w:r w:rsidR="008E113F" w:rsidRPr="0002751B">
        <w:rPr>
          <w:rFonts w:cs="Arial"/>
          <w:b/>
          <w:bCs/>
          <w:color w:val="000000" w:themeColor="text1"/>
          <w:lang w:val="ro-RO"/>
        </w:rPr>
        <w:t xml:space="preserve"> </w:t>
      </w:r>
      <w:r w:rsidR="008E113F" w:rsidRPr="006E5B0A">
        <w:rPr>
          <w:rFonts w:cs="Arial"/>
          <w:color w:val="000000" w:themeColor="text1"/>
          <w:lang w:val="ro-RO"/>
        </w:rPr>
        <w:t xml:space="preserve">sunt persoane ușor ocupabile. Încadrarea  </w:t>
      </w:r>
      <w:r w:rsidR="008E113F" w:rsidRPr="000D0F67">
        <w:rPr>
          <w:color w:val="000000" w:themeColor="text1"/>
          <w:lang w:val="ro-RO"/>
        </w:rPr>
        <w:t xml:space="preserve">într-o categorie de ocupabilitate se realizează ca urmare a activităţii de profilare a persoanelor înregistrate în evidenţele noastre. </w:t>
      </w:r>
    </w:p>
    <w:p w14:paraId="222B7434" w14:textId="77777777" w:rsidR="00472322" w:rsidRPr="00893E39" w:rsidRDefault="00472322" w:rsidP="008E113F">
      <w:pPr>
        <w:ind w:left="0"/>
        <w:rPr>
          <w:b/>
          <w:lang w:val="ro-RO"/>
        </w:rPr>
      </w:pPr>
    </w:p>
    <w:p w14:paraId="7815A62F" w14:textId="0E1C6FDF" w:rsidR="00B950A3" w:rsidRPr="00893E39" w:rsidRDefault="00893E39" w:rsidP="00CA062A">
      <w:pPr>
        <w:pStyle w:val="Footer"/>
        <w:spacing w:after="0" w:line="240" w:lineRule="auto"/>
        <w:ind w:left="0"/>
        <w:rPr>
          <w:lang w:val="ro-RO"/>
        </w:rPr>
      </w:pPr>
      <w:r w:rsidRPr="00893E39">
        <w:rPr>
          <w:lang w:val="ro-RO"/>
        </w:rPr>
        <w:t>A</w:t>
      </w:r>
      <w:r>
        <w:rPr>
          <w:lang w:val="ro-RO"/>
        </w:rPr>
        <w:t xml:space="preserve">gentia </w:t>
      </w:r>
      <w:r w:rsidRPr="00893E39">
        <w:rPr>
          <w:lang w:val="ro-RO"/>
        </w:rPr>
        <w:t>J</w:t>
      </w:r>
      <w:r>
        <w:rPr>
          <w:lang w:val="ro-RO"/>
        </w:rPr>
        <w:t xml:space="preserve">udeteana pentru </w:t>
      </w:r>
      <w:r w:rsidRPr="00893E39">
        <w:rPr>
          <w:lang w:val="ro-RO"/>
        </w:rPr>
        <w:t>O</w:t>
      </w:r>
      <w:r>
        <w:rPr>
          <w:lang w:val="ro-RO"/>
        </w:rPr>
        <w:t xml:space="preserve">cuparea </w:t>
      </w:r>
      <w:r w:rsidRPr="00893E39">
        <w:rPr>
          <w:lang w:val="ro-RO"/>
        </w:rPr>
        <w:t>F</w:t>
      </w:r>
      <w:r>
        <w:rPr>
          <w:lang w:val="ro-RO"/>
        </w:rPr>
        <w:t xml:space="preserve">ortei de </w:t>
      </w:r>
      <w:r w:rsidRPr="00893E39">
        <w:rPr>
          <w:lang w:val="ro-RO"/>
        </w:rPr>
        <w:t>M</w:t>
      </w:r>
      <w:r>
        <w:rPr>
          <w:lang w:val="ro-RO"/>
        </w:rPr>
        <w:t>unca</w:t>
      </w:r>
      <w:r w:rsidRPr="00893E39">
        <w:rPr>
          <w:lang w:val="ro-RO"/>
        </w:rPr>
        <w:t xml:space="preserve"> O</w:t>
      </w:r>
      <w:r>
        <w:rPr>
          <w:lang w:val="ro-RO"/>
        </w:rPr>
        <w:t>lt</w:t>
      </w:r>
    </w:p>
    <w:p w14:paraId="71955B39" w14:textId="77777777" w:rsidR="00B950A3" w:rsidRPr="00893E39" w:rsidRDefault="00B950A3" w:rsidP="00CA062A">
      <w:pPr>
        <w:pStyle w:val="Footer"/>
        <w:spacing w:after="0" w:line="240" w:lineRule="auto"/>
        <w:ind w:left="0"/>
        <w:rPr>
          <w:lang w:val="ro-RO"/>
        </w:rPr>
      </w:pPr>
    </w:p>
    <w:p w14:paraId="09D9872E" w14:textId="77777777" w:rsidR="00B950A3" w:rsidRDefault="00B950A3" w:rsidP="00CA062A">
      <w:pPr>
        <w:pStyle w:val="Footer"/>
        <w:spacing w:after="0" w:line="240" w:lineRule="auto"/>
        <w:ind w:left="0"/>
        <w:rPr>
          <w:sz w:val="14"/>
          <w:lang w:val="ro-RO"/>
        </w:rPr>
      </w:pPr>
    </w:p>
    <w:p w14:paraId="7923B1B8" w14:textId="77777777" w:rsidR="00B950A3" w:rsidRDefault="00B950A3" w:rsidP="00CA062A">
      <w:pPr>
        <w:pStyle w:val="Footer"/>
        <w:spacing w:after="0" w:line="240" w:lineRule="auto"/>
        <w:ind w:left="0"/>
        <w:rPr>
          <w:sz w:val="14"/>
          <w:lang w:val="ro-RO"/>
        </w:rPr>
      </w:pPr>
    </w:p>
    <w:p w14:paraId="6965E105" w14:textId="77777777" w:rsidR="00B950A3" w:rsidRPr="00F44190" w:rsidRDefault="00B950A3" w:rsidP="00CA062A">
      <w:pPr>
        <w:pStyle w:val="Footer"/>
        <w:spacing w:after="0" w:line="240" w:lineRule="auto"/>
        <w:ind w:left="0"/>
        <w:rPr>
          <w:sz w:val="14"/>
          <w:lang w:val="ro-RO"/>
        </w:rPr>
      </w:pPr>
    </w:p>
    <w:sectPr w:rsidR="00B950A3" w:rsidRPr="00F44190" w:rsidSect="00BA0CE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530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BB53E" w14:textId="77777777" w:rsidR="004A3465" w:rsidRDefault="004A3465" w:rsidP="00CD5B3B">
      <w:r>
        <w:separator/>
      </w:r>
    </w:p>
  </w:endnote>
  <w:endnote w:type="continuationSeparator" w:id="0">
    <w:p w14:paraId="496A1C03" w14:textId="77777777" w:rsidR="004A3465" w:rsidRDefault="004A346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A5A4" w14:textId="77777777"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FFD75E" wp14:editId="7CF5F2DB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21E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1E1D4CBD" w14:textId="77777777"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6936" w14:textId="77777777"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FDE1A3" wp14:editId="7AC61476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6D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p w14:paraId="7C561721" w14:textId="77777777"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14:paraId="0DC23704" w14:textId="77777777" w:rsidR="00EC7F9A" w:rsidRPr="00EC7F9A" w:rsidRDefault="00EC7F9A" w:rsidP="00EC7F9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C7F9A">
      <w:rPr>
        <w:sz w:val="14"/>
        <w:szCs w:val="14"/>
        <w:lang w:val="ro-RO"/>
      </w:rPr>
      <w:t xml:space="preserve">AGENTIA JUDETEANĂ PENTRU OCUPAREA FORTEI DE MUNCA OLT                                                                                            pagina 1 din </w:t>
    </w:r>
    <w:r>
      <w:rPr>
        <w:sz w:val="14"/>
        <w:szCs w:val="14"/>
        <w:lang w:val="ro-RO"/>
      </w:rPr>
      <w:t xml:space="preserve">1                                </w:t>
    </w:r>
    <w:r w:rsidRPr="00EC7F9A">
      <w:rPr>
        <w:sz w:val="14"/>
        <w:szCs w:val="14"/>
        <w:lang w:val="ro-RO"/>
      </w:rPr>
      <w:t>Operator de date cu caracter personal nr. 585</w:t>
    </w:r>
  </w:p>
  <w:p w14:paraId="6EC548D3" w14:textId="77777777" w:rsidR="00EC7F9A" w:rsidRPr="00EC7F9A" w:rsidRDefault="00EC7F9A" w:rsidP="00EC7F9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C7F9A">
      <w:rPr>
        <w:sz w:val="14"/>
        <w:szCs w:val="14"/>
        <w:lang w:val="ro-RO"/>
      </w:rPr>
      <w:t xml:space="preserve">Str.  Crisan, nr. </w:t>
    </w:r>
    <w:r w:rsidR="003B4BB4">
      <w:rPr>
        <w:sz w:val="14"/>
        <w:szCs w:val="14"/>
        <w:lang w:val="ro-RO"/>
      </w:rPr>
      <w:t>31 bis</w:t>
    </w:r>
    <w:r w:rsidRPr="00EC7F9A">
      <w:rPr>
        <w:sz w:val="14"/>
        <w:szCs w:val="14"/>
        <w:lang w:val="ro-RO"/>
      </w:rPr>
      <w:t>, Slatina</w:t>
    </w:r>
  </w:p>
  <w:p w14:paraId="2187C595" w14:textId="77777777" w:rsidR="00EC7F9A" w:rsidRPr="00EC7F9A" w:rsidRDefault="00EC7F9A" w:rsidP="00EC7F9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C7F9A">
      <w:rPr>
        <w:sz w:val="14"/>
        <w:szCs w:val="14"/>
        <w:lang w:val="ro-RO"/>
      </w:rPr>
      <w:t>Tel.: +4 0249 438 595; Fax: 0249 432 276</w:t>
    </w:r>
  </w:p>
  <w:p w14:paraId="70B3B394" w14:textId="77777777" w:rsidR="00EC7F9A" w:rsidRPr="00EC7F9A" w:rsidRDefault="00EC7F9A" w:rsidP="00EC7F9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C7F9A">
      <w:rPr>
        <w:sz w:val="14"/>
        <w:szCs w:val="14"/>
        <w:lang w:val="ro-RO"/>
      </w:rPr>
      <w:t>e-mail: ajofm</w:t>
    </w:r>
    <w:r w:rsidR="003B4BB4">
      <w:rPr>
        <w:sz w:val="14"/>
        <w:szCs w:val="14"/>
        <w:lang w:val="ro-RO"/>
      </w:rPr>
      <w:t>.ot</w:t>
    </w:r>
    <w:r w:rsidRPr="00EC7F9A">
      <w:rPr>
        <w:sz w:val="14"/>
        <w:szCs w:val="14"/>
        <w:lang w:val="ro-RO"/>
      </w:rPr>
      <w:t>@.anofm.</w:t>
    </w:r>
    <w:r w:rsidR="003B4BB4">
      <w:rPr>
        <w:sz w:val="14"/>
        <w:szCs w:val="14"/>
        <w:lang w:val="ro-RO"/>
      </w:rPr>
      <w:t>gov.</w:t>
    </w:r>
    <w:r w:rsidRPr="00EC7F9A">
      <w:rPr>
        <w:sz w:val="14"/>
        <w:szCs w:val="14"/>
        <w:lang w:val="ro-RO"/>
      </w:rPr>
      <w:t>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EDA5B" w14:textId="77777777" w:rsidR="004A3465" w:rsidRDefault="004A3465" w:rsidP="00CD5B3B">
      <w:r>
        <w:separator/>
      </w:r>
    </w:p>
  </w:footnote>
  <w:footnote w:type="continuationSeparator" w:id="0">
    <w:p w14:paraId="78091586" w14:textId="77777777" w:rsidR="004A3465" w:rsidRDefault="004A346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08882BC1" w14:textId="77777777" w:rsidTr="00DC08D4">
      <w:tc>
        <w:tcPr>
          <w:tcW w:w="5103" w:type="dxa"/>
          <w:shd w:val="clear" w:color="auto" w:fill="auto"/>
        </w:tcPr>
        <w:p w14:paraId="50D14D1D" w14:textId="77777777" w:rsidR="00DC08D4" w:rsidRPr="00CD5B3B" w:rsidRDefault="00DC08D4" w:rsidP="00F44190">
          <w:pPr>
            <w:pStyle w:val="MediumGrid21"/>
            <w:ind w:left="1440"/>
          </w:pPr>
        </w:p>
      </w:tc>
    </w:tr>
  </w:tbl>
  <w:p w14:paraId="6B0332E6" w14:textId="77777777" w:rsidR="00766E0E" w:rsidRPr="00CD5B3B" w:rsidRDefault="00766E0E" w:rsidP="007B43EF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14:paraId="69574424" w14:textId="77777777" w:rsidTr="00022A4D">
      <w:tc>
        <w:tcPr>
          <w:tcW w:w="5002" w:type="dxa"/>
          <w:shd w:val="clear" w:color="auto" w:fill="auto"/>
        </w:tcPr>
        <w:p w14:paraId="09840FB1" w14:textId="77777777" w:rsidR="002973E0" w:rsidRPr="002D0CDC" w:rsidRDefault="007B43EF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272C73B" wp14:editId="0851C5BB">
                <wp:extent cx="3009262" cy="903600"/>
                <wp:effectExtent l="0" t="0" r="638" b="0"/>
                <wp:docPr id="2" name="Picture 5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262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2A5ABBD7" w14:textId="77777777"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75E4E5F8" w14:textId="77777777" w:rsidR="002973E0" w:rsidRPr="002D0CDC" w:rsidRDefault="00EC7F9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41B3941" wp14:editId="6370446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DE0C64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D6B3D"/>
    <w:multiLevelType w:val="hybridMultilevel"/>
    <w:tmpl w:val="0FDCD588"/>
    <w:lvl w:ilvl="0" w:tplc="F77E30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1090929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981605">
    <w:abstractNumId w:val="0"/>
  </w:num>
  <w:num w:numId="3" w16cid:durableId="197066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C"/>
    <w:rsid w:val="00000A1C"/>
    <w:rsid w:val="0001072D"/>
    <w:rsid w:val="00011077"/>
    <w:rsid w:val="00011C42"/>
    <w:rsid w:val="0001235D"/>
    <w:rsid w:val="000213D7"/>
    <w:rsid w:val="00022A4D"/>
    <w:rsid w:val="0002549D"/>
    <w:rsid w:val="000270BE"/>
    <w:rsid w:val="0002751B"/>
    <w:rsid w:val="00032874"/>
    <w:rsid w:val="00035F49"/>
    <w:rsid w:val="000373AF"/>
    <w:rsid w:val="00042E51"/>
    <w:rsid w:val="0005034F"/>
    <w:rsid w:val="00051F67"/>
    <w:rsid w:val="000531D4"/>
    <w:rsid w:val="0005709A"/>
    <w:rsid w:val="000614C6"/>
    <w:rsid w:val="00061CAD"/>
    <w:rsid w:val="0006418F"/>
    <w:rsid w:val="00064C46"/>
    <w:rsid w:val="00066147"/>
    <w:rsid w:val="00067842"/>
    <w:rsid w:val="0007334F"/>
    <w:rsid w:val="0007343A"/>
    <w:rsid w:val="0007474B"/>
    <w:rsid w:val="00081663"/>
    <w:rsid w:val="000832EB"/>
    <w:rsid w:val="00085DFF"/>
    <w:rsid w:val="00086C8F"/>
    <w:rsid w:val="000870F8"/>
    <w:rsid w:val="000900DD"/>
    <w:rsid w:val="0009446B"/>
    <w:rsid w:val="00095AEF"/>
    <w:rsid w:val="0009670C"/>
    <w:rsid w:val="00097E12"/>
    <w:rsid w:val="000A0693"/>
    <w:rsid w:val="000A5D78"/>
    <w:rsid w:val="000A79EC"/>
    <w:rsid w:val="000D0F67"/>
    <w:rsid w:val="000D3498"/>
    <w:rsid w:val="000D4002"/>
    <w:rsid w:val="000D5346"/>
    <w:rsid w:val="000E0738"/>
    <w:rsid w:val="000E1EDB"/>
    <w:rsid w:val="000E5D0D"/>
    <w:rsid w:val="000E6233"/>
    <w:rsid w:val="000F3365"/>
    <w:rsid w:val="000F39A6"/>
    <w:rsid w:val="000F688A"/>
    <w:rsid w:val="000F696A"/>
    <w:rsid w:val="000F6E5C"/>
    <w:rsid w:val="00100F36"/>
    <w:rsid w:val="0011131C"/>
    <w:rsid w:val="00111783"/>
    <w:rsid w:val="00111787"/>
    <w:rsid w:val="00112AF5"/>
    <w:rsid w:val="00112CE4"/>
    <w:rsid w:val="00114B2D"/>
    <w:rsid w:val="00117926"/>
    <w:rsid w:val="00117D97"/>
    <w:rsid w:val="00120E2E"/>
    <w:rsid w:val="00121274"/>
    <w:rsid w:val="00125B1D"/>
    <w:rsid w:val="0013196D"/>
    <w:rsid w:val="00133A88"/>
    <w:rsid w:val="00135D51"/>
    <w:rsid w:val="00137D02"/>
    <w:rsid w:val="00137EBF"/>
    <w:rsid w:val="00144E86"/>
    <w:rsid w:val="00146A47"/>
    <w:rsid w:val="001478A6"/>
    <w:rsid w:val="00147F28"/>
    <w:rsid w:val="00151B4D"/>
    <w:rsid w:val="001603E2"/>
    <w:rsid w:val="001608DE"/>
    <w:rsid w:val="0016240D"/>
    <w:rsid w:val="001648C0"/>
    <w:rsid w:val="00167BD6"/>
    <w:rsid w:val="00171AC3"/>
    <w:rsid w:val="00171F86"/>
    <w:rsid w:val="001749A9"/>
    <w:rsid w:val="001806C5"/>
    <w:rsid w:val="00180B8B"/>
    <w:rsid w:val="0018231F"/>
    <w:rsid w:val="001A4FF7"/>
    <w:rsid w:val="001B13F1"/>
    <w:rsid w:val="001B2F33"/>
    <w:rsid w:val="001B3976"/>
    <w:rsid w:val="001B39E4"/>
    <w:rsid w:val="001B5B1E"/>
    <w:rsid w:val="001C0B94"/>
    <w:rsid w:val="001C4D54"/>
    <w:rsid w:val="001D07E4"/>
    <w:rsid w:val="001D55DB"/>
    <w:rsid w:val="001D5866"/>
    <w:rsid w:val="001E04EE"/>
    <w:rsid w:val="001E282A"/>
    <w:rsid w:val="001E7455"/>
    <w:rsid w:val="001E7D4A"/>
    <w:rsid w:val="001F0458"/>
    <w:rsid w:val="001F3A86"/>
    <w:rsid w:val="001F42BC"/>
    <w:rsid w:val="001F603B"/>
    <w:rsid w:val="00200410"/>
    <w:rsid w:val="00205417"/>
    <w:rsid w:val="00206CEA"/>
    <w:rsid w:val="002116EB"/>
    <w:rsid w:val="00213334"/>
    <w:rsid w:val="0021532B"/>
    <w:rsid w:val="002159BE"/>
    <w:rsid w:val="00217DAB"/>
    <w:rsid w:val="002228A4"/>
    <w:rsid w:val="00225568"/>
    <w:rsid w:val="002258F6"/>
    <w:rsid w:val="0023247D"/>
    <w:rsid w:val="00235472"/>
    <w:rsid w:val="00240647"/>
    <w:rsid w:val="0024222C"/>
    <w:rsid w:val="00242556"/>
    <w:rsid w:val="00245AC6"/>
    <w:rsid w:val="00247D47"/>
    <w:rsid w:val="00250529"/>
    <w:rsid w:val="002612E6"/>
    <w:rsid w:val="00263BCF"/>
    <w:rsid w:val="002654F3"/>
    <w:rsid w:val="002660A5"/>
    <w:rsid w:val="002673A1"/>
    <w:rsid w:val="00274127"/>
    <w:rsid w:val="00275698"/>
    <w:rsid w:val="00277894"/>
    <w:rsid w:val="00283476"/>
    <w:rsid w:val="00287FA8"/>
    <w:rsid w:val="00290E4A"/>
    <w:rsid w:val="00293D18"/>
    <w:rsid w:val="0029559C"/>
    <w:rsid w:val="00296742"/>
    <w:rsid w:val="002973E0"/>
    <w:rsid w:val="002A0725"/>
    <w:rsid w:val="002A2EFF"/>
    <w:rsid w:val="002A4E89"/>
    <w:rsid w:val="002A5632"/>
    <w:rsid w:val="002A5742"/>
    <w:rsid w:val="002A6E7E"/>
    <w:rsid w:val="002B402F"/>
    <w:rsid w:val="002B5841"/>
    <w:rsid w:val="002C030C"/>
    <w:rsid w:val="002C1129"/>
    <w:rsid w:val="002C124A"/>
    <w:rsid w:val="002C1307"/>
    <w:rsid w:val="002C5608"/>
    <w:rsid w:val="002C59E9"/>
    <w:rsid w:val="002D0C35"/>
    <w:rsid w:val="002E194E"/>
    <w:rsid w:val="002E22A9"/>
    <w:rsid w:val="002E2E56"/>
    <w:rsid w:val="002E40B7"/>
    <w:rsid w:val="002E4F03"/>
    <w:rsid w:val="002E504C"/>
    <w:rsid w:val="002F0532"/>
    <w:rsid w:val="002F0B1D"/>
    <w:rsid w:val="002F2A6E"/>
    <w:rsid w:val="002F2C39"/>
    <w:rsid w:val="00305247"/>
    <w:rsid w:val="003058CE"/>
    <w:rsid w:val="0030660D"/>
    <w:rsid w:val="003070E3"/>
    <w:rsid w:val="003134B0"/>
    <w:rsid w:val="00320E27"/>
    <w:rsid w:val="00323116"/>
    <w:rsid w:val="00323AB2"/>
    <w:rsid w:val="003277BC"/>
    <w:rsid w:val="00332C2F"/>
    <w:rsid w:val="00340697"/>
    <w:rsid w:val="0034274E"/>
    <w:rsid w:val="0034286D"/>
    <w:rsid w:val="00343B02"/>
    <w:rsid w:val="00345901"/>
    <w:rsid w:val="00345D44"/>
    <w:rsid w:val="00347BA3"/>
    <w:rsid w:val="003506E3"/>
    <w:rsid w:val="003525B2"/>
    <w:rsid w:val="00364B14"/>
    <w:rsid w:val="00376EC4"/>
    <w:rsid w:val="00386E8B"/>
    <w:rsid w:val="00387DFD"/>
    <w:rsid w:val="00390AEC"/>
    <w:rsid w:val="003927C2"/>
    <w:rsid w:val="0039463A"/>
    <w:rsid w:val="00395093"/>
    <w:rsid w:val="003A27B9"/>
    <w:rsid w:val="003B4BB4"/>
    <w:rsid w:val="003B4CE9"/>
    <w:rsid w:val="003B7E22"/>
    <w:rsid w:val="003D18A6"/>
    <w:rsid w:val="003D7B2C"/>
    <w:rsid w:val="003E4B3F"/>
    <w:rsid w:val="003E5155"/>
    <w:rsid w:val="003F0631"/>
    <w:rsid w:val="003F13C0"/>
    <w:rsid w:val="003F33C5"/>
    <w:rsid w:val="003F6683"/>
    <w:rsid w:val="003F75EF"/>
    <w:rsid w:val="00400DC2"/>
    <w:rsid w:val="004012C9"/>
    <w:rsid w:val="00401A17"/>
    <w:rsid w:val="00404FAC"/>
    <w:rsid w:val="00415D13"/>
    <w:rsid w:val="004161B0"/>
    <w:rsid w:val="00416281"/>
    <w:rsid w:val="00422C3A"/>
    <w:rsid w:val="00427121"/>
    <w:rsid w:val="00427172"/>
    <w:rsid w:val="00427180"/>
    <w:rsid w:val="00427C17"/>
    <w:rsid w:val="004310AF"/>
    <w:rsid w:val="004339C4"/>
    <w:rsid w:val="00433C30"/>
    <w:rsid w:val="0043743D"/>
    <w:rsid w:val="00441E15"/>
    <w:rsid w:val="00442796"/>
    <w:rsid w:val="00442879"/>
    <w:rsid w:val="00443AE8"/>
    <w:rsid w:val="00445CBA"/>
    <w:rsid w:val="00446B85"/>
    <w:rsid w:val="004470C5"/>
    <w:rsid w:val="004470E1"/>
    <w:rsid w:val="004473F3"/>
    <w:rsid w:val="004510F7"/>
    <w:rsid w:val="00451AD0"/>
    <w:rsid w:val="004714D6"/>
    <w:rsid w:val="00472322"/>
    <w:rsid w:val="0047290D"/>
    <w:rsid w:val="004745E0"/>
    <w:rsid w:val="004763BE"/>
    <w:rsid w:val="004802D3"/>
    <w:rsid w:val="00481BB8"/>
    <w:rsid w:val="00484828"/>
    <w:rsid w:val="00493AD5"/>
    <w:rsid w:val="00493C4A"/>
    <w:rsid w:val="00495A74"/>
    <w:rsid w:val="00496E92"/>
    <w:rsid w:val="004A1133"/>
    <w:rsid w:val="004A272E"/>
    <w:rsid w:val="004A3309"/>
    <w:rsid w:val="004A3465"/>
    <w:rsid w:val="004A4456"/>
    <w:rsid w:val="004A51F6"/>
    <w:rsid w:val="004A6223"/>
    <w:rsid w:val="004A7AC4"/>
    <w:rsid w:val="004B4D88"/>
    <w:rsid w:val="004C4433"/>
    <w:rsid w:val="004C59BD"/>
    <w:rsid w:val="004C6DF2"/>
    <w:rsid w:val="004C77D9"/>
    <w:rsid w:val="004C7B45"/>
    <w:rsid w:val="004D32C1"/>
    <w:rsid w:val="004D5F89"/>
    <w:rsid w:val="004E19FD"/>
    <w:rsid w:val="004E3CBB"/>
    <w:rsid w:val="004E4731"/>
    <w:rsid w:val="004F0F26"/>
    <w:rsid w:val="004F10B8"/>
    <w:rsid w:val="004F478F"/>
    <w:rsid w:val="004F6693"/>
    <w:rsid w:val="00504A07"/>
    <w:rsid w:val="00505AB0"/>
    <w:rsid w:val="0050611E"/>
    <w:rsid w:val="00510614"/>
    <w:rsid w:val="00511D6E"/>
    <w:rsid w:val="0051391D"/>
    <w:rsid w:val="005260B3"/>
    <w:rsid w:val="00532922"/>
    <w:rsid w:val="00533FE4"/>
    <w:rsid w:val="0053743E"/>
    <w:rsid w:val="00537FC8"/>
    <w:rsid w:val="00544099"/>
    <w:rsid w:val="005449E5"/>
    <w:rsid w:val="005479DC"/>
    <w:rsid w:val="00552FE5"/>
    <w:rsid w:val="00561B28"/>
    <w:rsid w:val="00562DE4"/>
    <w:rsid w:val="00563245"/>
    <w:rsid w:val="0056459A"/>
    <w:rsid w:val="00566845"/>
    <w:rsid w:val="005676C8"/>
    <w:rsid w:val="005700EF"/>
    <w:rsid w:val="005727E1"/>
    <w:rsid w:val="005747FA"/>
    <w:rsid w:val="0057501B"/>
    <w:rsid w:val="00575244"/>
    <w:rsid w:val="0057656D"/>
    <w:rsid w:val="005809FC"/>
    <w:rsid w:val="0058403D"/>
    <w:rsid w:val="00587E32"/>
    <w:rsid w:val="00591163"/>
    <w:rsid w:val="005A0010"/>
    <w:rsid w:val="005A05FA"/>
    <w:rsid w:val="005A2794"/>
    <w:rsid w:val="005A36DF"/>
    <w:rsid w:val="005A430B"/>
    <w:rsid w:val="005B0684"/>
    <w:rsid w:val="005B2ABF"/>
    <w:rsid w:val="005B476C"/>
    <w:rsid w:val="005B633D"/>
    <w:rsid w:val="005C0668"/>
    <w:rsid w:val="005D5DFD"/>
    <w:rsid w:val="005D7081"/>
    <w:rsid w:val="005E0965"/>
    <w:rsid w:val="005E42CF"/>
    <w:rsid w:val="005E6FFA"/>
    <w:rsid w:val="005F1D50"/>
    <w:rsid w:val="005F30DE"/>
    <w:rsid w:val="005F58CB"/>
    <w:rsid w:val="006015AD"/>
    <w:rsid w:val="00604692"/>
    <w:rsid w:val="00607D96"/>
    <w:rsid w:val="00607E94"/>
    <w:rsid w:val="00617C42"/>
    <w:rsid w:val="00620097"/>
    <w:rsid w:val="00622EFE"/>
    <w:rsid w:val="006314AE"/>
    <w:rsid w:val="006322FD"/>
    <w:rsid w:val="0063277F"/>
    <w:rsid w:val="00633644"/>
    <w:rsid w:val="0063629E"/>
    <w:rsid w:val="00637D9B"/>
    <w:rsid w:val="00642738"/>
    <w:rsid w:val="0064470A"/>
    <w:rsid w:val="00654ED4"/>
    <w:rsid w:val="006560AF"/>
    <w:rsid w:val="00656711"/>
    <w:rsid w:val="006579C6"/>
    <w:rsid w:val="00662259"/>
    <w:rsid w:val="006627E9"/>
    <w:rsid w:val="006631F1"/>
    <w:rsid w:val="00671E90"/>
    <w:rsid w:val="00672D83"/>
    <w:rsid w:val="006755F1"/>
    <w:rsid w:val="00676C90"/>
    <w:rsid w:val="00676E9A"/>
    <w:rsid w:val="00681A8A"/>
    <w:rsid w:val="00683140"/>
    <w:rsid w:val="00684F1B"/>
    <w:rsid w:val="00684F77"/>
    <w:rsid w:val="006874FC"/>
    <w:rsid w:val="0069036F"/>
    <w:rsid w:val="00691034"/>
    <w:rsid w:val="00693607"/>
    <w:rsid w:val="006A18C5"/>
    <w:rsid w:val="006A263E"/>
    <w:rsid w:val="006B04F2"/>
    <w:rsid w:val="006B417E"/>
    <w:rsid w:val="006B528B"/>
    <w:rsid w:val="006B66BF"/>
    <w:rsid w:val="006C0F16"/>
    <w:rsid w:val="006C31A1"/>
    <w:rsid w:val="006C39A0"/>
    <w:rsid w:val="006D01D3"/>
    <w:rsid w:val="006D0827"/>
    <w:rsid w:val="006E1F27"/>
    <w:rsid w:val="006E5B0A"/>
    <w:rsid w:val="006F4FA0"/>
    <w:rsid w:val="006F548C"/>
    <w:rsid w:val="006F6530"/>
    <w:rsid w:val="007005AB"/>
    <w:rsid w:val="00700BF3"/>
    <w:rsid w:val="00702098"/>
    <w:rsid w:val="00702E2A"/>
    <w:rsid w:val="00703BDD"/>
    <w:rsid w:val="00704D7F"/>
    <w:rsid w:val="007117A9"/>
    <w:rsid w:val="007171A0"/>
    <w:rsid w:val="00721B65"/>
    <w:rsid w:val="007220BD"/>
    <w:rsid w:val="00722488"/>
    <w:rsid w:val="00722A09"/>
    <w:rsid w:val="00722BEC"/>
    <w:rsid w:val="00723D83"/>
    <w:rsid w:val="00723FC4"/>
    <w:rsid w:val="0072403B"/>
    <w:rsid w:val="007322B0"/>
    <w:rsid w:val="0073648D"/>
    <w:rsid w:val="00743E45"/>
    <w:rsid w:val="007504E4"/>
    <w:rsid w:val="00763C05"/>
    <w:rsid w:val="00765BB7"/>
    <w:rsid w:val="00766E0E"/>
    <w:rsid w:val="007675E1"/>
    <w:rsid w:val="007700AD"/>
    <w:rsid w:val="007719DB"/>
    <w:rsid w:val="0077225E"/>
    <w:rsid w:val="00782076"/>
    <w:rsid w:val="00787C9A"/>
    <w:rsid w:val="007914E2"/>
    <w:rsid w:val="00794839"/>
    <w:rsid w:val="00796A97"/>
    <w:rsid w:val="007976F5"/>
    <w:rsid w:val="007A025E"/>
    <w:rsid w:val="007A720A"/>
    <w:rsid w:val="007A760F"/>
    <w:rsid w:val="007B005F"/>
    <w:rsid w:val="007B234E"/>
    <w:rsid w:val="007B31C4"/>
    <w:rsid w:val="007B43EF"/>
    <w:rsid w:val="007C1EDA"/>
    <w:rsid w:val="007C497E"/>
    <w:rsid w:val="007C6468"/>
    <w:rsid w:val="007C72C4"/>
    <w:rsid w:val="007D7437"/>
    <w:rsid w:val="007E1CD5"/>
    <w:rsid w:val="007E3B04"/>
    <w:rsid w:val="007E455E"/>
    <w:rsid w:val="007E4E59"/>
    <w:rsid w:val="007E5005"/>
    <w:rsid w:val="007E7DA0"/>
    <w:rsid w:val="007F25B8"/>
    <w:rsid w:val="007F4052"/>
    <w:rsid w:val="007F4455"/>
    <w:rsid w:val="007F62BF"/>
    <w:rsid w:val="008017ED"/>
    <w:rsid w:val="00806AF1"/>
    <w:rsid w:val="00807814"/>
    <w:rsid w:val="0081345D"/>
    <w:rsid w:val="00822A44"/>
    <w:rsid w:val="00836A95"/>
    <w:rsid w:val="00846443"/>
    <w:rsid w:val="00852F8E"/>
    <w:rsid w:val="0085352D"/>
    <w:rsid w:val="00856C9B"/>
    <w:rsid w:val="008573AB"/>
    <w:rsid w:val="00861C17"/>
    <w:rsid w:val="00871DC9"/>
    <w:rsid w:val="00872110"/>
    <w:rsid w:val="00872327"/>
    <w:rsid w:val="008745E4"/>
    <w:rsid w:val="00876C0D"/>
    <w:rsid w:val="00881A51"/>
    <w:rsid w:val="00887484"/>
    <w:rsid w:val="00893E39"/>
    <w:rsid w:val="00896CE2"/>
    <w:rsid w:val="008A0FDC"/>
    <w:rsid w:val="008A2AC0"/>
    <w:rsid w:val="008A7995"/>
    <w:rsid w:val="008B2433"/>
    <w:rsid w:val="008B6973"/>
    <w:rsid w:val="008B69AA"/>
    <w:rsid w:val="008B7BFD"/>
    <w:rsid w:val="008C0C32"/>
    <w:rsid w:val="008C4503"/>
    <w:rsid w:val="008C45E2"/>
    <w:rsid w:val="008C61EA"/>
    <w:rsid w:val="008C6479"/>
    <w:rsid w:val="008D18E6"/>
    <w:rsid w:val="008D1E86"/>
    <w:rsid w:val="008D30F7"/>
    <w:rsid w:val="008D48F7"/>
    <w:rsid w:val="008D6B84"/>
    <w:rsid w:val="008E113F"/>
    <w:rsid w:val="008E2AF9"/>
    <w:rsid w:val="008E3375"/>
    <w:rsid w:val="008E3E90"/>
    <w:rsid w:val="008E417D"/>
    <w:rsid w:val="008E5BAE"/>
    <w:rsid w:val="008F23A6"/>
    <w:rsid w:val="008F4048"/>
    <w:rsid w:val="008F4603"/>
    <w:rsid w:val="008F55B2"/>
    <w:rsid w:val="008F7DD7"/>
    <w:rsid w:val="009000C4"/>
    <w:rsid w:val="009006E1"/>
    <w:rsid w:val="00902A99"/>
    <w:rsid w:val="00904EDE"/>
    <w:rsid w:val="00914C57"/>
    <w:rsid w:val="00915096"/>
    <w:rsid w:val="00915306"/>
    <w:rsid w:val="009215E7"/>
    <w:rsid w:val="00921813"/>
    <w:rsid w:val="0092660D"/>
    <w:rsid w:val="00930511"/>
    <w:rsid w:val="009312CC"/>
    <w:rsid w:val="00936FDE"/>
    <w:rsid w:val="009419B4"/>
    <w:rsid w:val="0094292B"/>
    <w:rsid w:val="00944611"/>
    <w:rsid w:val="00944BC4"/>
    <w:rsid w:val="009523FF"/>
    <w:rsid w:val="00953B07"/>
    <w:rsid w:val="00965468"/>
    <w:rsid w:val="009674B8"/>
    <w:rsid w:val="00971709"/>
    <w:rsid w:val="0097232B"/>
    <w:rsid w:val="00973E5A"/>
    <w:rsid w:val="00973F58"/>
    <w:rsid w:val="00973FB0"/>
    <w:rsid w:val="0097784E"/>
    <w:rsid w:val="009812AF"/>
    <w:rsid w:val="0098224D"/>
    <w:rsid w:val="00985302"/>
    <w:rsid w:val="009871E7"/>
    <w:rsid w:val="00987D73"/>
    <w:rsid w:val="009919FD"/>
    <w:rsid w:val="009A383C"/>
    <w:rsid w:val="009A3A97"/>
    <w:rsid w:val="009A4875"/>
    <w:rsid w:val="009B2AF6"/>
    <w:rsid w:val="009C33ED"/>
    <w:rsid w:val="009C3569"/>
    <w:rsid w:val="009C550A"/>
    <w:rsid w:val="009C7488"/>
    <w:rsid w:val="009D5704"/>
    <w:rsid w:val="009E0A52"/>
    <w:rsid w:val="009E5BA8"/>
    <w:rsid w:val="009F0D3E"/>
    <w:rsid w:val="009F4056"/>
    <w:rsid w:val="009F5097"/>
    <w:rsid w:val="009F7E6C"/>
    <w:rsid w:val="00A00DEE"/>
    <w:rsid w:val="00A10E85"/>
    <w:rsid w:val="00A1301F"/>
    <w:rsid w:val="00A15A38"/>
    <w:rsid w:val="00A21957"/>
    <w:rsid w:val="00A271CD"/>
    <w:rsid w:val="00A30EC1"/>
    <w:rsid w:val="00A31FFF"/>
    <w:rsid w:val="00A3212D"/>
    <w:rsid w:val="00A33ED9"/>
    <w:rsid w:val="00A367FF"/>
    <w:rsid w:val="00A43EC7"/>
    <w:rsid w:val="00A4474F"/>
    <w:rsid w:val="00A50FC8"/>
    <w:rsid w:val="00A52996"/>
    <w:rsid w:val="00A568EB"/>
    <w:rsid w:val="00A625FD"/>
    <w:rsid w:val="00A65850"/>
    <w:rsid w:val="00A66318"/>
    <w:rsid w:val="00A66E34"/>
    <w:rsid w:val="00A67E82"/>
    <w:rsid w:val="00A70856"/>
    <w:rsid w:val="00A70AA9"/>
    <w:rsid w:val="00A70D29"/>
    <w:rsid w:val="00A71CB6"/>
    <w:rsid w:val="00A71EBD"/>
    <w:rsid w:val="00A760A6"/>
    <w:rsid w:val="00A76FA1"/>
    <w:rsid w:val="00A80125"/>
    <w:rsid w:val="00A82AE4"/>
    <w:rsid w:val="00A855FF"/>
    <w:rsid w:val="00A90ACC"/>
    <w:rsid w:val="00A90F12"/>
    <w:rsid w:val="00A9717A"/>
    <w:rsid w:val="00AA0C74"/>
    <w:rsid w:val="00AA31AD"/>
    <w:rsid w:val="00AA478F"/>
    <w:rsid w:val="00AA66D6"/>
    <w:rsid w:val="00AA6907"/>
    <w:rsid w:val="00AB1A59"/>
    <w:rsid w:val="00AB44A1"/>
    <w:rsid w:val="00AC301C"/>
    <w:rsid w:val="00AC5F09"/>
    <w:rsid w:val="00AC72F8"/>
    <w:rsid w:val="00AD0F22"/>
    <w:rsid w:val="00AD2A2D"/>
    <w:rsid w:val="00AD4041"/>
    <w:rsid w:val="00AD5C16"/>
    <w:rsid w:val="00AD6ACF"/>
    <w:rsid w:val="00AE2177"/>
    <w:rsid w:val="00AE26B4"/>
    <w:rsid w:val="00AE4E16"/>
    <w:rsid w:val="00AF5319"/>
    <w:rsid w:val="00B0152E"/>
    <w:rsid w:val="00B036CD"/>
    <w:rsid w:val="00B124EE"/>
    <w:rsid w:val="00B1258E"/>
    <w:rsid w:val="00B13BB4"/>
    <w:rsid w:val="00B14EF7"/>
    <w:rsid w:val="00B175B1"/>
    <w:rsid w:val="00B25ABF"/>
    <w:rsid w:val="00B25F2D"/>
    <w:rsid w:val="00B30101"/>
    <w:rsid w:val="00B3246D"/>
    <w:rsid w:val="00B341F6"/>
    <w:rsid w:val="00B3438B"/>
    <w:rsid w:val="00B4093B"/>
    <w:rsid w:val="00B44471"/>
    <w:rsid w:val="00B44888"/>
    <w:rsid w:val="00B503AB"/>
    <w:rsid w:val="00B51F8B"/>
    <w:rsid w:val="00B521F2"/>
    <w:rsid w:val="00B56B98"/>
    <w:rsid w:val="00B57E23"/>
    <w:rsid w:val="00B6080C"/>
    <w:rsid w:val="00B64E0E"/>
    <w:rsid w:val="00B76892"/>
    <w:rsid w:val="00B77633"/>
    <w:rsid w:val="00B8302B"/>
    <w:rsid w:val="00B84E92"/>
    <w:rsid w:val="00B8517D"/>
    <w:rsid w:val="00B91AB4"/>
    <w:rsid w:val="00B9357F"/>
    <w:rsid w:val="00B93CF2"/>
    <w:rsid w:val="00B950A3"/>
    <w:rsid w:val="00B958C1"/>
    <w:rsid w:val="00BA0CED"/>
    <w:rsid w:val="00BA184B"/>
    <w:rsid w:val="00BA210B"/>
    <w:rsid w:val="00BA2CD5"/>
    <w:rsid w:val="00BA464F"/>
    <w:rsid w:val="00BC2025"/>
    <w:rsid w:val="00BD08C1"/>
    <w:rsid w:val="00BD2D6E"/>
    <w:rsid w:val="00BD59D4"/>
    <w:rsid w:val="00BD6E9C"/>
    <w:rsid w:val="00BD70CF"/>
    <w:rsid w:val="00BE283F"/>
    <w:rsid w:val="00BE634B"/>
    <w:rsid w:val="00BE7398"/>
    <w:rsid w:val="00BE73B1"/>
    <w:rsid w:val="00BE7B02"/>
    <w:rsid w:val="00BF1C9D"/>
    <w:rsid w:val="00BF1F7D"/>
    <w:rsid w:val="00BF424F"/>
    <w:rsid w:val="00BF4E29"/>
    <w:rsid w:val="00C00469"/>
    <w:rsid w:val="00C02DE8"/>
    <w:rsid w:val="00C05854"/>
    <w:rsid w:val="00C05F49"/>
    <w:rsid w:val="00C10EA2"/>
    <w:rsid w:val="00C11DBA"/>
    <w:rsid w:val="00C127EF"/>
    <w:rsid w:val="00C13BE4"/>
    <w:rsid w:val="00C16C64"/>
    <w:rsid w:val="00C17633"/>
    <w:rsid w:val="00C20EF1"/>
    <w:rsid w:val="00C210D2"/>
    <w:rsid w:val="00C225FD"/>
    <w:rsid w:val="00C31EAD"/>
    <w:rsid w:val="00C331F0"/>
    <w:rsid w:val="00C350E4"/>
    <w:rsid w:val="00C41D84"/>
    <w:rsid w:val="00C45C38"/>
    <w:rsid w:val="00C467E5"/>
    <w:rsid w:val="00C51122"/>
    <w:rsid w:val="00C52035"/>
    <w:rsid w:val="00C539DE"/>
    <w:rsid w:val="00C53BFB"/>
    <w:rsid w:val="00C56257"/>
    <w:rsid w:val="00C60DC5"/>
    <w:rsid w:val="00C611DE"/>
    <w:rsid w:val="00C6554C"/>
    <w:rsid w:val="00C67E8A"/>
    <w:rsid w:val="00C719A3"/>
    <w:rsid w:val="00C7255C"/>
    <w:rsid w:val="00C73386"/>
    <w:rsid w:val="00C74C81"/>
    <w:rsid w:val="00C76CAF"/>
    <w:rsid w:val="00C86A57"/>
    <w:rsid w:val="00C86AFA"/>
    <w:rsid w:val="00C9136A"/>
    <w:rsid w:val="00C92DE1"/>
    <w:rsid w:val="00C94350"/>
    <w:rsid w:val="00C94CC6"/>
    <w:rsid w:val="00C971B9"/>
    <w:rsid w:val="00C979AC"/>
    <w:rsid w:val="00CA062A"/>
    <w:rsid w:val="00CA2E12"/>
    <w:rsid w:val="00CB107B"/>
    <w:rsid w:val="00CB567C"/>
    <w:rsid w:val="00CB7391"/>
    <w:rsid w:val="00CD0C6C"/>
    <w:rsid w:val="00CD0F06"/>
    <w:rsid w:val="00CD256B"/>
    <w:rsid w:val="00CD4F94"/>
    <w:rsid w:val="00CD51E4"/>
    <w:rsid w:val="00CD5B3B"/>
    <w:rsid w:val="00CD6884"/>
    <w:rsid w:val="00CD707A"/>
    <w:rsid w:val="00CE4DDD"/>
    <w:rsid w:val="00CE5831"/>
    <w:rsid w:val="00D02FDD"/>
    <w:rsid w:val="00D05BB8"/>
    <w:rsid w:val="00D05E66"/>
    <w:rsid w:val="00D06E9C"/>
    <w:rsid w:val="00D075D7"/>
    <w:rsid w:val="00D07815"/>
    <w:rsid w:val="00D11BF1"/>
    <w:rsid w:val="00D1328B"/>
    <w:rsid w:val="00D1461F"/>
    <w:rsid w:val="00D20483"/>
    <w:rsid w:val="00D20C32"/>
    <w:rsid w:val="00D21733"/>
    <w:rsid w:val="00D22B19"/>
    <w:rsid w:val="00D27F39"/>
    <w:rsid w:val="00D32CFA"/>
    <w:rsid w:val="00D36F34"/>
    <w:rsid w:val="00D41940"/>
    <w:rsid w:val="00D43577"/>
    <w:rsid w:val="00D44463"/>
    <w:rsid w:val="00D4562B"/>
    <w:rsid w:val="00D55FF8"/>
    <w:rsid w:val="00D62431"/>
    <w:rsid w:val="00D63F70"/>
    <w:rsid w:val="00D66632"/>
    <w:rsid w:val="00D70295"/>
    <w:rsid w:val="00D77E67"/>
    <w:rsid w:val="00D838A4"/>
    <w:rsid w:val="00D86F1D"/>
    <w:rsid w:val="00D903A9"/>
    <w:rsid w:val="00D96A31"/>
    <w:rsid w:val="00DA10BE"/>
    <w:rsid w:val="00DA1F4E"/>
    <w:rsid w:val="00DA2381"/>
    <w:rsid w:val="00DB1CEF"/>
    <w:rsid w:val="00DB6891"/>
    <w:rsid w:val="00DC05D3"/>
    <w:rsid w:val="00DC08D4"/>
    <w:rsid w:val="00DC4EE9"/>
    <w:rsid w:val="00DC6276"/>
    <w:rsid w:val="00DD42C0"/>
    <w:rsid w:val="00DD5F18"/>
    <w:rsid w:val="00DE0878"/>
    <w:rsid w:val="00DE5510"/>
    <w:rsid w:val="00DE630A"/>
    <w:rsid w:val="00DF42F3"/>
    <w:rsid w:val="00E11F3F"/>
    <w:rsid w:val="00E3051C"/>
    <w:rsid w:val="00E34DC5"/>
    <w:rsid w:val="00E36357"/>
    <w:rsid w:val="00E42544"/>
    <w:rsid w:val="00E42F45"/>
    <w:rsid w:val="00E44474"/>
    <w:rsid w:val="00E53964"/>
    <w:rsid w:val="00E562FC"/>
    <w:rsid w:val="00E63F46"/>
    <w:rsid w:val="00E66338"/>
    <w:rsid w:val="00E67B70"/>
    <w:rsid w:val="00E71AB0"/>
    <w:rsid w:val="00E71FD9"/>
    <w:rsid w:val="00E74DED"/>
    <w:rsid w:val="00E75DB3"/>
    <w:rsid w:val="00E9296C"/>
    <w:rsid w:val="00E943B9"/>
    <w:rsid w:val="00E949E7"/>
    <w:rsid w:val="00EA0F6C"/>
    <w:rsid w:val="00EA21E9"/>
    <w:rsid w:val="00EA282B"/>
    <w:rsid w:val="00EA38DA"/>
    <w:rsid w:val="00EA52D3"/>
    <w:rsid w:val="00EA57A5"/>
    <w:rsid w:val="00EA61D6"/>
    <w:rsid w:val="00EB07F0"/>
    <w:rsid w:val="00EB140F"/>
    <w:rsid w:val="00EB1746"/>
    <w:rsid w:val="00EB45A2"/>
    <w:rsid w:val="00EB5EC6"/>
    <w:rsid w:val="00EC4ECC"/>
    <w:rsid w:val="00EC67A8"/>
    <w:rsid w:val="00EC7F9A"/>
    <w:rsid w:val="00ED1764"/>
    <w:rsid w:val="00EE1146"/>
    <w:rsid w:val="00EE4FC8"/>
    <w:rsid w:val="00EE7872"/>
    <w:rsid w:val="00EF3958"/>
    <w:rsid w:val="00F00C76"/>
    <w:rsid w:val="00F01BFE"/>
    <w:rsid w:val="00F1643C"/>
    <w:rsid w:val="00F20FDD"/>
    <w:rsid w:val="00F23F04"/>
    <w:rsid w:val="00F30C27"/>
    <w:rsid w:val="00F31E32"/>
    <w:rsid w:val="00F355F9"/>
    <w:rsid w:val="00F422D2"/>
    <w:rsid w:val="00F44190"/>
    <w:rsid w:val="00F449DD"/>
    <w:rsid w:val="00F52BFA"/>
    <w:rsid w:val="00F571E5"/>
    <w:rsid w:val="00F62F81"/>
    <w:rsid w:val="00F659E6"/>
    <w:rsid w:val="00F67D20"/>
    <w:rsid w:val="00F7008F"/>
    <w:rsid w:val="00F77807"/>
    <w:rsid w:val="00F8782F"/>
    <w:rsid w:val="00F92C2E"/>
    <w:rsid w:val="00F92DC9"/>
    <w:rsid w:val="00F95E96"/>
    <w:rsid w:val="00FA0FAD"/>
    <w:rsid w:val="00FB0876"/>
    <w:rsid w:val="00FB5B18"/>
    <w:rsid w:val="00FB6D27"/>
    <w:rsid w:val="00FC2E87"/>
    <w:rsid w:val="00FC4284"/>
    <w:rsid w:val="00FC6B4A"/>
    <w:rsid w:val="00FC7A98"/>
    <w:rsid w:val="00FC7D82"/>
    <w:rsid w:val="00FD2DE6"/>
    <w:rsid w:val="00FD7A84"/>
    <w:rsid w:val="00FE0A73"/>
    <w:rsid w:val="00FE2F2C"/>
    <w:rsid w:val="00FE4FCD"/>
    <w:rsid w:val="00FE528A"/>
    <w:rsid w:val="00FF23A4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777E06"/>
  <w14:defaultImageDpi w14:val="300"/>
  <w15:docId w15:val="{CF71806E-935E-4AD8-90B4-9C25988A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E11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59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DE8-4581-BE51-F782E39630C3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DE8-4581-BE51-F782E39630C3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BDE8-4581-BE51-F782E39630C3}"/>
              </c:ext>
            </c:extLst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BDE8-4581-BE51-F782E39630C3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BDE8-4581-BE51-F782E39630C3}"/>
              </c:ext>
            </c:extLst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BDE8-4581-BE51-F782E39630C3}"/>
              </c:ext>
            </c:extLst>
          </c:dPt>
          <c:dLbls>
            <c:dLbl>
              <c:idx val="0"/>
              <c:layout>
                <c:manualLayout>
                  <c:x val="-4.342530590878356E-2"/>
                  <c:y val="-4.69453870567434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11,65 %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DE8-4581-BE51-F782E39630C3}"/>
                </c:ext>
              </c:extLst>
            </c:dLbl>
            <c:dLbl>
              <c:idx val="1"/>
              <c:layout>
                <c:manualLayout>
                  <c:x val="3.7309311405326409E-2"/>
                  <c:y val="-1.590880637828221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9.51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DE8-4581-BE51-F782E39630C3}"/>
                </c:ext>
              </c:extLst>
            </c:dLbl>
            <c:dLbl>
              <c:idx val="2"/>
              <c:layout>
                <c:manualLayout>
                  <c:x val="3.5126316656673651E-2"/>
                  <c:y val="-3.29070163300717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15,31%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82668870789599"/>
                      <c:h val="0.1219525801952580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BDE8-4581-BE51-F782E39630C3}"/>
                </c:ext>
              </c:extLst>
            </c:dLbl>
            <c:dLbl>
              <c:idx val="3"/>
              <c:layout>
                <c:manualLayout>
                  <c:x val="-2.0741742462247619E-2"/>
                  <c:y val="-2.81224261193292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21,29%</a:t>
                    </a:r>
                  </a:p>
                  <a:p>
                    <a:endParaRPr lang="en-US"/>
                  </a:p>
                  <a:p>
                    <a:r>
                      <a:rPr lang="en-US"/>
                      <a:t>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DE8-4581-BE51-F782E39630C3}"/>
                </c:ext>
              </c:extLst>
            </c:dLbl>
            <c:dLbl>
              <c:idx val="4"/>
              <c:layout>
                <c:manualLayout>
                  <c:x val="9.9600846293105422E-3"/>
                  <c:y val="-3.50862627527207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19,82 %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DE8-4581-BE51-F782E39630C3}"/>
                </c:ext>
              </c:extLst>
            </c:dLbl>
            <c:dLbl>
              <c:idx val="5"/>
              <c:layout>
                <c:manualLayout>
                  <c:x val="3.3008339331544776E-4"/>
                  <c:y val="1.5495008730603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22,45 %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DE8-4581-BE51-F782E39630C3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1088</c:v>
                </c:pt>
                <c:pt idx="1">
                  <c:v>320</c:v>
                </c:pt>
                <c:pt idx="2">
                  <c:v>1323</c:v>
                </c:pt>
                <c:pt idx="3">
                  <c:v>2634</c:v>
                </c:pt>
                <c:pt idx="4">
                  <c:v>2029</c:v>
                </c:pt>
                <c:pt idx="5">
                  <c:v>2047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DE8-4581-BE51-F782E39630C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2944-0858-4C5A-96F0-4497EA2A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Elena Iordache</cp:lastModifiedBy>
  <cp:revision>209</cp:revision>
  <cp:lastPrinted>2024-12-16T09:29:00Z</cp:lastPrinted>
  <dcterms:created xsi:type="dcterms:W3CDTF">2022-11-21T07:27:00Z</dcterms:created>
  <dcterms:modified xsi:type="dcterms:W3CDTF">2024-12-17T09:38:00Z</dcterms:modified>
</cp:coreProperties>
</file>