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E9" w:rsidRPr="00663C1B" w:rsidRDefault="009E5FE9" w:rsidP="00663C1B">
      <w:pPr>
        <w:pStyle w:val="BodyText"/>
        <w:spacing w:before="77"/>
        <w:ind w:left="0"/>
        <w:rPr>
          <w:sz w:val="24"/>
          <w:szCs w:val="24"/>
        </w:rPr>
      </w:pPr>
    </w:p>
    <w:p w:rsidR="009E5FE9" w:rsidRPr="00663C1B" w:rsidRDefault="00F53015" w:rsidP="00663C1B">
      <w:pPr>
        <w:pStyle w:val="BodyText"/>
        <w:spacing w:before="1"/>
        <w:rPr>
          <w:b/>
          <w:sz w:val="24"/>
          <w:szCs w:val="24"/>
        </w:rPr>
      </w:pPr>
      <w:r w:rsidRPr="00663C1B">
        <w:rPr>
          <w:b/>
          <w:sz w:val="24"/>
          <w:szCs w:val="24"/>
        </w:rPr>
        <w:t>ANUNȚ</w:t>
      </w:r>
      <w:r w:rsidRPr="00663C1B">
        <w:rPr>
          <w:b/>
          <w:spacing w:val="-3"/>
          <w:sz w:val="24"/>
          <w:szCs w:val="24"/>
        </w:rPr>
        <w:t xml:space="preserve"> </w:t>
      </w:r>
      <w:r w:rsidRPr="00663C1B">
        <w:rPr>
          <w:b/>
          <w:spacing w:val="-2"/>
          <w:sz w:val="24"/>
          <w:szCs w:val="24"/>
        </w:rPr>
        <w:t>CONCURS</w:t>
      </w:r>
    </w:p>
    <w:p w:rsidR="009E5FE9" w:rsidRPr="00663C1B" w:rsidRDefault="009E5FE9" w:rsidP="00663C1B">
      <w:pPr>
        <w:pStyle w:val="BodyText"/>
        <w:ind w:left="0"/>
        <w:rPr>
          <w:sz w:val="24"/>
          <w:szCs w:val="24"/>
        </w:rPr>
      </w:pPr>
    </w:p>
    <w:p w:rsidR="009E5FE9" w:rsidRPr="00663C1B" w:rsidRDefault="009E5FE9" w:rsidP="00663C1B">
      <w:pPr>
        <w:pStyle w:val="BodyText"/>
        <w:spacing w:before="61"/>
        <w:ind w:left="0"/>
        <w:rPr>
          <w:sz w:val="24"/>
          <w:szCs w:val="24"/>
        </w:rPr>
      </w:pPr>
    </w:p>
    <w:p w:rsidR="009E5FE9" w:rsidRPr="00663C1B" w:rsidRDefault="00F53015" w:rsidP="00663C1B">
      <w:pPr>
        <w:spacing w:line="250" w:lineRule="auto"/>
        <w:ind w:left="160" w:firstLine="560"/>
        <w:jc w:val="both"/>
        <w:rPr>
          <w:sz w:val="24"/>
          <w:szCs w:val="24"/>
        </w:rPr>
      </w:pPr>
      <w:r w:rsidRPr="00663C1B">
        <w:rPr>
          <w:sz w:val="24"/>
          <w:szCs w:val="24"/>
        </w:rPr>
        <w:t xml:space="preserve">Agenţia </w:t>
      </w:r>
      <w:r w:rsidR="005809C0" w:rsidRPr="00663C1B">
        <w:rPr>
          <w:sz w:val="24"/>
          <w:szCs w:val="24"/>
        </w:rPr>
        <w:t xml:space="preserve">Județeană </w:t>
      </w:r>
      <w:r w:rsidRPr="00663C1B">
        <w:rPr>
          <w:sz w:val="24"/>
          <w:szCs w:val="24"/>
        </w:rPr>
        <w:t>pentru Ocuparea Forţei de Muncă</w:t>
      </w:r>
      <w:r w:rsidR="005809C0" w:rsidRPr="00663C1B">
        <w:rPr>
          <w:sz w:val="24"/>
          <w:szCs w:val="24"/>
        </w:rPr>
        <w:t xml:space="preserve"> Mehedinți</w:t>
      </w:r>
      <w:r w:rsidRPr="00663C1B">
        <w:rPr>
          <w:sz w:val="24"/>
          <w:szCs w:val="24"/>
        </w:rPr>
        <w:t xml:space="preserve">, cu sediul în </w:t>
      </w:r>
      <w:r w:rsidR="005809C0" w:rsidRPr="00663C1B">
        <w:rPr>
          <w:sz w:val="24"/>
          <w:szCs w:val="24"/>
        </w:rPr>
        <w:t>Dr.Tr.Severin</w:t>
      </w:r>
      <w:r w:rsidRPr="00663C1B">
        <w:rPr>
          <w:sz w:val="24"/>
          <w:szCs w:val="24"/>
        </w:rPr>
        <w:t xml:space="preserve">, </w:t>
      </w:r>
      <w:r w:rsidR="005809C0" w:rsidRPr="00663C1B">
        <w:rPr>
          <w:sz w:val="24"/>
          <w:szCs w:val="24"/>
        </w:rPr>
        <w:t>B-dul Carol I</w:t>
      </w:r>
      <w:r w:rsidRPr="00663C1B">
        <w:rPr>
          <w:sz w:val="24"/>
          <w:szCs w:val="24"/>
        </w:rPr>
        <w:t xml:space="preserve">, nr. </w:t>
      </w:r>
      <w:r w:rsidR="005809C0" w:rsidRPr="00663C1B">
        <w:rPr>
          <w:sz w:val="24"/>
          <w:szCs w:val="24"/>
        </w:rPr>
        <w:t>3</w:t>
      </w:r>
      <w:r w:rsidRPr="00663C1B">
        <w:rPr>
          <w:sz w:val="24"/>
          <w:szCs w:val="24"/>
        </w:rPr>
        <w:t xml:space="preserve">, organizează concurs de </w:t>
      </w:r>
      <w:r w:rsidR="005809C0" w:rsidRPr="00663C1B">
        <w:rPr>
          <w:sz w:val="24"/>
          <w:szCs w:val="24"/>
        </w:rPr>
        <w:t>recrutare</w:t>
      </w:r>
      <w:r w:rsidRPr="00663C1B">
        <w:rPr>
          <w:sz w:val="24"/>
          <w:szCs w:val="24"/>
        </w:rPr>
        <w:t xml:space="preserve"> în vederea ocupării </w:t>
      </w:r>
      <w:r w:rsidR="005809C0" w:rsidRPr="00663C1B">
        <w:rPr>
          <w:sz w:val="24"/>
          <w:szCs w:val="24"/>
        </w:rPr>
        <w:t xml:space="preserve">unei </w:t>
      </w:r>
      <w:r w:rsidRPr="00663C1B">
        <w:rPr>
          <w:sz w:val="24"/>
          <w:szCs w:val="24"/>
        </w:rPr>
        <w:t>funcţi</w:t>
      </w:r>
      <w:r w:rsidR="005809C0" w:rsidRPr="00663C1B">
        <w:rPr>
          <w:sz w:val="24"/>
          <w:szCs w:val="24"/>
        </w:rPr>
        <w:t>i</w:t>
      </w:r>
      <w:r w:rsidRPr="00663C1B">
        <w:rPr>
          <w:sz w:val="24"/>
          <w:szCs w:val="24"/>
        </w:rPr>
        <w:t xml:space="preserve"> publice de </w:t>
      </w:r>
      <w:r w:rsidR="005809C0" w:rsidRPr="00663C1B">
        <w:rPr>
          <w:sz w:val="24"/>
          <w:szCs w:val="24"/>
        </w:rPr>
        <w:t>execuție</w:t>
      </w:r>
      <w:r w:rsidRPr="00663C1B">
        <w:rPr>
          <w:sz w:val="24"/>
          <w:szCs w:val="24"/>
        </w:rPr>
        <w:t xml:space="preserve"> vacante </w:t>
      </w:r>
      <w:r w:rsidR="00327A28" w:rsidRPr="00663C1B">
        <w:rPr>
          <w:rFonts w:eastAsia="Segoe UI" w:cs="Arial"/>
          <w:sz w:val="24"/>
          <w:szCs w:val="24"/>
        </w:rPr>
        <w:t xml:space="preserve">în baza art. VII din OUG nr. 115/2023 – alin.(3) și art. VII alin.(7)/XI din OUG 121/2023 pentru modificarea și completarea Codului administrativ, </w:t>
      </w:r>
      <w:r w:rsidRPr="00663C1B">
        <w:rPr>
          <w:sz w:val="24"/>
          <w:szCs w:val="24"/>
        </w:rPr>
        <w:t>în data de 1</w:t>
      </w:r>
      <w:r w:rsidR="00327A28" w:rsidRPr="00663C1B">
        <w:rPr>
          <w:sz w:val="24"/>
          <w:szCs w:val="24"/>
        </w:rPr>
        <w:t>2</w:t>
      </w:r>
      <w:r w:rsidRPr="00663C1B">
        <w:rPr>
          <w:sz w:val="24"/>
          <w:szCs w:val="24"/>
        </w:rPr>
        <w:t>.1</w:t>
      </w:r>
      <w:r w:rsidR="00327A28" w:rsidRPr="00663C1B">
        <w:rPr>
          <w:sz w:val="24"/>
          <w:szCs w:val="24"/>
        </w:rPr>
        <w:t>2</w:t>
      </w:r>
      <w:r w:rsidRPr="00663C1B">
        <w:rPr>
          <w:sz w:val="24"/>
          <w:szCs w:val="24"/>
        </w:rPr>
        <w:t>.2024, ora 1</w:t>
      </w:r>
      <w:r w:rsidR="00327A28" w:rsidRPr="00663C1B">
        <w:rPr>
          <w:sz w:val="24"/>
          <w:szCs w:val="24"/>
        </w:rPr>
        <w:t>3</w:t>
      </w:r>
      <w:r w:rsidRPr="00663C1B">
        <w:rPr>
          <w:sz w:val="24"/>
          <w:szCs w:val="24"/>
        </w:rPr>
        <w:t>:</w:t>
      </w:r>
      <w:r w:rsidR="00327A28" w:rsidRPr="00663C1B">
        <w:rPr>
          <w:sz w:val="24"/>
          <w:szCs w:val="24"/>
        </w:rPr>
        <w:t>0</w:t>
      </w:r>
      <w:r w:rsidRPr="00663C1B">
        <w:rPr>
          <w:sz w:val="24"/>
          <w:szCs w:val="24"/>
        </w:rPr>
        <w:t>0 (proba scrisă),</w:t>
      </w:r>
      <w:r w:rsidRPr="00663C1B">
        <w:rPr>
          <w:spacing w:val="40"/>
          <w:sz w:val="24"/>
          <w:szCs w:val="24"/>
        </w:rPr>
        <w:t xml:space="preserve"> </w:t>
      </w:r>
      <w:r w:rsidRPr="00663C1B">
        <w:rPr>
          <w:sz w:val="24"/>
          <w:szCs w:val="24"/>
        </w:rPr>
        <w:t>la sediul agenţiei.</w:t>
      </w:r>
    </w:p>
    <w:p w:rsidR="0049494D" w:rsidRPr="007B7B55" w:rsidRDefault="00D51D7D" w:rsidP="00663C1B">
      <w:pPr>
        <w:pStyle w:val="BodyText"/>
        <w:spacing w:before="119" w:line="278" w:lineRule="auto"/>
        <w:ind w:left="0" w:right="186" w:firstLine="720"/>
        <w:rPr>
          <w:b/>
          <w:sz w:val="24"/>
          <w:szCs w:val="24"/>
        </w:rPr>
      </w:pPr>
      <w:r w:rsidRPr="007B7B55">
        <w:rPr>
          <w:b/>
          <w:sz w:val="24"/>
          <w:szCs w:val="24"/>
        </w:rPr>
        <w:t xml:space="preserve">Funcția publică scoasă la concurs: </w:t>
      </w:r>
    </w:p>
    <w:p w:rsidR="00D51D7D" w:rsidRDefault="00D51D7D" w:rsidP="007B7B55">
      <w:pPr>
        <w:pStyle w:val="BodyText"/>
        <w:numPr>
          <w:ilvl w:val="0"/>
          <w:numId w:val="4"/>
        </w:numPr>
        <w:spacing w:before="119" w:line="278" w:lineRule="auto"/>
        <w:ind w:left="720" w:right="186" w:firstLine="0"/>
        <w:rPr>
          <w:sz w:val="24"/>
          <w:szCs w:val="24"/>
        </w:rPr>
      </w:pPr>
      <w:r>
        <w:rPr>
          <w:sz w:val="24"/>
          <w:szCs w:val="24"/>
        </w:rPr>
        <w:t>Consilier, clasa I, grad superior, Compartiment Resurse umane, salarizare, comunicare si secretariatul Consiliului Consultativ</w:t>
      </w:r>
    </w:p>
    <w:p w:rsidR="007B7B55" w:rsidRDefault="007B7B55" w:rsidP="00663C1B">
      <w:pPr>
        <w:pStyle w:val="BodyText"/>
        <w:spacing w:before="119" w:line="278" w:lineRule="auto"/>
        <w:ind w:left="0" w:right="186" w:firstLine="720"/>
        <w:rPr>
          <w:sz w:val="24"/>
          <w:szCs w:val="24"/>
        </w:rPr>
      </w:pPr>
    </w:p>
    <w:p w:rsidR="009E5FE9" w:rsidRPr="00663C1B" w:rsidRDefault="00A813CB" w:rsidP="00663C1B">
      <w:pPr>
        <w:pStyle w:val="BodyText"/>
        <w:spacing w:before="119" w:line="278" w:lineRule="auto"/>
        <w:ind w:left="0" w:right="186" w:firstLine="720"/>
        <w:rPr>
          <w:sz w:val="24"/>
          <w:szCs w:val="24"/>
        </w:rPr>
      </w:pPr>
      <w:r w:rsidRPr="007B7B55">
        <w:rPr>
          <w:b/>
          <w:sz w:val="24"/>
          <w:szCs w:val="24"/>
        </w:rPr>
        <w:t>Condiţii</w:t>
      </w:r>
      <w:r w:rsidR="00F53015" w:rsidRPr="007B7B55">
        <w:rPr>
          <w:b/>
          <w:sz w:val="24"/>
          <w:szCs w:val="24"/>
        </w:rPr>
        <w:t xml:space="preserve"> necesare participarii la concursul pentru ocuparea funcţiei publice de conducere vacante</w:t>
      </w:r>
      <w:r w:rsidR="00F53015" w:rsidRPr="00663C1B">
        <w:rPr>
          <w:sz w:val="24"/>
          <w:szCs w:val="24"/>
        </w:rPr>
        <w:t>:</w:t>
      </w:r>
    </w:p>
    <w:p w:rsidR="00A813CB" w:rsidRPr="000466EB" w:rsidRDefault="006B4046" w:rsidP="00663C1B">
      <w:pPr>
        <w:tabs>
          <w:tab w:val="left" w:pos="1129"/>
        </w:tabs>
        <w:spacing w:before="116" w:line="278" w:lineRule="auto"/>
        <w:ind w:right="189"/>
        <w:jc w:val="both"/>
        <w:rPr>
          <w:i/>
          <w:sz w:val="24"/>
          <w:szCs w:val="24"/>
        </w:rPr>
      </w:pPr>
      <w:r w:rsidRPr="000466EB">
        <w:rPr>
          <w:i/>
          <w:sz w:val="24"/>
          <w:szCs w:val="24"/>
        </w:rPr>
        <w:t>Studii</w:t>
      </w:r>
      <w:r w:rsidR="00F53015" w:rsidRPr="000466EB">
        <w:rPr>
          <w:i/>
          <w:sz w:val="24"/>
          <w:szCs w:val="24"/>
        </w:rPr>
        <w:t xml:space="preserve"> </w:t>
      </w:r>
      <w:r w:rsidR="00A813CB" w:rsidRPr="000466EB">
        <w:rPr>
          <w:i/>
          <w:sz w:val="24"/>
          <w:szCs w:val="24"/>
        </w:rPr>
        <w:t>de specialitate</w:t>
      </w:r>
    </w:p>
    <w:p w:rsidR="009E5FE9" w:rsidRPr="00663C1B" w:rsidRDefault="00F53015" w:rsidP="000466EB">
      <w:pPr>
        <w:tabs>
          <w:tab w:val="left" w:pos="1129"/>
        </w:tabs>
        <w:spacing w:before="120" w:line="278" w:lineRule="auto"/>
        <w:ind w:right="189" w:firstLine="360"/>
        <w:jc w:val="both"/>
        <w:rPr>
          <w:sz w:val="24"/>
          <w:szCs w:val="24"/>
        </w:rPr>
      </w:pPr>
      <w:r w:rsidRPr="00663C1B">
        <w:rPr>
          <w:sz w:val="24"/>
          <w:szCs w:val="24"/>
        </w:rPr>
        <w:t>- studii universitare de licenţă absolvite cu diplomă de licenţă sau echivalentă;</w:t>
      </w:r>
    </w:p>
    <w:p w:rsidR="00A813CB" w:rsidRPr="000466EB" w:rsidRDefault="00A813CB" w:rsidP="000466EB">
      <w:pPr>
        <w:spacing w:before="120" w:line="0" w:lineRule="atLeast"/>
        <w:jc w:val="both"/>
        <w:rPr>
          <w:rFonts w:eastAsia="Segoe UI"/>
          <w:sz w:val="24"/>
          <w:szCs w:val="24"/>
        </w:rPr>
      </w:pPr>
      <w:r w:rsidRPr="000466EB">
        <w:rPr>
          <w:rFonts w:eastAsia="Segoe UI"/>
          <w:i/>
          <w:sz w:val="24"/>
          <w:szCs w:val="24"/>
        </w:rPr>
        <w:t>Cunoștințe teoretice în domeniul tehnologiei informației (necesitate și nivel de cunoaștere</w:t>
      </w:r>
      <w:r w:rsidRPr="000466EB">
        <w:rPr>
          <w:rFonts w:eastAsia="Segoe UI"/>
          <w:sz w:val="24"/>
          <w:szCs w:val="24"/>
        </w:rPr>
        <w:t>)</w:t>
      </w:r>
    </w:p>
    <w:p w:rsidR="00A813CB" w:rsidRPr="00663C1B" w:rsidRDefault="00A813CB" w:rsidP="000466EB">
      <w:pPr>
        <w:spacing w:before="120" w:line="23" w:lineRule="exact"/>
        <w:jc w:val="both"/>
        <w:rPr>
          <w:rFonts w:eastAsia="Times New Roman"/>
          <w:sz w:val="24"/>
          <w:szCs w:val="24"/>
        </w:rPr>
      </w:pPr>
    </w:p>
    <w:p w:rsidR="00A813CB" w:rsidRPr="00663C1B" w:rsidRDefault="00A813CB" w:rsidP="00663C1B">
      <w:pPr>
        <w:widowControl/>
        <w:numPr>
          <w:ilvl w:val="0"/>
          <w:numId w:val="3"/>
        </w:numPr>
        <w:tabs>
          <w:tab w:val="left" w:pos="440"/>
        </w:tabs>
        <w:autoSpaceDE/>
        <w:autoSpaceDN/>
        <w:spacing w:line="0" w:lineRule="atLeast"/>
        <w:ind w:left="440" w:hanging="139"/>
        <w:jc w:val="both"/>
        <w:rPr>
          <w:rFonts w:eastAsia="Segoe UI"/>
          <w:sz w:val="24"/>
          <w:szCs w:val="24"/>
        </w:rPr>
      </w:pPr>
      <w:r w:rsidRPr="00663C1B">
        <w:rPr>
          <w:rFonts w:eastAsia="Segoe UI"/>
          <w:sz w:val="24"/>
          <w:szCs w:val="24"/>
        </w:rPr>
        <w:t>Cunoştinţe Operare, Procesare de text - MS Word, nivel de baza, se dovedeşte prin documente specifice</w:t>
      </w:r>
    </w:p>
    <w:p w:rsidR="00A813CB" w:rsidRPr="00663C1B" w:rsidRDefault="00A813CB" w:rsidP="00663C1B">
      <w:pPr>
        <w:spacing w:line="7" w:lineRule="exact"/>
        <w:jc w:val="both"/>
        <w:rPr>
          <w:rFonts w:eastAsia="Segoe UI"/>
          <w:sz w:val="24"/>
          <w:szCs w:val="24"/>
        </w:rPr>
      </w:pPr>
    </w:p>
    <w:p w:rsidR="00A813CB" w:rsidRPr="00663C1B" w:rsidRDefault="00A813CB" w:rsidP="00663C1B">
      <w:pPr>
        <w:widowControl/>
        <w:numPr>
          <w:ilvl w:val="0"/>
          <w:numId w:val="3"/>
        </w:numPr>
        <w:tabs>
          <w:tab w:val="left" w:pos="440"/>
        </w:tabs>
        <w:autoSpaceDE/>
        <w:autoSpaceDN/>
        <w:spacing w:line="0" w:lineRule="atLeast"/>
        <w:ind w:left="440" w:hanging="139"/>
        <w:jc w:val="both"/>
        <w:rPr>
          <w:rFonts w:eastAsia="Segoe UI"/>
          <w:sz w:val="24"/>
          <w:szCs w:val="24"/>
        </w:rPr>
      </w:pPr>
      <w:r w:rsidRPr="00663C1B">
        <w:rPr>
          <w:rFonts w:eastAsia="Segoe UI"/>
          <w:sz w:val="24"/>
          <w:szCs w:val="24"/>
        </w:rPr>
        <w:t>Cunoştinţe Operare, Calcul tabelar - MS Excel, nivel de baza, se dovedeşte prin documente specifice</w:t>
      </w:r>
    </w:p>
    <w:p w:rsidR="00A813CB" w:rsidRPr="00663C1B" w:rsidRDefault="00A813CB" w:rsidP="00663C1B">
      <w:pPr>
        <w:spacing w:line="7" w:lineRule="exact"/>
        <w:jc w:val="both"/>
        <w:rPr>
          <w:rFonts w:eastAsia="Segoe UI"/>
          <w:sz w:val="24"/>
          <w:szCs w:val="24"/>
        </w:rPr>
      </w:pPr>
    </w:p>
    <w:p w:rsidR="00A813CB" w:rsidRPr="00663C1B" w:rsidRDefault="00A813CB" w:rsidP="000466EB">
      <w:pPr>
        <w:widowControl/>
        <w:numPr>
          <w:ilvl w:val="0"/>
          <w:numId w:val="3"/>
        </w:numPr>
        <w:tabs>
          <w:tab w:val="left" w:pos="450"/>
        </w:tabs>
        <w:autoSpaceDE/>
        <w:autoSpaceDN/>
        <w:spacing w:before="120" w:line="274" w:lineRule="auto"/>
        <w:ind w:right="480" w:firstLine="301"/>
        <w:jc w:val="both"/>
        <w:rPr>
          <w:rFonts w:eastAsia="Segoe UI"/>
          <w:sz w:val="24"/>
          <w:szCs w:val="24"/>
        </w:rPr>
      </w:pPr>
      <w:r w:rsidRPr="00663C1B">
        <w:rPr>
          <w:rFonts w:eastAsia="Segoe UI"/>
          <w:sz w:val="24"/>
          <w:szCs w:val="24"/>
        </w:rPr>
        <w:t>Cunoştinţe Operare, Informaţie şi comunicare - Internet, nivel de baza, se dovedeşte prin documente specifice</w:t>
      </w:r>
    </w:p>
    <w:p w:rsidR="009E5FE9" w:rsidRPr="00663C1B" w:rsidRDefault="001A00C7" w:rsidP="000466EB">
      <w:pPr>
        <w:tabs>
          <w:tab w:val="left" w:pos="1108"/>
        </w:tabs>
        <w:spacing w:before="120"/>
        <w:jc w:val="both"/>
        <w:rPr>
          <w:sz w:val="24"/>
          <w:szCs w:val="24"/>
        </w:rPr>
      </w:pPr>
      <w:r w:rsidRPr="000466EB">
        <w:rPr>
          <w:i/>
          <w:sz w:val="24"/>
          <w:szCs w:val="24"/>
        </w:rPr>
        <w:t>V</w:t>
      </w:r>
      <w:r w:rsidR="00F53015" w:rsidRPr="000466EB">
        <w:rPr>
          <w:i/>
          <w:sz w:val="24"/>
          <w:szCs w:val="24"/>
        </w:rPr>
        <w:t>echime</w:t>
      </w:r>
      <w:r w:rsidR="00F53015" w:rsidRPr="000466EB">
        <w:rPr>
          <w:i/>
          <w:spacing w:val="-10"/>
          <w:sz w:val="24"/>
          <w:szCs w:val="24"/>
        </w:rPr>
        <w:t xml:space="preserve"> </w:t>
      </w:r>
      <w:r w:rsidR="00F53015" w:rsidRPr="000466EB">
        <w:rPr>
          <w:i/>
          <w:sz w:val="24"/>
          <w:szCs w:val="24"/>
        </w:rPr>
        <w:t>minimă</w:t>
      </w:r>
      <w:r w:rsidR="00F53015" w:rsidRPr="000466EB">
        <w:rPr>
          <w:i/>
          <w:spacing w:val="-8"/>
          <w:sz w:val="24"/>
          <w:szCs w:val="24"/>
        </w:rPr>
        <w:t xml:space="preserve"> </w:t>
      </w:r>
      <w:r w:rsidR="00F53015" w:rsidRPr="000466EB">
        <w:rPr>
          <w:i/>
          <w:sz w:val="24"/>
          <w:szCs w:val="24"/>
        </w:rPr>
        <w:t>în</w:t>
      </w:r>
      <w:r w:rsidR="00F53015" w:rsidRPr="000466EB">
        <w:rPr>
          <w:i/>
          <w:spacing w:val="-9"/>
          <w:sz w:val="24"/>
          <w:szCs w:val="24"/>
        </w:rPr>
        <w:t xml:space="preserve"> </w:t>
      </w:r>
      <w:r w:rsidR="00F53015" w:rsidRPr="000466EB">
        <w:rPr>
          <w:i/>
          <w:sz w:val="24"/>
          <w:szCs w:val="24"/>
        </w:rPr>
        <w:t>specialitatea</w:t>
      </w:r>
      <w:r w:rsidR="00F53015" w:rsidRPr="000466EB">
        <w:rPr>
          <w:i/>
          <w:spacing w:val="-8"/>
          <w:sz w:val="24"/>
          <w:szCs w:val="24"/>
        </w:rPr>
        <w:t xml:space="preserve"> </w:t>
      </w:r>
      <w:r w:rsidR="00F53015" w:rsidRPr="000466EB">
        <w:rPr>
          <w:i/>
          <w:sz w:val="24"/>
          <w:szCs w:val="24"/>
        </w:rPr>
        <w:t>studiilor</w:t>
      </w:r>
      <w:r w:rsidR="00F53015" w:rsidRPr="00663C1B">
        <w:rPr>
          <w:spacing w:val="-7"/>
          <w:sz w:val="24"/>
          <w:szCs w:val="24"/>
        </w:rPr>
        <w:t xml:space="preserve"> </w:t>
      </w:r>
      <w:r w:rsidR="00F53015" w:rsidRPr="00663C1B">
        <w:rPr>
          <w:sz w:val="24"/>
          <w:szCs w:val="24"/>
        </w:rPr>
        <w:t>necesare</w:t>
      </w:r>
      <w:r w:rsidR="00F53015" w:rsidRPr="00663C1B">
        <w:rPr>
          <w:spacing w:val="-8"/>
          <w:sz w:val="24"/>
          <w:szCs w:val="24"/>
        </w:rPr>
        <w:t xml:space="preserve"> </w:t>
      </w:r>
      <w:r w:rsidR="00F53015" w:rsidRPr="00663C1B">
        <w:rPr>
          <w:sz w:val="24"/>
          <w:szCs w:val="24"/>
        </w:rPr>
        <w:t>exercitării</w:t>
      </w:r>
      <w:r w:rsidR="00F53015" w:rsidRPr="00663C1B">
        <w:rPr>
          <w:spacing w:val="-7"/>
          <w:sz w:val="24"/>
          <w:szCs w:val="24"/>
        </w:rPr>
        <w:t xml:space="preserve"> </w:t>
      </w:r>
      <w:r w:rsidR="00F53015" w:rsidRPr="00663C1B">
        <w:rPr>
          <w:sz w:val="24"/>
          <w:szCs w:val="24"/>
        </w:rPr>
        <w:t>funcţiei</w:t>
      </w:r>
      <w:r w:rsidR="00F53015" w:rsidRPr="00663C1B">
        <w:rPr>
          <w:spacing w:val="-8"/>
          <w:sz w:val="24"/>
          <w:szCs w:val="24"/>
        </w:rPr>
        <w:t xml:space="preserve"> </w:t>
      </w:r>
      <w:r w:rsidR="00F53015" w:rsidRPr="00663C1B">
        <w:rPr>
          <w:sz w:val="24"/>
          <w:szCs w:val="24"/>
        </w:rPr>
        <w:t>publice:</w:t>
      </w:r>
      <w:r w:rsidR="00F53015" w:rsidRPr="00663C1B">
        <w:rPr>
          <w:spacing w:val="-2"/>
          <w:sz w:val="24"/>
          <w:szCs w:val="24"/>
        </w:rPr>
        <w:t xml:space="preserve"> </w:t>
      </w:r>
      <w:r w:rsidR="00F53015" w:rsidRPr="00663C1B">
        <w:rPr>
          <w:sz w:val="24"/>
          <w:szCs w:val="24"/>
        </w:rPr>
        <w:t>7</w:t>
      </w:r>
      <w:r w:rsidR="00F53015" w:rsidRPr="00663C1B">
        <w:rPr>
          <w:spacing w:val="-7"/>
          <w:sz w:val="24"/>
          <w:szCs w:val="24"/>
        </w:rPr>
        <w:t xml:space="preserve"> </w:t>
      </w:r>
      <w:r w:rsidR="00F53015" w:rsidRPr="00663C1B">
        <w:rPr>
          <w:spacing w:val="-4"/>
          <w:sz w:val="24"/>
          <w:szCs w:val="24"/>
        </w:rPr>
        <w:t>ani;</w:t>
      </w:r>
    </w:p>
    <w:p w:rsidR="007B7B55" w:rsidRDefault="007B7B55" w:rsidP="00E65776">
      <w:pPr>
        <w:pStyle w:val="BodyText"/>
        <w:spacing w:before="157" w:line="278" w:lineRule="auto"/>
        <w:ind w:left="0" w:right="184" w:firstLine="720"/>
        <w:rPr>
          <w:sz w:val="24"/>
          <w:szCs w:val="24"/>
        </w:rPr>
      </w:pPr>
    </w:p>
    <w:p w:rsidR="009E5FE9" w:rsidRPr="00663C1B" w:rsidRDefault="00F53015" w:rsidP="00E65776">
      <w:pPr>
        <w:pStyle w:val="BodyText"/>
        <w:spacing w:before="157" w:line="278" w:lineRule="auto"/>
        <w:ind w:left="0" w:right="184" w:firstLine="720"/>
        <w:rPr>
          <w:sz w:val="24"/>
          <w:szCs w:val="24"/>
        </w:rPr>
      </w:pPr>
      <w:r w:rsidRPr="000466EB">
        <w:rPr>
          <w:sz w:val="24"/>
          <w:szCs w:val="24"/>
        </w:rPr>
        <w:t>Durata timpului de lucru</w:t>
      </w:r>
      <w:r w:rsidRPr="00663C1B">
        <w:rPr>
          <w:spacing w:val="-2"/>
          <w:sz w:val="24"/>
          <w:szCs w:val="24"/>
        </w:rPr>
        <w:t xml:space="preserve"> </w:t>
      </w:r>
      <w:r w:rsidRPr="00663C1B">
        <w:rPr>
          <w:sz w:val="24"/>
          <w:szCs w:val="24"/>
        </w:rPr>
        <w:t>este de 40 de</w:t>
      </w:r>
      <w:r w:rsidRPr="00663C1B">
        <w:rPr>
          <w:spacing w:val="-3"/>
          <w:sz w:val="24"/>
          <w:szCs w:val="24"/>
        </w:rPr>
        <w:t xml:space="preserve"> </w:t>
      </w:r>
      <w:r w:rsidRPr="00663C1B">
        <w:rPr>
          <w:sz w:val="24"/>
          <w:szCs w:val="24"/>
        </w:rPr>
        <w:t>ore pe</w:t>
      </w:r>
      <w:r w:rsidRPr="00663C1B">
        <w:rPr>
          <w:spacing w:val="-3"/>
          <w:sz w:val="24"/>
          <w:szCs w:val="24"/>
        </w:rPr>
        <w:t xml:space="preserve"> </w:t>
      </w:r>
      <w:r w:rsidRPr="00663C1B">
        <w:rPr>
          <w:sz w:val="24"/>
          <w:szCs w:val="24"/>
        </w:rPr>
        <w:t>săptămână, respectiv luni – joi 08.00 –</w:t>
      </w:r>
      <w:r w:rsidRPr="00663C1B">
        <w:rPr>
          <w:spacing w:val="-1"/>
          <w:sz w:val="24"/>
          <w:szCs w:val="24"/>
        </w:rPr>
        <w:t xml:space="preserve"> </w:t>
      </w:r>
      <w:r w:rsidRPr="00663C1B">
        <w:rPr>
          <w:sz w:val="24"/>
          <w:szCs w:val="24"/>
        </w:rPr>
        <w:t>16.30, vineri</w:t>
      </w:r>
      <w:r w:rsidR="000466EB">
        <w:rPr>
          <w:sz w:val="24"/>
          <w:szCs w:val="24"/>
        </w:rPr>
        <w:t xml:space="preserve"> </w:t>
      </w:r>
      <w:r w:rsidRPr="00663C1B">
        <w:rPr>
          <w:sz w:val="24"/>
          <w:szCs w:val="24"/>
        </w:rPr>
        <w:t>08.00 – 14.00.</w:t>
      </w:r>
    </w:p>
    <w:p w:rsidR="009E5FE9" w:rsidRPr="007B7B55" w:rsidRDefault="00F53015" w:rsidP="00663C1B">
      <w:pPr>
        <w:pStyle w:val="BodyText"/>
        <w:spacing w:before="115" w:line="276" w:lineRule="auto"/>
        <w:ind w:left="0" w:right="184" w:firstLine="720"/>
        <w:rPr>
          <w:b/>
          <w:sz w:val="24"/>
          <w:szCs w:val="24"/>
        </w:rPr>
      </w:pPr>
      <w:r w:rsidRPr="007B7B55">
        <w:rPr>
          <w:b/>
          <w:sz w:val="24"/>
          <w:szCs w:val="24"/>
        </w:rPr>
        <w:t>Înscrierile se fac în perioada 1</w:t>
      </w:r>
      <w:r w:rsidR="0076703E" w:rsidRPr="007B7B55">
        <w:rPr>
          <w:b/>
          <w:sz w:val="24"/>
          <w:szCs w:val="24"/>
        </w:rPr>
        <w:t>1</w:t>
      </w:r>
      <w:r w:rsidRPr="007B7B55">
        <w:rPr>
          <w:b/>
          <w:sz w:val="24"/>
          <w:szCs w:val="24"/>
        </w:rPr>
        <w:t>.1</w:t>
      </w:r>
      <w:r w:rsidR="0076703E" w:rsidRPr="007B7B55">
        <w:rPr>
          <w:b/>
          <w:sz w:val="24"/>
          <w:szCs w:val="24"/>
        </w:rPr>
        <w:t>1</w:t>
      </w:r>
      <w:r w:rsidRPr="007B7B55">
        <w:rPr>
          <w:b/>
          <w:sz w:val="24"/>
          <w:szCs w:val="24"/>
        </w:rPr>
        <w:t>.2024 - 0</w:t>
      </w:r>
      <w:r w:rsidR="0076703E" w:rsidRPr="007B7B55">
        <w:rPr>
          <w:b/>
          <w:sz w:val="24"/>
          <w:szCs w:val="24"/>
        </w:rPr>
        <w:t>2</w:t>
      </w:r>
      <w:r w:rsidRPr="007B7B55">
        <w:rPr>
          <w:b/>
          <w:sz w:val="24"/>
          <w:szCs w:val="24"/>
        </w:rPr>
        <w:t>.1</w:t>
      </w:r>
      <w:r w:rsidR="007B7B55" w:rsidRPr="007B7B55">
        <w:rPr>
          <w:b/>
          <w:sz w:val="24"/>
          <w:szCs w:val="24"/>
        </w:rPr>
        <w:t>2.2024</w:t>
      </w:r>
      <w:r w:rsidRPr="007B7B55">
        <w:rPr>
          <w:b/>
          <w:sz w:val="24"/>
          <w:szCs w:val="24"/>
        </w:rPr>
        <w:t>.</w:t>
      </w:r>
    </w:p>
    <w:p w:rsidR="00663C1B" w:rsidRPr="00663C1B" w:rsidRDefault="003E5F6A" w:rsidP="00663C1B">
      <w:pPr>
        <w:pStyle w:val="BodyText"/>
        <w:tabs>
          <w:tab w:val="left" w:pos="360"/>
        </w:tabs>
        <w:spacing w:before="122"/>
        <w:ind w:left="0"/>
        <w:rPr>
          <w:sz w:val="24"/>
          <w:szCs w:val="24"/>
        </w:rPr>
      </w:pPr>
      <w:r w:rsidRPr="00663C1B">
        <w:rPr>
          <w:sz w:val="24"/>
          <w:szCs w:val="24"/>
        </w:rPr>
        <w:tab/>
      </w:r>
      <w:r w:rsidRPr="00663C1B">
        <w:rPr>
          <w:sz w:val="24"/>
          <w:szCs w:val="24"/>
        </w:rPr>
        <w:tab/>
      </w:r>
    </w:p>
    <w:p w:rsidR="009E5FE9" w:rsidRPr="00663C1B" w:rsidRDefault="00663C1B" w:rsidP="00663C1B">
      <w:pPr>
        <w:pStyle w:val="BodyText"/>
        <w:tabs>
          <w:tab w:val="left" w:pos="360"/>
        </w:tabs>
        <w:spacing w:before="122"/>
        <w:ind w:left="0"/>
        <w:rPr>
          <w:sz w:val="24"/>
          <w:szCs w:val="24"/>
        </w:rPr>
      </w:pPr>
      <w:r w:rsidRPr="00663C1B">
        <w:rPr>
          <w:sz w:val="24"/>
          <w:szCs w:val="24"/>
        </w:rPr>
        <w:tab/>
      </w:r>
      <w:r w:rsidR="00F53015" w:rsidRPr="00663C1B">
        <w:rPr>
          <w:sz w:val="24"/>
          <w:szCs w:val="24"/>
        </w:rPr>
        <w:t>Dosarul</w:t>
      </w:r>
      <w:r w:rsidR="00F53015" w:rsidRPr="00663C1B">
        <w:rPr>
          <w:spacing w:val="-3"/>
          <w:sz w:val="24"/>
          <w:szCs w:val="24"/>
        </w:rPr>
        <w:t xml:space="preserve"> </w:t>
      </w:r>
      <w:r w:rsidR="00F53015" w:rsidRPr="00663C1B">
        <w:rPr>
          <w:sz w:val="24"/>
          <w:szCs w:val="24"/>
        </w:rPr>
        <w:t>de</w:t>
      </w:r>
      <w:r w:rsidR="00F53015" w:rsidRPr="00663C1B">
        <w:rPr>
          <w:spacing w:val="-2"/>
          <w:sz w:val="24"/>
          <w:szCs w:val="24"/>
        </w:rPr>
        <w:t xml:space="preserve"> </w:t>
      </w:r>
      <w:r w:rsidR="00F53015" w:rsidRPr="00663C1B">
        <w:rPr>
          <w:sz w:val="24"/>
          <w:szCs w:val="24"/>
        </w:rPr>
        <w:t>concurs</w:t>
      </w:r>
      <w:r w:rsidR="00F53015" w:rsidRPr="00663C1B">
        <w:rPr>
          <w:spacing w:val="-5"/>
          <w:sz w:val="24"/>
          <w:szCs w:val="24"/>
        </w:rPr>
        <w:t xml:space="preserve"> </w:t>
      </w:r>
      <w:r w:rsidR="00F53015" w:rsidRPr="00663C1B">
        <w:rPr>
          <w:sz w:val="24"/>
          <w:szCs w:val="24"/>
        </w:rPr>
        <w:t>va</w:t>
      </w:r>
      <w:r w:rsidR="00F53015" w:rsidRPr="00663C1B">
        <w:rPr>
          <w:spacing w:val="-4"/>
          <w:sz w:val="24"/>
          <w:szCs w:val="24"/>
        </w:rPr>
        <w:t xml:space="preserve"> </w:t>
      </w:r>
      <w:r w:rsidR="00F53015" w:rsidRPr="00663C1B">
        <w:rPr>
          <w:sz w:val="24"/>
          <w:szCs w:val="24"/>
        </w:rPr>
        <w:t>conţine</w:t>
      </w:r>
      <w:r w:rsidR="00F53015" w:rsidRPr="00663C1B">
        <w:rPr>
          <w:spacing w:val="-3"/>
          <w:sz w:val="24"/>
          <w:szCs w:val="24"/>
        </w:rPr>
        <w:t xml:space="preserve"> </w:t>
      </w:r>
      <w:r w:rsidR="00F53015" w:rsidRPr="00663C1B">
        <w:rPr>
          <w:sz w:val="24"/>
          <w:szCs w:val="24"/>
        </w:rPr>
        <w:t>în</w:t>
      </w:r>
      <w:r w:rsidR="00F53015" w:rsidRPr="00663C1B">
        <w:rPr>
          <w:spacing w:val="-3"/>
          <w:sz w:val="24"/>
          <w:szCs w:val="24"/>
        </w:rPr>
        <w:t xml:space="preserve"> </w:t>
      </w:r>
      <w:r w:rsidR="00F53015" w:rsidRPr="00663C1B">
        <w:rPr>
          <w:sz w:val="24"/>
          <w:szCs w:val="24"/>
        </w:rPr>
        <w:t>mod</w:t>
      </w:r>
      <w:r w:rsidR="00F53015" w:rsidRPr="00663C1B">
        <w:rPr>
          <w:spacing w:val="-2"/>
          <w:sz w:val="24"/>
          <w:szCs w:val="24"/>
        </w:rPr>
        <w:t xml:space="preserve"> obligatoriu:</w:t>
      </w:r>
    </w:p>
    <w:p w:rsidR="009E5FE9" w:rsidRPr="00663C1B" w:rsidRDefault="00F53015" w:rsidP="00663C1B">
      <w:pPr>
        <w:pStyle w:val="ListParagraph"/>
        <w:numPr>
          <w:ilvl w:val="0"/>
          <w:numId w:val="1"/>
        </w:numPr>
        <w:tabs>
          <w:tab w:val="left" w:pos="360"/>
          <w:tab w:val="left" w:pos="630"/>
        </w:tabs>
        <w:spacing w:before="158" w:line="276" w:lineRule="auto"/>
        <w:ind w:left="0" w:right="182" w:firstLine="360"/>
        <w:jc w:val="both"/>
        <w:rPr>
          <w:sz w:val="24"/>
          <w:szCs w:val="24"/>
        </w:rPr>
      </w:pPr>
      <w:r w:rsidRPr="00663C1B">
        <w:rPr>
          <w:sz w:val="24"/>
          <w:szCs w:val="24"/>
        </w:rPr>
        <w:t>formularul de înscriere prevăzut la art.137 pct. I din</w:t>
      </w:r>
      <w:r w:rsidRPr="00663C1B">
        <w:rPr>
          <w:spacing w:val="-8"/>
          <w:sz w:val="24"/>
          <w:szCs w:val="24"/>
        </w:rPr>
        <w:t xml:space="preserve"> </w:t>
      </w:r>
      <w:r w:rsidRPr="00663C1B">
        <w:rPr>
          <w:sz w:val="24"/>
          <w:szCs w:val="24"/>
        </w:rPr>
        <w:t>Anexa nr. 10 la O.U.G. nr.57/2019, cu modificările şi completările ulterioare;</w:t>
      </w:r>
    </w:p>
    <w:p w:rsidR="009E5FE9" w:rsidRPr="00663C1B" w:rsidRDefault="00F53015" w:rsidP="00663C1B">
      <w:pPr>
        <w:pStyle w:val="ListParagraph"/>
        <w:numPr>
          <w:ilvl w:val="0"/>
          <w:numId w:val="1"/>
        </w:numPr>
        <w:tabs>
          <w:tab w:val="left" w:pos="360"/>
          <w:tab w:val="left" w:pos="630"/>
        </w:tabs>
        <w:spacing w:before="157"/>
        <w:ind w:left="0" w:firstLine="360"/>
        <w:jc w:val="both"/>
        <w:rPr>
          <w:sz w:val="24"/>
          <w:szCs w:val="24"/>
        </w:rPr>
      </w:pPr>
      <w:r w:rsidRPr="00663C1B">
        <w:rPr>
          <w:sz w:val="24"/>
          <w:szCs w:val="24"/>
        </w:rPr>
        <w:t>copia</w:t>
      </w:r>
      <w:r w:rsidRPr="00663C1B">
        <w:rPr>
          <w:spacing w:val="-5"/>
          <w:sz w:val="24"/>
          <w:szCs w:val="24"/>
        </w:rPr>
        <w:t xml:space="preserve"> </w:t>
      </w:r>
      <w:r w:rsidRPr="00663C1B">
        <w:rPr>
          <w:sz w:val="24"/>
          <w:szCs w:val="24"/>
        </w:rPr>
        <w:t>actului</w:t>
      </w:r>
      <w:r w:rsidRPr="00663C1B">
        <w:rPr>
          <w:spacing w:val="-4"/>
          <w:sz w:val="24"/>
          <w:szCs w:val="24"/>
        </w:rPr>
        <w:t xml:space="preserve"> </w:t>
      </w:r>
      <w:r w:rsidRPr="00663C1B">
        <w:rPr>
          <w:sz w:val="24"/>
          <w:szCs w:val="24"/>
        </w:rPr>
        <w:t>de</w:t>
      </w:r>
      <w:r w:rsidRPr="00663C1B">
        <w:rPr>
          <w:spacing w:val="-4"/>
          <w:sz w:val="24"/>
          <w:szCs w:val="24"/>
        </w:rPr>
        <w:t xml:space="preserve"> </w:t>
      </w:r>
      <w:r w:rsidRPr="00663C1B">
        <w:rPr>
          <w:spacing w:val="-2"/>
          <w:sz w:val="24"/>
          <w:szCs w:val="24"/>
        </w:rPr>
        <w:t>identitate;</w:t>
      </w:r>
    </w:p>
    <w:p w:rsidR="0076703E" w:rsidRPr="00663C1B" w:rsidRDefault="0076703E" w:rsidP="00663C1B">
      <w:pPr>
        <w:pStyle w:val="ListParagraph"/>
        <w:numPr>
          <w:ilvl w:val="0"/>
          <w:numId w:val="1"/>
        </w:numPr>
        <w:tabs>
          <w:tab w:val="left" w:pos="360"/>
          <w:tab w:val="left" w:pos="630"/>
        </w:tabs>
        <w:spacing w:before="157"/>
        <w:ind w:left="0" w:firstLine="360"/>
        <w:jc w:val="both"/>
        <w:rPr>
          <w:sz w:val="24"/>
          <w:szCs w:val="24"/>
        </w:rPr>
      </w:pPr>
      <w:r w:rsidRPr="00663C1B">
        <w:rPr>
          <w:spacing w:val="-2"/>
          <w:sz w:val="24"/>
          <w:szCs w:val="24"/>
        </w:rPr>
        <w:lastRenderedPageBreak/>
        <w:t>copia actului doveditor emis de autoritățile competente, în cazul în care a intervenit schimbarea numelui consemnat în certificatul de naștere;</w:t>
      </w:r>
    </w:p>
    <w:p w:rsidR="0076703E" w:rsidRPr="00663C1B" w:rsidRDefault="0076703E"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sz w:val="24"/>
          <w:szCs w:val="24"/>
        </w:rPr>
        <w:t>copia carnetului de muncă şi după caz, a adeverinţei eliberate de angajator pentru perioada lucrată, care să ateste vechimea în muncă şi în specialitatea studiilor solicitate pentru ocuparea postului</w:t>
      </w:r>
      <w:r w:rsidR="004025A1" w:rsidRPr="00663C1B">
        <w:rPr>
          <w:sz w:val="24"/>
          <w:szCs w:val="24"/>
        </w:rPr>
        <w:t xml:space="preserve">, potrivit prevederilor din OUG 57/2019, cu modificările și completările ulteriore </w:t>
      </w:r>
      <w:r w:rsidRPr="00663C1B">
        <w:rPr>
          <w:sz w:val="24"/>
          <w:szCs w:val="24"/>
        </w:rPr>
        <w:t>;</w:t>
      </w:r>
    </w:p>
    <w:p w:rsidR="00D10364" w:rsidRPr="00663C1B" w:rsidRDefault="00F53015" w:rsidP="00D10364">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sz w:val="24"/>
          <w:szCs w:val="24"/>
        </w:rPr>
        <w:t>copii ale diplomelor de studii, certificatelor şi altor documente care atestă efectuarea unor specializări</w:t>
      </w:r>
      <w:r w:rsidR="00D10364">
        <w:rPr>
          <w:sz w:val="24"/>
          <w:szCs w:val="24"/>
        </w:rPr>
        <w:t xml:space="preserve"> </w:t>
      </w:r>
      <w:r w:rsidR="00D10364" w:rsidRPr="00663C1B">
        <w:rPr>
          <w:sz w:val="24"/>
          <w:szCs w:val="24"/>
        </w:rPr>
        <w:t>şi perfecţionări, după caz;</w:t>
      </w:r>
    </w:p>
    <w:p w:rsidR="00663C1B" w:rsidRPr="00663C1B" w:rsidRDefault="00663C1B" w:rsidP="00663C1B">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rFonts w:cs="Courier New"/>
          <w:color w:val="000000"/>
          <w:sz w:val="24"/>
          <w:szCs w:val="24"/>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rsidR="003446B6" w:rsidRPr="00663C1B" w:rsidRDefault="003446B6" w:rsidP="00663C1B">
      <w:pPr>
        <w:pStyle w:val="ListParagraph"/>
        <w:numPr>
          <w:ilvl w:val="0"/>
          <w:numId w:val="1"/>
        </w:numPr>
        <w:tabs>
          <w:tab w:val="left" w:pos="360"/>
          <w:tab w:val="left" w:pos="630"/>
        </w:tabs>
        <w:spacing w:before="160" w:line="276" w:lineRule="auto"/>
        <w:ind w:left="0" w:right="191" w:firstLine="360"/>
        <w:jc w:val="both"/>
        <w:rPr>
          <w:sz w:val="24"/>
          <w:szCs w:val="24"/>
        </w:rPr>
      </w:pPr>
      <w:r w:rsidRPr="00663C1B">
        <w:rPr>
          <w:rFonts w:cs="Courier New"/>
          <w:color w:val="000000"/>
          <w:sz w:val="24"/>
          <w:szCs w:val="24"/>
        </w:rPr>
        <w:t>cazier judiciar;</w:t>
      </w:r>
    </w:p>
    <w:p w:rsidR="00663C1B" w:rsidRPr="00663C1B" w:rsidRDefault="003446B6"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rFonts w:cs="Courier New"/>
          <w:color w:val="000000"/>
          <w:sz w:val="24"/>
          <w:szCs w:val="24"/>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3446B6" w:rsidRPr="00663C1B" w:rsidRDefault="003446B6" w:rsidP="00663C1B">
      <w:pPr>
        <w:pStyle w:val="ListParagraph"/>
        <w:numPr>
          <w:ilvl w:val="0"/>
          <w:numId w:val="1"/>
        </w:numPr>
        <w:tabs>
          <w:tab w:val="left" w:pos="360"/>
          <w:tab w:val="left" w:pos="630"/>
        </w:tabs>
        <w:spacing w:before="120" w:line="276" w:lineRule="auto"/>
        <w:ind w:left="0" w:right="187" w:firstLine="360"/>
        <w:jc w:val="both"/>
        <w:rPr>
          <w:sz w:val="24"/>
          <w:szCs w:val="24"/>
        </w:rPr>
      </w:pPr>
      <w:r w:rsidRPr="00663C1B">
        <w:rPr>
          <w:rFonts w:cs="Courier New"/>
          <w:color w:val="000000"/>
          <w:sz w:val="24"/>
          <w:szCs w:val="24"/>
        </w:rPr>
        <w:t>declaraţia pe propria răspundere, prin completarea rubricii corespunzătoare din formularul de înscriere, privind faptul că, în ultimii 3 ani, persoana nu a fost destituită sau nu i-a încetat contractul individual de muncă pentru motive disciplinare.</w:t>
      </w:r>
    </w:p>
    <w:p w:rsidR="003E5F6A" w:rsidRPr="00663C1B" w:rsidRDefault="003E5F6A" w:rsidP="00663C1B">
      <w:pPr>
        <w:spacing w:line="276" w:lineRule="auto"/>
        <w:ind w:firstLine="720"/>
        <w:jc w:val="both"/>
        <w:rPr>
          <w:rFonts w:cs="Courier New"/>
          <w:color w:val="000000"/>
          <w:sz w:val="24"/>
          <w:szCs w:val="24"/>
        </w:rPr>
      </w:pPr>
    </w:p>
    <w:p w:rsidR="009E5FE9" w:rsidRPr="00663C1B" w:rsidRDefault="00FC7252" w:rsidP="00663C1B">
      <w:pPr>
        <w:spacing w:line="276" w:lineRule="auto"/>
        <w:ind w:firstLine="720"/>
        <w:jc w:val="both"/>
        <w:rPr>
          <w:rFonts w:cs="Courier New"/>
          <w:color w:val="000000"/>
          <w:sz w:val="24"/>
          <w:szCs w:val="24"/>
        </w:rPr>
      </w:pPr>
      <w:r w:rsidRPr="00663C1B">
        <w:rPr>
          <w:rFonts w:cs="Courier New"/>
          <w:color w:val="000000"/>
          <w:sz w:val="24"/>
          <w:szCs w:val="24"/>
        </w:rPr>
        <w:t>Cazierul judicia</w:t>
      </w:r>
      <w:r w:rsidR="001D6E86">
        <w:rPr>
          <w:rFonts w:cs="Courier New"/>
          <w:color w:val="000000"/>
          <w:sz w:val="24"/>
          <w:szCs w:val="24"/>
        </w:rPr>
        <w:t>r</w:t>
      </w:r>
      <w:r w:rsidRPr="00663C1B">
        <w:rPr>
          <w:rFonts w:cs="Courier New"/>
          <w:color w:val="000000"/>
          <w:sz w:val="24"/>
          <w:szCs w:val="24"/>
        </w:rPr>
        <w:t xml:space="preserve">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5B6BC3" w:rsidRPr="00663C1B" w:rsidRDefault="005B6BC3" w:rsidP="00663C1B">
      <w:pPr>
        <w:spacing w:line="276" w:lineRule="auto"/>
        <w:jc w:val="both"/>
        <w:rPr>
          <w:rFonts w:cs="Courier New"/>
          <w:color w:val="000000"/>
          <w:sz w:val="24"/>
          <w:szCs w:val="24"/>
        </w:rPr>
      </w:pPr>
    </w:p>
    <w:p w:rsidR="005B6BC3" w:rsidRPr="00663C1B" w:rsidRDefault="005B6BC3" w:rsidP="00663C1B">
      <w:pPr>
        <w:spacing w:line="276" w:lineRule="auto"/>
        <w:ind w:firstLine="720"/>
        <w:jc w:val="both"/>
        <w:rPr>
          <w:rFonts w:cs="Courier New"/>
          <w:color w:val="000000"/>
          <w:sz w:val="24"/>
          <w:szCs w:val="24"/>
        </w:rPr>
      </w:pPr>
      <w:r w:rsidRPr="00663C1B">
        <w:rPr>
          <w:rFonts w:cs="Courier New"/>
          <w:color w:val="000000"/>
          <w:sz w:val="24"/>
          <w:szCs w:val="24"/>
        </w:rPr>
        <w:t>Conform dispozițiilor art.VII alin.(5) din OUG nr.121/2023 coroborate cu cele ale art.38 ali.(7) din Anexa 10 la OUG nr.57/2019, cu modificările și completările ulterioare, modelul orientativ al a</w:t>
      </w:r>
      <w:r w:rsidR="003F6CB2">
        <w:rPr>
          <w:rFonts w:cs="Courier New"/>
          <w:color w:val="000000"/>
          <w:sz w:val="24"/>
          <w:szCs w:val="24"/>
        </w:rPr>
        <w:t>d</w:t>
      </w:r>
      <w:bookmarkStart w:id="0" w:name="_GoBack"/>
      <w:bookmarkEnd w:id="0"/>
      <w:r w:rsidRPr="00663C1B">
        <w:rPr>
          <w:rFonts w:cs="Courier New"/>
          <w:color w:val="000000"/>
          <w:sz w:val="24"/>
          <w:szCs w:val="24"/>
        </w:rPr>
        <w:t>everinței eliberate de angajator pentru perioada lucrată care atestă vechimea în muncă și în specialitatea studiilor este prevăzut la art.137 lit.e) din Anexa 10 la OUG nr.57/2019, cu modificările și completările ulterioare.</w:t>
      </w:r>
    </w:p>
    <w:p w:rsidR="005B6BC3" w:rsidRDefault="005B6BC3" w:rsidP="00663C1B">
      <w:pPr>
        <w:spacing w:line="276" w:lineRule="auto"/>
        <w:jc w:val="both"/>
        <w:rPr>
          <w:rFonts w:cs="Courier New"/>
          <w:color w:val="000000"/>
          <w:sz w:val="24"/>
          <w:szCs w:val="24"/>
        </w:rPr>
      </w:pPr>
    </w:p>
    <w:p w:rsidR="009E5FE9" w:rsidRDefault="00F53015" w:rsidP="001D6E86">
      <w:pPr>
        <w:spacing w:line="276" w:lineRule="auto"/>
        <w:ind w:firstLine="720"/>
        <w:jc w:val="both"/>
        <w:rPr>
          <w:sz w:val="24"/>
          <w:szCs w:val="24"/>
        </w:rPr>
      </w:pPr>
      <w:r w:rsidRPr="00663C1B">
        <w:rPr>
          <w:sz w:val="24"/>
          <w:szCs w:val="24"/>
        </w:rPr>
        <w:t>Copiile</w:t>
      </w:r>
      <w:r w:rsidR="008E6646" w:rsidRPr="00663C1B">
        <w:rPr>
          <w:sz w:val="24"/>
          <w:szCs w:val="24"/>
        </w:rPr>
        <w:t xml:space="preserve"> după actele prevăzute la lit. </w:t>
      </w:r>
      <w:r w:rsidR="007B7B55">
        <w:rPr>
          <w:sz w:val="24"/>
          <w:szCs w:val="24"/>
        </w:rPr>
        <w:t>b)</w:t>
      </w:r>
      <w:r w:rsidR="008E6646" w:rsidRPr="00663C1B">
        <w:rPr>
          <w:sz w:val="24"/>
          <w:szCs w:val="24"/>
        </w:rPr>
        <w:t>-e</w:t>
      </w:r>
      <w:r w:rsidR="007B7B55">
        <w:rPr>
          <w:sz w:val="24"/>
          <w:szCs w:val="24"/>
        </w:rPr>
        <w:t>)</w:t>
      </w:r>
      <w:r w:rsidRPr="00663C1B">
        <w:rPr>
          <w:sz w:val="24"/>
          <w:szCs w:val="24"/>
        </w:rPr>
        <w:t xml:space="preserve"> se prezintă în copii legalizate sau însoţite de documentele originale, care se certifică pentru conformitatea cu originalul de către secretarul comisiei de concurs.</w:t>
      </w:r>
    </w:p>
    <w:p w:rsidR="007B7B55" w:rsidRDefault="007B7B55" w:rsidP="001D6E86">
      <w:pPr>
        <w:spacing w:line="276" w:lineRule="auto"/>
        <w:ind w:firstLine="720"/>
        <w:jc w:val="both"/>
        <w:rPr>
          <w:sz w:val="24"/>
          <w:szCs w:val="24"/>
        </w:rPr>
      </w:pPr>
    </w:p>
    <w:p w:rsidR="007B7B55" w:rsidRPr="00C25CC3" w:rsidRDefault="007B7B55" w:rsidP="007B7B55">
      <w:pPr>
        <w:spacing w:line="0" w:lineRule="atLeast"/>
        <w:ind w:firstLine="720"/>
        <w:rPr>
          <w:rFonts w:eastAsia="Segoe UI"/>
          <w:b/>
          <w:sz w:val="24"/>
          <w:szCs w:val="24"/>
        </w:rPr>
      </w:pPr>
      <w:r w:rsidRPr="00C25CC3">
        <w:rPr>
          <w:rFonts w:eastAsia="Segoe UI"/>
          <w:b/>
          <w:sz w:val="24"/>
          <w:szCs w:val="24"/>
        </w:rPr>
        <w:t>Modalitatea de înscriere la concurs</w:t>
      </w:r>
    </w:p>
    <w:p w:rsidR="007B7B55" w:rsidRPr="00C25CC3" w:rsidRDefault="007B7B55" w:rsidP="007B7B55">
      <w:pPr>
        <w:spacing w:line="200" w:lineRule="exact"/>
        <w:rPr>
          <w:rFonts w:eastAsia="Times New Roman"/>
          <w:sz w:val="24"/>
          <w:szCs w:val="24"/>
        </w:rPr>
      </w:pPr>
    </w:p>
    <w:p w:rsidR="007B7B55" w:rsidRPr="00C25CC3" w:rsidRDefault="007B7B55" w:rsidP="001E2730">
      <w:pPr>
        <w:spacing w:line="276" w:lineRule="auto"/>
        <w:ind w:firstLine="720"/>
        <w:rPr>
          <w:rFonts w:eastAsia="Segoe UI"/>
          <w:sz w:val="24"/>
          <w:szCs w:val="24"/>
        </w:rPr>
      </w:pPr>
      <w:r w:rsidRPr="00C25CC3">
        <w:rPr>
          <w:rFonts w:eastAsia="Segoe UI"/>
          <w:sz w:val="24"/>
          <w:szCs w:val="24"/>
        </w:rPr>
        <w:t>Potrivit dispozițiilor art. VII alin. (17) din OUG nr. 121/2023,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7B7B55" w:rsidRPr="00C25CC3" w:rsidRDefault="007B7B55" w:rsidP="001E2730">
      <w:pPr>
        <w:spacing w:line="276" w:lineRule="auto"/>
        <w:rPr>
          <w:rFonts w:eastAsia="Times New Roman"/>
          <w:sz w:val="24"/>
          <w:szCs w:val="24"/>
        </w:rPr>
      </w:pPr>
    </w:p>
    <w:p w:rsidR="007B7B55" w:rsidRPr="00C25CC3" w:rsidRDefault="007B7B55" w:rsidP="001E2730">
      <w:pPr>
        <w:spacing w:line="276" w:lineRule="auto"/>
        <w:ind w:right="80" w:firstLine="720"/>
        <w:rPr>
          <w:rFonts w:eastAsia="Segoe UI"/>
          <w:sz w:val="24"/>
          <w:szCs w:val="24"/>
        </w:rPr>
      </w:pPr>
      <w:r w:rsidRPr="00C25CC3">
        <w:rPr>
          <w:rFonts w:eastAsia="Segoe UI"/>
          <w:sz w:val="24"/>
          <w:szCs w:val="24"/>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7B7B55" w:rsidRPr="00C25CC3" w:rsidRDefault="007B7B55" w:rsidP="001E2730">
      <w:pPr>
        <w:spacing w:line="276" w:lineRule="auto"/>
        <w:rPr>
          <w:rFonts w:eastAsia="Times New Roman"/>
          <w:sz w:val="24"/>
          <w:szCs w:val="24"/>
        </w:rPr>
      </w:pPr>
    </w:p>
    <w:p w:rsidR="007B7B55" w:rsidRPr="00C25CC3" w:rsidRDefault="007B7B55" w:rsidP="001E2730">
      <w:pPr>
        <w:spacing w:line="276" w:lineRule="auto"/>
        <w:ind w:firstLine="720"/>
        <w:jc w:val="both"/>
        <w:rPr>
          <w:sz w:val="24"/>
          <w:szCs w:val="24"/>
        </w:rPr>
      </w:pPr>
    </w:p>
    <w:p w:rsidR="007B7B55" w:rsidRPr="00C25CC3" w:rsidRDefault="007B7B55" w:rsidP="001E2730">
      <w:pPr>
        <w:spacing w:line="276" w:lineRule="auto"/>
        <w:ind w:firstLine="720"/>
        <w:rPr>
          <w:rFonts w:eastAsia="Segoe UI"/>
          <w:b/>
          <w:sz w:val="24"/>
          <w:szCs w:val="24"/>
        </w:rPr>
      </w:pPr>
      <w:r w:rsidRPr="00C25CC3">
        <w:rPr>
          <w:rFonts w:eastAsia="Segoe UI"/>
          <w:b/>
          <w:sz w:val="24"/>
          <w:szCs w:val="24"/>
        </w:rPr>
        <w:t>Condiții de ocupare a unei funcții publice potrivit art. 465 din Codul administrativ</w:t>
      </w:r>
    </w:p>
    <w:p w:rsidR="007B7B55" w:rsidRPr="00C25CC3" w:rsidRDefault="007B7B55" w:rsidP="001E2730">
      <w:pPr>
        <w:spacing w:line="276" w:lineRule="auto"/>
        <w:rPr>
          <w:rFonts w:eastAsia="Times New Roman"/>
          <w:sz w:val="24"/>
          <w:szCs w:val="24"/>
        </w:rPr>
      </w:pPr>
    </w:p>
    <w:p w:rsidR="007B7B55" w:rsidRPr="00C25CC3" w:rsidRDefault="007B7B55" w:rsidP="001E2730">
      <w:pPr>
        <w:widowControl/>
        <w:numPr>
          <w:ilvl w:val="0"/>
          <w:numId w:val="8"/>
        </w:numPr>
        <w:tabs>
          <w:tab w:val="left" w:pos="320"/>
        </w:tabs>
        <w:autoSpaceDE/>
        <w:autoSpaceDN/>
        <w:spacing w:line="276" w:lineRule="auto"/>
        <w:ind w:left="320" w:hanging="320"/>
        <w:jc w:val="both"/>
        <w:rPr>
          <w:rFonts w:eastAsia="Segoe UI"/>
          <w:sz w:val="24"/>
          <w:szCs w:val="24"/>
        </w:rPr>
      </w:pPr>
      <w:r w:rsidRPr="00C25CC3">
        <w:rPr>
          <w:rFonts w:eastAsia="Segoe UI"/>
          <w:sz w:val="24"/>
          <w:szCs w:val="24"/>
        </w:rPr>
        <w:t>Poate ocupa o funcţie publică persoana care îndeplineşte următoarele condiţii:</w:t>
      </w:r>
    </w:p>
    <w:p w:rsidR="007B7B55" w:rsidRPr="00C25CC3" w:rsidRDefault="007B7B55" w:rsidP="001E2730">
      <w:pPr>
        <w:widowControl/>
        <w:numPr>
          <w:ilvl w:val="1"/>
          <w:numId w:val="8"/>
        </w:numPr>
        <w:tabs>
          <w:tab w:val="left" w:pos="480"/>
        </w:tabs>
        <w:autoSpaceDE/>
        <w:autoSpaceDN/>
        <w:spacing w:line="276" w:lineRule="auto"/>
        <w:ind w:left="480" w:hanging="240"/>
        <w:jc w:val="both"/>
        <w:rPr>
          <w:rFonts w:eastAsia="Segoe UI"/>
          <w:sz w:val="24"/>
          <w:szCs w:val="24"/>
        </w:rPr>
      </w:pPr>
      <w:r w:rsidRPr="00C25CC3">
        <w:rPr>
          <w:rFonts w:eastAsia="Segoe UI"/>
          <w:sz w:val="24"/>
          <w:szCs w:val="24"/>
        </w:rPr>
        <w:t>are cetăţenia română şi domiciliul în România;</w:t>
      </w:r>
    </w:p>
    <w:p w:rsidR="007B7B55" w:rsidRPr="00C25CC3" w:rsidRDefault="007B7B55" w:rsidP="001E2730">
      <w:pPr>
        <w:widowControl/>
        <w:numPr>
          <w:ilvl w:val="1"/>
          <w:numId w:val="8"/>
        </w:numPr>
        <w:tabs>
          <w:tab w:val="left" w:pos="500"/>
        </w:tabs>
        <w:autoSpaceDE/>
        <w:autoSpaceDN/>
        <w:spacing w:line="276" w:lineRule="auto"/>
        <w:ind w:left="500" w:hanging="260"/>
        <w:jc w:val="both"/>
        <w:rPr>
          <w:rFonts w:eastAsia="Segoe UI"/>
          <w:sz w:val="24"/>
          <w:szCs w:val="24"/>
        </w:rPr>
      </w:pPr>
      <w:r w:rsidRPr="00C25CC3">
        <w:rPr>
          <w:rFonts w:eastAsia="Segoe UI"/>
          <w:sz w:val="24"/>
          <w:szCs w:val="24"/>
        </w:rPr>
        <w:t>cunoaşte limba română, scris şi vorbit;</w:t>
      </w:r>
    </w:p>
    <w:p w:rsidR="007B7B55" w:rsidRPr="00C25CC3" w:rsidRDefault="007B7B55" w:rsidP="001E2730">
      <w:pPr>
        <w:widowControl/>
        <w:numPr>
          <w:ilvl w:val="1"/>
          <w:numId w:val="8"/>
        </w:numPr>
        <w:tabs>
          <w:tab w:val="left" w:pos="460"/>
        </w:tabs>
        <w:autoSpaceDE/>
        <w:autoSpaceDN/>
        <w:spacing w:line="276" w:lineRule="auto"/>
        <w:ind w:left="460" w:hanging="220"/>
        <w:jc w:val="both"/>
        <w:rPr>
          <w:rFonts w:eastAsia="Segoe UI"/>
          <w:sz w:val="24"/>
          <w:szCs w:val="24"/>
        </w:rPr>
      </w:pPr>
      <w:r w:rsidRPr="00C25CC3">
        <w:rPr>
          <w:rFonts w:eastAsia="Segoe UI"/>
          <w:sz w:val="24"/>
          <w:szCs w:val="24"/>
        </w:rPr>
        <w:t>are vârsta de minimum 18 ani împliniţi;</w:t>
      </w:r>
    </w:p>
    <w:p w:rsidR="007B7B55" w:rsidRPr="00C25CC3" w:rsidRDefault="007B7B55" w:rsidP="001E2730">
      <w:pPr>
        <w:widowControl/>
        <w:numPr>
          <w:ilvl w:val="1"/>
          <w:numId w:val="8"/>
        </w:numPr>
        <w:tabs>
          <w:tab w:val="left" w:pos="500"/>
        </w:tabs>
        <w:autoSpaceDE/>
        <w:autoSpaceDN/>
        <w:spacing w:line="276" w:lineRule="auto"/>
        <w:ind w:left="500" w:hanging="260"/>
        <w:jc w:val="both"/>
        <w:rPr>
          <w:rFonts w:eastAsia="Segoe UI"/>
          <w:sz w:val="24"/>
          <w:szCs w:val="24"/>
        </w:rPr>
      </w:pPr>
      <w:r w:rsidRPr="00C25CC3">
        <w:rPr>
          <w:rFonts w:eastAsia="Segoe UI"/>
          <w:sz w:val="24"/>
          <w:szCs w:val="24"/>
        </w:rPr>
        <w:t>are capacitate deplină de exerciţiu;</w:t>
      </w:r>
    </w:p>
    <w:p w:rsidR="007B7B55" w:rsidRPr="00C25CC3" w:rsidRDefault="007B7B55" w:rsidP="001E2730">
      <w:pPr>
        <w:widowControl/>
        <w:numPr>
          <w:ilvl w:val="1"/>
          <w:numId w:val="8"/>
        </w:numPr>
        <w:tabs>
          <w:tab w:val="left" w:pos="483"/>
        </w:tabs>
        <w:autoSpaceDE/>
        <w:autoSpaceDN/>
        <w:spacing w:line="276" w:lineRule="auto"/>
        <w:ind w:right="120" w:firstLine="240"/>
        <w:jc w:val="both"/>
        <w:rPr>
          <w:rFonts w:eastAsia="Segoe UI"/>
          <w:sz w:val="24"/>
          <w:szCs w:val="24"/>
        </w:rPr>
      </w:pPr>
      <w:r w:rsidRPr="00C25CC3">
        <w:rPr>
          <w:rFonts w:eastAsia="Segoe UI"/>
          <w:sz w:val="24"/>
          <w:szCs w:val="24"/>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7B7B55" w:rsidRPr="00C25CC3" w:rsidRDefault="007B7B55" w:rsidP="001E2730">
      <w:pPr>
        <w:widowControl/>
        <w:numPr>
          <w:ilvl w:val="1"/>
          <w:numId w:val="8"/>
        </w:numPr>
        <w:tabs>
          <w:tab w:val="left" w:pos="437"/>
        </w:tabs>
        <w:autoSpaceDE/>
        <w:autoSpaceDN/>
        <w:spacing w:line="276" w:lineRule="auto"/>
        <w:ind w:right="560" w:firstLine="240"/>
        <w:jc w:val="both"/>
        <w:rPr>
          <w:rFonts w:eastAsia="Segoe UI"/>
          <w:sz w:val="24"/>
          <w:szCs w:val="24"/>
        </w:rPr>
      </w:pPr>
      <w:r w:rsidRPr="00C25CC3">
        <w:rPr>
          <w:rFonts w:eastAsia="Segoe UI"/>
          <w:sz w:val="24"/>
          <w:szCs w:val="24"/>
        </w:rPr>
        <w:t>îndeplineşte condiţiile de studii şi vechime în specialitate prevăzute de lege pentru ocuparea funcţiei publice –( conform anuntului de concurs);</w:t>
      </w:r>
    </w:p>
    <w:p w:rsidR="007B7B55" w:rsidRPr="00C25CC3" w:rsidRDefault="007B7B55" w:rsidP="001E2730">
      <w:pPr>
        <w:widowControl/>
        <w:numPr>
          <w:ilvl w:val="1"/>
          <w:numId w:val="8"/>
        </w:numPr>
        <w:tabs>
          <w:tab w:val="left" w:pos="497"/>
        </w:tabs>
        <w:autoSpaceDE/>
        <w:autoSpaceDN/>
        <w:spacing w:line="276" w:lineRule="auto"/>
        <w:ind w:right="840" w:firstLine="240"/>
        <w:jc w:val="both"/>
        <w:rPr>
          <w:rFonts w:eastAsia="Segoe UI"/>
          <w:sz w:val="24"/>
          <w:szCs w:val="24"/>
        </w:rPr>
      </w:pPr>
      <w:r w:rsidRPr="00C25CC3">
        <w:rPr>
          <w:rFonts w:eastAsia="Segoe UI"/>
          <w:sz w:val="24"/>
          <w:szCs w:val="24"/>
        </w:rPr>
        <w:t>dovedeşte prin certificat sau, după caz, prin alt tip de document absolvirea unei perfecţionări sau specializări stabilite expres de lege pentru ocuparea unor funcţii publice;</w:t>
      </w:r>
    </w:p>
    <w:p w:rsidR="007B7B55" w:rsidRPr="00C25CC3" w:rsidRDefault="007B7B55" w:rsidP="001E2730">
      <w:pPr>
        <w:spacing w:line="276" w:lineRule="auto"/>
        <w:ind w:right="460" w:firstLine="240"/>
        <w:jc w:val="both"/>
        <w:rPr>
          <w:rFonts w:eastAsia="Segoe UI"/>
          <w:sz w:val="24"/>
          <w:szCs w:val="24"/>
        </w:rPr>
      </w:pPr>
      <w:r w:rsidRPr="00C25CC3">
        <w:rPr>
          <w:rFonts w:eastAsia="Segoe UI"/>
          <w:sz w:val="24"/>
          <w:szCs w:val="24"/>
        </w:rPr>
        <w:t xml:space="preserve">g indice 1) are cunoştinţe teoretice în domeniul tehnologiei informaţiei, nivel utilizator </w:t>
      </w:r>
      <w:r w:rsidRPr="00C25CC3">
        <w:rPr>
          <w:rFonts w:eastAsia="Segoe UI"/>
          <w:sz w:val="24"/>
          <w:szCs w:val="24"/>
        </w:rPr>
        <w:lastRenderedPageBreak/>
        <w:t>începător; (nu se aplică funcţiilor publice vacante şi temporar vacante care se ocupă prin concurs organizat în condiţiile</w:t>
      </w:r>
      <w:r w:rsidR="00F27454" w:rsidRPr="00C25CC3">
        <w:rPr>
          <w:rFonts w:eastAsia="Segoe UI"/>
          <w:sz w:val="24"/>
          <w:szCs w:val="24"/>
        </w:rPr>
        <w:t xml:space="preserve"> </w:t>
      </w:r>
      <w:r w:rsidRPr="00C25CC3">
        <w:rPr>
          <w:rFonts w:eastAsia="Segoe UI"/>
          <w:sz w:val="24"/>
          <w:szCs w:val="24"/>
        </w:rPr>
        <w:t>prevăzute la art. VII şi art. XV din OUG nr. 121/2023)</w:t>
      </w:r>
    </w:p>
    <w:p w:rsidR="007B7B55" w:rsidRPr="00C25CC3" w:rsidRDefault="007B7B55" w:rsidP="001E2730">
      <w:pPr>
        <w:spacing w:line="276" w:lineRule="auto"/>
        <w:jc w:val="both"/>
        <w:rPr>
          <w:rFonts w:eastAsia="Times New Roman"/>
          <w:sz w:val="24"/>
          <w:szCs w:val="24"/>
        </w:rPr>
      </w:pPr>
    </w:p>
    <w:p w:rsidR="007B7B55" w:rsidRPr="00C25CC3" w:rsidRDefault="007B7B55" w:rsidP="001E2730">
      <w:pPr>
        <w:spacing w:line="276" w:lineRule="auto"/>
        <w:ind w:right="140" w:firstLine="240"/>
        <w:jc w:val="both"/>
        <w:rPr>
          <w:rFonts w:eastAsia="Segoe UI"/>
          <w:sz w:val="24"/>
          <w:szCs w:val="24"/>
        </w:rPr>
      </w:pPr>
      <w:r w:rsidRPr="00C25CC3">
        <w:rPr>
          <w:rFonts w:eastAsia="Segoe UI"/>
          <w:sz w:val="24"/>
          <w:szCs w:val="24"/>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7B7B55" w:rsidRPr="00C25CC3" w:rsidRDefault="007B7B55" w:rsidP="001E2730">
      <w:pPr>
        <w:widowControl/>
        <w:numPr>
          <w:ilvl w:val="1"/>
          <w:numId w:val="9"/>
        </w:numPr>
        <w:tabs>
          <w:tab w:val="left" w:pos="492"/>
        </w:tabs>
        <w:autoSpaceDE/>
        <w:autoSpaceDN/>
        <w:spacing w:line="276" w:lineRule="auto"/>
        <w:ind w:right="220" w:firstLine="240"/>
        <w:jc w:val="both"/>
        <w:rPr>
          <w:rFonts w:eastAsia="Segoe UI"/>
          <w:sz w:val="24"/>
          <w:szCs w:val="24"/>
        </w:rPr>
      </w:pPr>
      <w:r w:rsidRPr="00C25CC3">
        <w:rPr>
          <w:rFonts w:eastAsia="Segoe UI"/>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7B7B55" w:rsidRPr="00C25CC3" w:rsidRDefault="007B7B55" w:rsidP="001E2730">
      <w:pPr>
        <w:widowControl/>
        <w:numPr>
          <w:ilvl w:val="1"/>
          <w:numId w:val="9"/>
        </w:numPr>
        <w:tabs>
          <w:tab w:val="left" w:pos="421"/>
        </w:tabs>
        <w:autoSpaceDE/>
        <w:autoSpaceDN/>
        <w:spacing w:line="276" w:lineRule="auto"/>
        <w:ind w:right="700" w:firstLine="240"/>
        <w:jc w:val="both"/>
        <w:rPr>
          <w:rFonts w:eastAsia="Segoe UI"/>
          <w:sz w:val="24"/>
          <w:szCs w:val="24"/>
        </w:rPr>
      </w:pPr>
      <w:r w:rsidRPr="00C25CC3">
        <w:rPr>
          <w:rFonts w:eastAsia="Segoe UI"/>
          <w:sz w:val="24"/>
          <w:szCs w:val="24"/>
        </w:rPr>
        <w:t>nu le-a fost interzis dreptul de a ocupa o funcţie publică sau de a exercita profesia ori activitatea în executarea căreia a săvârşit fapta, prin hotărâre judecătorească definitivă, în condiţiile legii;</w:t>
      </w:r>
    </w:p>
    <w:p w:rsidR="007B7B55" w:rsidRPr="00C25CC3" w:rsidRDefault="007B7B55" w:rsidP="001E2730">
      <w:pPr>
        <w:widowControl/>
        <w:numPr>
          <w:ilvl w:val="1"/>
          <w:numId w:val="9"/>
        </w:numPr>
        <w:tabs>
          <w:tab w:val="left" w:pos="421"/>
        </w:tabs>
        <w:autoSpaceDE/>
        <w:autoSpaceDN/>
        <w:spacing w:line="276" w:lineRule="auto"/>
        <w:ind w:firstLine="240"/>
        <w:jc w:val="both"/>
        <w:rPr>
          <w:rFonts w:eastAsia="Segoe UI"/>
          <w:sz w:val="24"/>
          <w:szCs w:val="24"/>
        </w:rPr>
      </w:pPr>
      <w:r w:rsidRPr="00C25CC3">
        <w:rPr>
          <w:rFonts w:eastAsia="Segoe UI"/>
          <w:sz w:val="24"/>
          <w:szCs w:val="24"/>
        </w:rPr>
        <w:t>nu a fost destituită dintr-o funcţie publică sau nu i-a încetat contractul individual de muncă pentru motive disciplinare în ultimii 3 ani;</w:t>
      </w:r>
    </w:p>
    <w:p w:rsidR="007B7B55" w:rsidRPr="00C25CC3" w:rsidRDefault="007B7B55" w:rsidP="001E2730">
      <w:pPr>
        <w:widowControl/>
        <w:numPr>
          <w:ilvl w:val="1"/>
          <w:numId w:val="9"/>
        </w:numPr>
        <w:tabs>
          <w:tab w:val="left" w:pos="480"/>
        </w:tabs>
        <w:autoSpaceDE/>
        <w:autoSpaceDN/>
        <w:spacing w:line="276" w:lineRule="auto"/>
        <w:ind w:left="480" w:hanging="240"/>
        <w:jc w:val="both"/>
        <w:rPr>
          <w:rFonts w:eastAsia="Segoe UI"/>
          <w:sz w:val="24"/>
          <w:szCs w:val="24"/>
        </w:rPr>
      </w:pPr>
      <w:r w:rsidRPr="00C25CC3">
        <w:rPr>
          <w:rFonts w:eastAsia="Segoe UI"/>
          <w:sz w:val="24"/>
          <w:szCs w:val="24"/>
        </w:rPr>
        <w:t>nu a fost lucrător al Securităţii sau colaborator al acesteia, în condiţiile prevăzute de legislaţia specifică;</w:t>
      </w:r>
    </w:p>
    <w:p w:rsidR="007B7B55" w:rsidRPr="00C25CC3" w:rsidRDefault="007B7B55" w:rsidP="001E2730">
      <w:pPr>
        <w:widowControl/>
        <w:numPr>
          <w:ilvl w:val="1"/>
          <w:numId w:val="9"/>
        </w:numPr>
        <w:tabs>
          <w:tab w:val="left" w:pos="420"/>
        </w:tabs>
        <w:autoSpaceDE/>
        <w:autoSpaceDN/>
        <w:spacing w:line="276" w:lineRule="auto"/>
        <w:ind w:left="420" w:hanging="180"/>
        <w:jc w:val="both"/>
        <w:rPr>
          <w:rFonts w:eastAsia="Segoe UI"/>
          <w:sz w:val="24"/>
          <w:szCs w:val="24"/>
        </w:rPr>
      </w:pPr>
      <w:r w:rsidRPr="00C25CC3">
        <w:rPr>
          <w:rFonts w:eastAsia="Segoe UI"/>
          <w:sz w:val="24"/>
          <w:szCs w:val="24"/>
        </w:rPr>
        <w:t>i s-a aplicat una dintre modalităţile de ocupare a funcţiilor publice prevăzute la art. 466 alin. (2).</w:t>
      </w:r>
    </w:p>
    <w:p w:rsidR="001D30C9" w:rsidRPr="00C25CC3" w:rsidRDefault="001D30C9" w:rsidP="001D30C9">
      <w:pPr>
        <w:widowControl/>
        <w:tabs>
          <w:tab w:val="left" w:pos="420"/>
        </w:tabs>
        <w:autoSpaceDE/>
        <w:autoSpaceDN/>
        <w:spacing w:line="0" w:lineRule="atLeast"/>
        <w:jc w:val="both"/>
        <w:rPr>
          <w:rFonts w:eastAsia="Segoe UI"/>
          <w:sz w:val="24"/>
          <w:szCs w:val="24"/>
        </w:rPr>
      </w:pPr>
    </w:p>
    <w:p w:rsidR="001D30C9" w:rsidRPr="00C25CC3" w:rsidRDefault="001D30C9" w:rsidP="001D30C9">
      <w:pPr>
        <w:widowControl/>
        <w:tabs>
          <w:tab w:val="left" w:pos="420"/>
        </w:tabs>
        <w:autoSpaceDE/>
        <w:autoSpaceDN/>
        <w:spacing w:line="0" w:lineRule="atLeast"/>
        <w:jc w:val="both"/>
        <w:rPr>
          <w:rStyle w:val="Hyperlink"/>
          <w:sz w:val="24"/>
          <w:szCs w:val="24"/>
        </w:rPr>
      </w:pPr>
      <w:r w:rsidRPr="00C25CC3">
        <w:rPr>
          <w:sz w:val="24"/>
          <w:szCs w:val="24"/>
        </w:rPr>
        <w:tab/>
      </w:r>
      <w:r w:rsidRPr="00C25CC3">
        <w:rPr>
          <w:sz w:val="24"/>
          <w:szCs w:val="24"/>
        </w:rPr>
        <w:t xml:space="preserve">Persoană de contact: Severineanu Alina – consilier superior, tel. 0252.319.029; </w:t>
      </w:r>
      <w:r w:rsidRPr="00C25CC3">
        <w:rPr>
          <w:sz w:val="24"/>
          <w:szCs w:val="24"/>
        </w:rPr>
        <w:t xml:space="preserve">         </w:t>
      </w:r>
      <w:r w:rsidRPr="00C25CC3">
        <w:rPr>
          <w:sz w:val="24"/>
          <w:szCs w:val="24"/>
        </w:rPr>
        <w:t>email: .</w:t>
      </w:r>
      <w:hyperlink r:id="rId8" w:history="1">
        <w:r w:rsidRPr="00C25CC3">
          <w:rPr>
            <w:rStyle w:val="Hyperlink"/>
            <w:sz w:val="24"/>
            <w:szCs w:val="24"/>
          </w:rPr>
          <w:t>alina.severineanu.mh@anofm.gov.ro</w:t>
        </w:r>
      </w:hyperlink>
      <w:r w:rsidRPr="00C25CC3">
        <w:rPr>
          <w:rStyle w:val="Hyperlink"/>
          <w:sz w:val="24"/>
          <w:szCs w:val="24"/>
        </w:rPr>
        <w:tab/>
      </w:r>
    </w:p>
    <w:p w:rsidR="008773A1" w:rsidRPr="00C25CC3" w:rsidRDefault="008773A1" w:rsidP="001D30C9">
      <w:pPr>
        <w:widowControl/>
        <w:tabs>
          <w:tab w:val="left" w:pos="420"/>
        </w:tabs>
        <w:autoSpaceDE/>
        <w:autoSpaceDN/>
        <w:spacing w:line="0" w:lineRule="atLeast"/>
        <w:jc w:val="both"/>
        <w:rPr>
          <w:rStyle w:val="Hyperlink"/>
          <w:sz w:val="24"/>
          <w:szCs w:val="24"/>
        </w:rPr>
      </w:pPr>
    </w:p>
    <w:p w:rsidR="001E2730" w:rsidRDefault="001E2730" w:rsidP="001D30C9">
      <w:pPr>
        <w:widowControl/>
        <w:tabs>
          <w:tab w:val="left" w:pos="420"/>
        </w:tabs>
        <w:autoSpaceDE/>
        <w:autoSpaceDN/>
        <w:spacing w:line="0" w:lineRule="atLeast"/>
        <w:jc w:val="both"/>
        <w:rPr>
          <w:rFonts w:eastAsia="Segoe UI"/>
          <w:sz w:val="24"/>
          <w:szCs w:val="24"/>
        </w:rPr>
      </w:pPr>
    </w:p>
    <w:p w:rsidR="008773A1" w:rsidRPr="00C25CC3" w:rsidRDefault="008773A1" w:rsidP="001D30C9">
      <w:pPr>
        <w:widowControl/>
        <w:tabs>
          <w:tab w:val="left" w:pos="420"/>
        </w:tabs>
        <w:autoSpaceDE/>
        <w:autoSpaceDN/>
        <w:spacing w:line="0" w:lineRule="atLeast"/>
        <w:jc w:val="both"/>
        <w:rPr>
          <w:sz w:val="24"/>
          <w:szCs w:val="24"/>
        </w:rPr>
      </w:pPr>
      <w:r w:rsidRPr="00C25CC3">
        <w:rPr>
          <w:rFonts w:eastAsia="Segoe UI"/>
          <w:sz w:val="24"/>
          <w:szCs w:val="24"/>
        </w:rPr>
        <w:t xml:space="preserve">Afișat în data de 11.11.2024 la sediul și pe pagina de internet a </w:t>
      </w:r>
      <w:r w:rsidRPr="00C25CC3">
        <w:rPr>
          <w:sz w:val="24"/>
          <w:szCs w:val="24"/>
        </w:rPr>
        <w:t>Agenţiei</w:t>
      </w:r>
      <w:r w:rsidRPr="00C25CC3">
        <w:rPr>
          <w:sz w:val="24"/>
          <w:szCs w:val="24"/>
        </w:rPr>
        <w:t xml:space="preserve"> Județe</w:t>
      </w:r>
      <w:r w:rsidRPr="00C25CC3">
        <w:rPr>
          <w:sz w:val="24"/>
          <w:szCs w:val="24"/>
        </w:rPr>
        <w:t>ne</w:t>
      </w:r>
      <w:r w:rsidRPr="00C25CC3">
        <w:rPr>
          <w:sz w:val="24"/>
          <w:szCs w:val="24"/>
        </w:rPr>
        <w:t xml:space="preserve"> pentru Ocuparea Forţei de Muncă Mehedinți</w:t>
      </w:r>
      <w:r w:rsidRPr="00C25CC3">
        <w:rPr>
          <w:sz w:val="24"/>
          <w:szCs w:val="24"/>
        </w:rPr>
        <w:t>.</w:t>
      </w:r>
    </w:p>
    <w:p w:rsidR="008773A1" w:rsidRPr="00C25CC3" w:rsidRDefault="008773A1" w:rsidP="001D30C9">
      <w:pPr>
        <w:widowControl/>
        <w:tabs>
          <w:tab w:val="left" w:pos="420"/>
        </w:tabs>
        <w:autoSpaceDE/>
        <w:autoSpaceDN/>
        <w:spacing w:line="0" w:lineRule="atLeast"/>
        <w:jc w:val="both"/>
        <w:rPr>
          <w:sz w:val="24"/>
          <w:szCs w:val="24"/>
        </w:rPr>
      </w:pPr>
    </w:p>
    <w:p w:rsidR="008773A1" w:rsidRPr="00C25CC3" w:rsidRDefault="008773A1" w:rsidP="001D30C9">
      <w:pPr>
        <w:widowControl/>
        <w:tabs>
          <w:tab w:val="left" w:pos="420"/>
        </w:tabs>
        <w:autoSpaceDE/>
        <w:autoSpaceDN/>
        <w:spacing w:line="0" w:lineRule="atLeast"/>
        <w:jc w:val="both"/>
        <w:rPr>
          <w:sz w:val="24"/>
          <w:szCs w:val="24"/>
        </w:rPr>
      </w:pPr>
    </w:p>
    <w:p w:rsidR="001E2730" w:rsidRDefault="001E2730" w:rsidP="008773A1">
      <w:pPr>
        <w:widowControl/>
        <w:tabs>
          <w:tab w:val="left" w:pos="420"/>
        </w:tabs>
        <w:autoSpaceDE/>
        <w:autoSpaceDN/>
        <w:spacing w:line="0" w:lineRule="atLeast"/>
        <w:jc w:val="center"/>
        <w:rPr>
          <w:sz w:val="24"/>
          <w:szCs w:val="24"/>
        </w:rPr>
      </w:pPr>
    </w:p>
    <w:p w:rsidR="001E2730" w:rsidRDefault="001E2730" w:rsidP="008773A1">
      <w:pPr>
        <w:widowControl/>
        <w:tabs>
          <w:tab w:val="left" w:pos="420"/>
        </w:tabs>
        <w:autoSpaceDE/>
        <w:autoSpaceDN/>
        <w:spacing w:line="0" w:lineRule="atLeast"/>
        <w:jc w:val="center"/>
        <w:rPr>
          <w:sz w:val="24"/>
          <w:szCs w:val="24"/>
        </w:rPr>
      </w:pPr>
    </w:p>
    <w:p w:rsidR="008773A1" w:rsidRPr="00C25CC3" w:rsidRDefault="008773A1" w:rsidP="008773A1">
      <w:pPr>
        <w:widowControl/>
        <w:tabs>
          <w:tab w:val="left" w:pos="420"/>
        </w:tabs>
        <w:autoSpaceDE/>
        <w:autoSpaceDN/>
        <w:spacing w:line="0" w:lineRule="atLeast"/>
        <w:jc w:val="center"/>
        <w:rPr>
          <w:sz w:val="24"/>
          <w:szCs w:val="24"/>
        </w:rPr>
      </w:pPr>
      <w:r w:rsidRPr="00C25CC3">
        <w:rPr>
          <w:sz w:val="24"/>
          <w:szCs w:val="24"/>
        </w:rPr>
        <w:t>DIRECTOR EXECUTIV,</w:t>
      </w:r>
    </w:p>
    <w:p w:rsidR="008773A1" w:rsidRPr="00C25CC3" w:rsidRDefault="008773A1" w:rsidP="008773A1">
      <w:pPr>
        <w:widowControl/>
        <w:tabs>
          <w:tab w:val="left" w:pos="420"/>
        </w:tabs>
        <w:autoSpaceDE/>
        <w:autoSpaceDN/>
        <w:spacing w:line="0" w:lineRule="atLeast"/>
        <w:jc w:val="center"/>
        <w:rPr>
          <w:sz w:val="24"/>
          <w:szCs w:val="24"/>
        </w:rPr>
      </w:pPr>
    </w:p>
    <w:p w:rsidR="008773A1" w:rsidRPr="00C25CC3" w:rsidRDefault="008773A1" w:rsidP="008773A1">
      <w:pPr>
        <w:widowControl/>
        <w:tabs>
          <w:tab w:val="left" w:pos="420"/>
        </w:tabs>
        <w:autoSpaceDE/>
        <w:autoSpaceDN/>
        <w:spacing w:line="0" w:lineRule="atLeast"/>
        <w:jc w:val="center"/>
        <w:rPr>
          <w:rFonts w:eastAsia="Segoe UI"/>
          <w:sz w:val="24"/>
          <w:szCs w:val="24"/>
        </w:rPr>
      </w:pPr>
      <w:r w:rsidRPr="00C25CC3">
        <w:rPr>
          <w:sz w:val="24"/>
          <w:szCs w:val="24"/>
        </w:rPr>
        <w:t>Adrian BIDILICI</w:t>
      </w:r>
    </w:p>
    <w:p w:rsidR="007B7B55" w:rsidRPr="00C25CC3" w:rsidRDefault="007B7B55" w:rsidP="00F27454">
      <w:pPr>
        <w:spacing w:line="7" w:lineRule="exact"/>
        <w:jc w:val="both"/>
        <w:rPr>
          <w:rFonts w:eastAsia="Segoe UI"/>
          <w:sz w:val="24"/>
          <w:szCs w:val="24"/>
        </w:rPr>
      </w:pPr>
    </w:p>
    <w:sectPr w:rsidR="007B7B55" w:rsidRPr="00C25CC3">
      <w:headerReference w:type="default" r:id="rId9"/>
      <w:footerReference w:type="default" r:id="rId10"/>
      <w:pgSz w:w="11900" w:h="16850"/>
      <w:pgMar w:top="1520" w:right="640" w:bottom="1380" w:left="1020" w:header="933" w:footer="11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6B" w:rsidRDefault="00C5046B">
      <w:r>
        <w:separator/>
      </w:r>
    </w:p>
  </w:endnote>
  <w:endnote w:type="continuationSeparator" w:id="0">
    <w:p w:rsidR="00C5046B" w:rsidRDefault="00C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E9" w:rsidRDefault="00F53015">
    <w:pPr>
      <w:pStyle w:val="BodyText"/>
      <w:spacing w:line="14" w:lineRule="auto"/>
      <w:ind w:left="0"/>
      <w:jc w:val="left"/>
      <w:rPr>
        <w:sz w:val="20"/>
      </w:rPr>
    </w:pPr>
    <w:r>
      <w:rPr>
        <w:noProof/>
        <w:lang w:val="en-US"/>
      </w:rPr>
      <w:drawing>
        <wp:anchor distT="0" distB="0" distL="0" distR="0" simplePos="0" relativeHeight="487533056" behindDoc="1" locked="0" layoutInCell="1" allowOverlap="1" wp14:anchorId="4B8A30C7" wp14:editId="0F7E0E0C">
          <wp:simplePos x="0" y="0"/>
          <wp:positionH relativeFrom="page">
            <wp:posOffset>5829300</wp:posOffset>
          </wp:positionH>
          <wp:positionV relativeFrom="page">
            <wp:posOffset>9758605</wp:posOffset>
          </wp:positionV>
          <wp:extent cx="1267967" cy="68303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267967" cy="683038"/>
                  </a:xfrm>
                  <a:prstGeom prst="rect">
                    <a:avLst/>
                  </a:prstGeom>
                </pic:spPr>
              </pic:pic>
            </a:graphicData>
          </a:graphic>
        </wp:anchor>
      </w:drawing>
    </w:r>
    <w:r>
      <w:rPr>
        <w:noProof/>
        <w:lang w:val="en-US"/>
      </w:rPr>
      <mc:AlternateContent>
        <mc:Choice Requires="wps">
          <w:drawing>
            <wp:anchor distT="0" distB="0" distL="0" distR="0" simplePos="0" relativeHeight="487533568" behindDoc="1" locked="0" layoutInCell="1" allowOverlap="1" wp14:anchorId="4413052C" wp14:editId="28BA46B9">
              <wp:simplePos x="0" y="0"/>
              <wp:positionH relativeFrom="page">
                <wp:posOffset>1244904</wp:posOffset>
              </wp:positionH>
              <wp:positionV relativeFrom="page">
                <wp:posOffset>9762066</wp:posOffset>
              </wp:positionV>
              <wp:extent cx="3727450" cy="7340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734060"/>
                      </a:xfrm>
                      <a:prstGeom prst="rect">
                        <a:avLst/>
                      </a:prstGeom>
                    </wps:spPr>
                    <wps:txbx>
                      <w:txbxContent>
                        <w:p w:rsidR="00A77766" w:rsidRDefault="00F53015" w:rsidP="0049494D">
                          <w:pPr>
                            <w:tabs>
                              <w:tab w:val="center" w:pos="4320"/>
                              <w:tab w:val="right" w:pos="8640"/>
                            </w:tabs>
                            <w:rPr>
                              <w:rFonts w:eastAsia="Cambria"/>
                              <w:sz w:val="14"/>
                              <w:szCs w:val="14"/>
                            </w:rPr>
                          </w:pPr>
                          <w:r>
                            <w:rPr>
                              <w:sz w:val="16"/>
                            </w:rPr>
                            <w:t>AGENŢIA</w:t>
                          </w:r>
                          <w:r>
                            <w:rPr>
                              <w:spacing w:val="-6"/>
                              <w:sz w:val="16"/>
                            </w:rPr>
                            <w:t xml:space="preserve"> </w:t>
                          </w:r>
                          <w:r w:rsidR="0049494D">
                            <w:rPr>
                              <w:spacing w:val="-6"/>
                              <w:sz w:val="16"/>
                            </w:rPr>
                            <w:t xml:space="preserve">JUDEȚEANĂ </w:t>
                          </w:r>
                          <w:r>
                            <w:rPr>
                              <w:sz w:val="16"/>
                            </w:rPr>
                            <w:t>PENTRU</w:t>
                          </w:r>
                          <w:r>
                            <w:rPr>
                              <w:spacing w:val="-8"/>
                              <w:sz w:val="16"/>
                            </w:rPr>
                            <w:t xml:space="preserve"> </w:t>
                          </w:r>
                          <w:r>
                            <w:rPr>
                              <w:sz w:val="16"/>
                            </w:rPr>
                            <w:t>OCUPAREA</w:t>
                          </w:r>
                          <w:r>
                            <w:rPr>
                              <w:spacing w:val="-6"/>
                              <w:sz w:val="16"/>
                            </w:rPr>
                            <w:t xml:space="preserve"> </w:t>
                          </w:r>
                          <w:r>
                            <w:rPr>
                              <w:sz w:val="16"/>
                            </w:rPr>
                            <w:t>FORŢEI</w:t>
                          </w:r>
                          <w:r>
                            <w:rPr>
                              <w:spacing w:val="-6"/>
                              <w:sz w:val="16"/>
                            </w:rPr>
                            <w:t xml:space="preserve"> </w:t>
                          </w:r>
                          <w:r>
                            <w:rPr>
                              <w:sz w:val="16"/>
                            </w:rPr>
                            <w:t>DE</w:t>
                          </w:r>
                          <w:r>
                            <w:rPr>
                              <w:spacing w:val="-9"/>
                              <w:sz w:val="16"/>
                            </w:rPr>
                            <w:t xml:space="preserve"> </w:t>
                          </w:r>
                          <w:r>
                            <w:rPr>
                              <w:spacing w:val="-4"/>
                              <w:sz w:val="16"/>
                            </w:rPr>
                            <w:t>MUNCĂ</w:t>
                          </w:r>
                          <w:r w:rsidR="0049494D">
                            <w:rPr>
                              <w:spacing w:val="-4"/>
                              <w:sz w:val="16"/>
                            </w:rPr>
                            <w:t xml:space="preserve"> MEHEDINȚI</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Operator de date cu caracter personal nr 584</w:t>
                          </w:r>
                        </w:p>
                        <w:p w:rsidR="0049494D" w:rsidRPr="003E5BCC" w:rsidRDefault="0049494D" w:rsidP="0049494D">
                          <w:pPr>
                            <w:tabs>
                              <w:tab w:val="center" w:pos="4320"/>
                              <w:tab w:val="right" w:pos="8640"/>
                            </w:tabs>
                            <w:rPr>
                              <w:rFonts w:eastAsia="Cambria"/>
                              <w:b/>
                              <w:sz w:val="14"/>
                              <w:szCs w:val="14"/>
                            </w:rPr>
                          </w:pPr>
                          <w:r w:rsidRPr="003E5BCC">
                            <w:rPr>
                              <w:rFonts w:eastAsia="Cambria"/>
                              <w:bCs/>
                              <w:sz w:val="14"/>
                              <w:szCs w:val="14"/>
                            </w:rPr>
                            <w:t>Bulevardul Carol I, Nr 3, Drobeta Turnu Severin</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Tel/Fax: +4 0252 319029; +4 0252 319061 </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e-mail: </w:t>
                          </w:r>
                          <w:hyperlink r:id="rId2" w:history="1">
                            <w:r w:rsidRPr="003E5BCC">
                              <w:rPr>
                                <w:rStyle w:val="Hyperlink"/>
                                <w:rFonts w:eastAsia="Cambria"/>
                                <w:sz w:val="14"/>
                                <w:szCs w:val="14"/>
                              </w:rPr>
                              <w:t>ajofm.mh@anofm.gov.ro</w:t>
                            </w:r>
                          </w:hyperlink>
                        </w:p>
                        <w:p w:rsidR="009E5FE9" w:rsidRDefault="0049494D" w:rsidP="0049494D">
                          <w:pPr>
                            <w:spacing w:before="20" w:line="185" w:lineRule="exact"/>
                            <w:ind w:left="20"/>
                            <w:rPr>
                              <w:sz w:val="16"/>
                            </w:rPr>
                          </w:pPr>
                          <w:r w:rsidRPr="003E5BCC">
                            <w:rPr>
                              <w:rFonts w:eastAsia="Cambria"/>
                              <w:b/>
                              <w:sz w:val="14"/>
                              <w:szCs w:val="14"/>
                            </w:rPr>
                            <w:t>https://www.anofm.ro/index.html?agentie=Mehedinti</w:t>
                          </w:r>
                        </w:p>
                        <w:p w:rsidR="009E5FE9" w:rsidRDefault="009E5FE9" w:rsidP="00A77766">
                          <w:pPr>
                            <w:ind w:right="2330"/>
                            <w:rPr>
                              <w:sz w:val="16"/>
                            </w:rPr>
                          </w:pPr>
                        </w:p>
                        <w:p w:rsidR="009E5FE9" w:rsidRDefault="00F53015">
                          <w:pPr>
                            <w:ind w:left="20"/>
                            <w:rPr>
                              <w:sz w:val="16"/>
                            </w:rPr>
                          </w:pPr>
                          <w:r>
                            <w:rPr>
                              <w:sz w:val="16"/>
                            </w:rPr>
                            <w:t>e-mail:</w:t>
                          </w:r>
                          <w:r>
                            <w:rPr>
                              <w:spacing w:val="-11"/>
                              <w:sz w:val="16"/>
                            </w:rPr>
                            <w:t xml:space="preserve"> </w:t>
                          </w:r>
                          <w:hyperlink r:id="rId3">
                            <w:r>
                              <w:rPr>
                                <w:sz w:val="16"/>
                              </w:rPr>
                              <w:t>anofm@anofm.gov.ro;</w:t>
                            </w:r>
                          </w:hyperlink>
                          <w:r>
                            <w:rPr>
                              <w:spacing w:val="-10"/>
                              <w:sz w:val="16"/>
                            </w:rPr>
                            <w:t xml:space="preserve"> </w:t>
                          </w:r>
                          <w:hyperlink r:id="rId4">
                            <w:r>
                              <w:rPr>
                                <w:spacing w:val="-2"/>
                                <w:sz w:val="16"/>
                              </w:rPr>
                              <w:t>mass.media@anofm.gov.ro</w:t>
                            </w:r>
                          </w:hyperlink>
                        </w:p>
                        <w:p w:rsidR="009E5FE9" w:rsidRDefault="00C5046B">
                          <w:pPr>
                            <w:spacing w:before="1"/>
                            <w:ind w:left="20"/>
                            <w:rPr>
                              <w:sz w:val="16"/>
                            </w:rPr>
                          </w:pPr>
                          <w:hyperlink r:id="rId5">
                            <w:r w:rsidR="00F53015">
                              <w:rPr>
                                <w:spacing w:val="-2"/>
                                <w:sz w:val="16"/>
                              </w:rPr>
                              <w:t>www.anofm.ro;</w:t>
                            </w:r>
                          </w:hyperlink>
                          <w:r w:rsidR="00F53015">
                            <w:rPr>
                              <w:spacing w:val="19"/>
                              <w:sz w:val="16"/>
                            </w:rPr>
                            <w:t xml:space="preserve"> </w:t>
                          </w:r>
                          <w:hyperlink r:id="rId6">
                            <w:r w:rsidR="00F53015">
                              <w:rPr>
                                <w:spacing w:val="-2"/>
                                <w:sz w:val="16"/>
                              </w:rPr>
                              <w:t>www.facebook.com/fiiinformat;</w:t>
                            </w:r>
                          </w:hyperlink>
                          <w:r w:rsidR="00F53015">
                            <w:rPr>
                              <w:spacing w:val="19"/>
                              <w:sz w:val="16"/>
                            </w:rPr>
                            <w:t xml:space="preserve"> </w:t>
                          </w:r>
                          <w:hyperlink r:id="rId7">
                            <w:r w:rsidR="00F53015">
                              <w:rPr>
                                <w:spacing w:val="-2"/>
                                <w:sz w:val="16"/>
                              </w:rPr>
                              <w:t>www.twitter.com/FIIINFORMAT</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98pt;margin-top:768.65pt;width:293.5pt;height:57.8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" filled="f" stroked="f">
              <v:path arrowok="t"/>
              <v:textbox inset="0,0,0,0">
                <w:txbxContent>
                  <w:p w:rsidR="00A77766" w:rsidRDefault="00F53015" w:rsidP="0049494D">
                    <w:pPr>
                      <w:tabs>
                        <w:tab w:val="center" w:pos="4320"/>
                        <w:tab w:val="right" w:pos="8640"/>
                      </w:tabs>
                      <w:rPr>
                        <w:rFonts w:eastAsia="Cambria"/>
                        <w:sz w:val="14"/>
                        <w:szCs w:val="14"/>
                      </w:rPr>
                    </w:pPr>
                    <w:r>
                      <w:rPr>
                        <w:sz w:val="16"/>
                      </w:rPr>
                      <w:t>AGENŢIA</w:t>
                    </w:r>
                    <w:r>
                      <w:rPr>
                        <w:spacing w:val="-6"/>
                        <w:sz w:val="16"/>
                      </w:rPr>
                      <w:t xml:space="preserve"> </w:t>
                    </w:r>
                    <w:r w:rsidR="0049494D">
                      <w:rPr>
                        <w:spacing w:val="-6"/>
                        <w:sz w:val="16"/>
                      </w:rPr>
                      <w:t xml:space="preserve">JUDEȚEANĂ </w:t>
                    </w:r>
                    <w:r>
                      <w:rPr>
                        <w:sz w:val="16"/>
                      </w:rPr>
                      <w:t>PENTRU</w:t>
                    </w:r>
                    <w:r>
                      <w:rPr>
                        <w:spacing w:val="-8"/>
                        <w:sz w:val="16"/>
                      </w:rPr>
                      <w:t xml:space="preserve"> </w:t>
                    </w:r>
                    <w:r>
                      <w:rPr>
                        <w:sz w:val="16"/>
                      </w:rPr>
                      <w:t>OCUPAREA</w:t>
                    </w:r>
                    <w:r>
                      <w:rPr>
                        <w:spacing w:val="-6"/>
                        <w:sz w:val="16"/>
                      </w:rPr>
                      <w:t xml:space="preserve"> </w:t>
                    </w:r>
                    <w:r>
                      <w:rPr>
                        <w:sz w:val="16"/>
                      </w:rPr>
                      <w:t>FORŢEI</w:t>
                    </w:r>
                    <w:r>
                      <w:rPr>
                        <w:spacing w:val="-6"/>
                        <w:sz w:val="16"/>
                      </w:rPr>
                      <w:t xml:space="preserve"> </w:t>
                    </w:r>
                    <w:r>
                      <w:rPr>
                        <w:sz w:val="16"/>
                      </w:rPr>
                      <w:t>DE</w:t>
                    </w:r>
                    <w:r>
                      <w:rPr>
                        <w:spacing w:val="-9"/>
                        <w:sz w:val="16"/>
                      </w:rPr>
                      <w:t xml:space="preserve"> </w:t>
                    </w:r>
                    <w:r>
                      <w:rPr>
                        <w:spacing w:val="-4"/>
                        <w:sz w:val="16"/>
                      </w:rPr>
                      <w:t>MUNCĂ</w:t>
                    </w:r>
                    <w:r w:rsidR="0049494D">
                      <w:rPr>
                        <w:spacing w:val="-4"/>
                        <w:sz w:val="16"/>
                      </w:rPr>
                      <w:t xml:space="preserve"> MEHEDINȚI</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Operator de date cu caracter personal nr 584</w:t>
                    </w:r>
                  </w:p>
                  <w:p w:rsidR="0049494D" w:rsidRPr="003E5BCC" w:rsidRDefault="0049494D" w:rsidP="0049494D">
                    <w:pPr>
                      <w:tabs>
                        <w:tab w:val="center" w:pos="4320"/>
                        <w:tab w:val="right" w:pos="8640"/>
                      </w:tabs>
                      <w:rPr>
                        <w:rFonts w:eastAsia="Cambria"/>
                        <w:b/>
                        <w:sz w:val="14"/>
                        <w:szCs w:val="14"/>
                      </w:rPr>
                    </w:pPr>
                    <w:r w:rsidRPr="003E5BCC">
                      <w:rPr>
                        <w:rFonts w:eastAsia="Cambria"/>
                        <w:bCs/>
                        <w:sz w:val="14"/>
                        <w:szCs w:val="14"/>
                      </w:rPr>
                      <w:t>Bulevardul Carol I, Nr 3, Drobeta Turnu Severin</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Tel/Fax: +4 0252 319029; +4 0252 319061 </w:t>
                    </w:r>
                  </w:p>
                  <w:p w:rsidR="0049494D" w:rsidRPr="003E5BCC" w:rsidRDefault="0049494D" w:rsidP="0049494D">
                    <w:pPr>
                      <w:tabs>
                        <w:tab w:val="center" w:pos="4320"/>
                        <w:tab w:val="right" w:pos="8640"/>
                      </w:tabs>
                      <w:rPr>
                        <w:rFonts w:eastAsia="Cambria"/>
                        <w:sz w:val="14"/>
                        <w:szCs w:val="14"/>
                      </w:rPr>
                    </w:pPr>
                    <w:r w:rsidRPr="003E5BCC">
                      <w:rPr>
                        <w:rFonts w:eastAsia="Cambria"/>
                        <w:sz w:val="14"/>
                        <w:szCs w:val="14"/>
                      </w:rPr>
                      <w:t xml:space="preserve">e-mail: </w:t>
                    </w:r>
                    <w:hyperlink r:id="rId8" w:history="1">
                      <w:r w:rsidRPr="003E5BCC">
                        <w:rPr>
                          <w:rStyle w:val="Hyperlink"/>
                          <w:rFonts w:eastAsia="Cambria"/>
                          <w:sz w:val="14"/>
                          <w:szCs w:val="14"/>
                        </w:rPr>
                        <w:t>ajofm.mh@anofm.gov.ro</w:t>
                      </w:r>
                    </w:hyperlink>
                  </w:p>
                  <w:p w:rsidR="009E5FE9" w:rsidRDefault="0049494D" w:rsidP="0049494D">
                    <w:pPr>
                      <w:spacing w:before="20" w:line="185" w:lineRule="exact"/>
                      <w:ind w:left="20"/>
                      <w:rPr>
                        <w:sz w:val="16"/>
                      </w:rPr>
                    </w:pPr>
                    <w:r w:rsidRPr="003E5BCC">
                      <w:rPr>
                        <w:rFonts w:eastAsia="Cambria"/>
                        <w:b/>
                        <w:sz w:val="14"/>
                        <w:szCs w:val="14"/>
                      </w:rPr>
                      <w:t>https://www.anofm.ro/index.html?agentie=Mehedinti</w:t>
                    </w:r>
                  </w:p>
                  <w:p w:rsidR="009E5FE9" w:rsidRDefault="009E5FE9" w:rsidP="00A77766">
                    <w:pPr>
                      <w:ind w:right="2330"/>
                      <w:rPr>
                        <w:sz w:val="16"/>
                      </w:rPr>
                    </w:pPr>
                  </w:p>
                  <w:p w:rsidR="009E5FE9" w:rsidRDefault="00F53015">
                    <w:pPr>
                      <w:ind w:left="20"/>
                      <w:rPr>
                        <w:sz w:val="16"/>
                      </w:rPr>
                    </w:pPr>
                    <w:r>
                      <w:rPr>
                        <w:sz w:val="16"/>
                      </w:rPr>
                      <w:t>e-mail:</w:t>
                    </w:r>
                    <w:r>
                      <w:rPr>
                        <w:spacing w:val="-11"/>
                        <w:sz w:val="16"/>
                      </w:rPr>
                      <w:t xml:space="preserve"> </w:t>
                    </w:r>
                    <w:hyperlink r:id="rId9">
                      <w:r>
                        <w:rPr>
                          <w:sz w:val="16"/>
                        </w:rPr>
                        <w:t>anofm@anofm.gov.ro;</w:t>
                      </w:r>
                    </w:hyperlink>
                    <w:r>
                      <w:rPr>
                        <w:spacing w:val="-10"/>
                        <w:sz w:val="16"/>
                      </w:rPr>
                      <w:t xml:space="preserve"> </w:t>
                    </w:r>
                    <w:hyperlink r:id="rId10">
                      <w:r>
                        <w:rPr>
                          <w:spacing w:val="-2"/>
                          <w:sz w:val="16"/>
                        </w:rPr>
                        <w:t>mass.media@anofm.gov.ro</w:t>
                      </w:r>
                    </w:hyperlink>
                  </w:p>
                  <w:p w:rsidR="009E5FE9" w:rsidRDefault="00C5046B">
                    <w:pPr>
                      <w:spacing w:before="1"/>
                      <w:ind w:left="20"/>
                      <w:rPr>
                        <w:sz w:val="16"/>
                      </w:rPr>
                    </w:pPr>
                    <w:hyperlink r:id="rId11">
                      <w:r w:rsidR="00F53015">
                        <w:rPr>
                          <w:spacing w:val="-2"/>
                          <w:sz w:val="16"/>
                        </w:rPr>
                        <w:t>www.anofm.ro;</w:t>
                      </w:r>
                    </w:hyperlink>
                    <w:r w:rsidR="00F53015">
                      <w:rPr>
                        <w:spacing w:val="19"/>
                        <w:sz w:val="16"/>
                      </w:rPr>
                      <w:t xml:space="preserve"> </w:t>
                    </w:r>
                    <w:hyperlink r:id="rId12">
                      <w:r w:rsidR="00F53015">
                        <w:rPr>
                          <w:spacing w:val="-2"/>
                          <w:sz w:val="16"/>
                        </w:rPr>
                        <w:t>www.facebook.com/fiiinformat;</w:t>
                      </w:r>
                    </w:hyperlink>
                    <w:r w:rsidR="00F53015">
                      <w:rPr>
                        <w:spacing w:val="19"/>
                        <w:sz w:val="16"/>
                      </w:rPr>
                      <w:t xml:space="preserve"> </w:t>
                    </w:r>
                    <w:hyperlink r:id="rId13">
                      <w:r w:rsidR="00F53015">
                        <w:rPr>
                          <w:spacing w:val="-2"/>
                          <w:sz w:val="16"/>
                        </w:rPr>
                        <w:t>www.twitter.com/FIIINFORMAT</w:t>
                      </w:r>
                    </w:hyperlink>
                  </w:p>
                </w:txbxContent>
              </v:textbox>
              <w10:wrap anchorx="page" anchory="page"/>
            </v:shape>
          </w:pict>
        </mc:Fallback>
      </mc:AlternateContent>
    </w:r>
    <w:r>
      <w:rPr>
        <w:noProof/>
        <w:lang w:val="en-US"/>
      </w:rPr>
      <mc:AlternateContent>
        <mc:Choice Requires="wps">
          <w:drawing>
            <wp:anchor distT="0" distB="0" distL="0" distR="0" simplePos="0" relativeHeight="487534080" behindDoc="1" locked="0" layoutInCell="1" allowOverlap="1" wp14:anchorId="25E41F6B" wp14:editId="3B961DD8">
              <wp:simplePos x="0" y="0"/>
              <wp:positionH relativeFrom="page">
                <wp:posOffset>7100316</wp:posOffset>
              </wp:positionH>
              <wp:positionV relativeFrom="page">
                <wp:posOffset>10400090</wp:posOffset>
              </wp:positionV>
              <wp:extent cx="135255" cy="1282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28270"/>
                      </a:xfrm>
                      <a:prstGeom prst="rect">
                        <a:avLst/>
                      </a:prstGeom>
                    </wps:spPr>
                    <wps:txbx>
                      <w:txbxContent>
                        <w:p w:rsidR="009E5FE9" w:rsidRDefault="00F53015">
                          <w:pPr>
                            <w:spacing w:before="19"/>
                            <w:ind w:left="60"/>
                            <w:rPr>
                              <w:sz w:val="14"/>
                            </w:rPr>
                          </w:pPr>
                          <w:r>
                            <w:rPr>
                              <w:spacing w:val="-10"/>
                              <w:sz w:val="14"/>
                            </w:rPr>
                            <w:fldChar w:fldCharType="begin"/>
                          </w:r>
                          <w:r>
                            <w:rPr>
                              <w:spacing w:val="-10"/>
                              <w:sz w:val="14"/>
                            </w:rPr>
                            <w:instrText xml:space="preserve"> PAGE </w:instrText>
                          </w:r>
                          <w:r>
                            <w:rPr>
                              <w:spacing w:val="-10"/>
                              <w:sz w:val="14"/>
                            </w:rPr>
                            <w:fldChar w:fldCharType="separate"/>
                          </w:r>
                          <w:r w:rsidR="003F6CB2">
                            <w:rPr>
                              <w:noProof/>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id="Textbox 9" o:spid="_x0000_s1027" type="#_x0000_t202" style="position:absolute;margin-left:559.1pt;margin-top:818.9pt;width:10.65pt;height:10.1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" filled="f" stroked="f">
              <v:path arrowok="t"/>
              <v:textbox inset="0,0,0,0">
                <w:txbxContent>
                  <w:p w:rsidR="009E5FE9" w:rsidRDefault="00F53015">
                    <w:pPr>
                      <w:spacing w:before="19"/>
                      <w:ind w:left="60"/>
                      <w:rPr>
                        <w:sz w:val="14"/>
                      </w:rPr>
                    </w:pPr>
                    <w:r>
                      <w:rPr>
                        <w:spacing w:val="-10"/>
                        <w:sz w:val="14"/>
                      </w:rPr>
                      <w:fldChar w:fldCharType="begin"/>
                    </w:r>
                    <w:r>
                      <w:rPr>
                        <w:spacing w:val="-10"/>
                        <w:sz w:val="14"/>
                      </w:rPr>
                      <w:instrText xml:space="preserve"> PAGE </w:instrText>
                    </w:r>
                    <w:r>
                      <w:rPr>
                        <w:spacing w:val="-10"/>
                        <w:sz w:val="14"/>
                      </w:rPr>
                      <w:fldChar w:fldCharType="separate"/>
                    </w:r>
                    <w:r w:rsidR="003F6CB2">
                      <w:rPr>
                        <w:noProof/>
                        <w:spacing w:val="-10"/>
                        <w:sz w:val="14"/>
                      </w:rPr>
                      <w:t>2</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6B" w:rsidRDefault="00C5046B">
      <w:r>
        <w:separator/>
      </w:r>
    </w:p>
  </w:footnote>
  <w:footnote w:type="continuationSeparator" w:id="0">
    <w:p w:rsidR="00C5046B" w:rsidRDefault="00C5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46" w:rsidRPr="003E5F6A" w:rsidRDefault="006B4046" w:rsidP="006B4046">
    <w:pPr>
      <w:tabs>
        <w:tab w:val="left" w:pos="8336"/>
      </w:tabs>
      <w:ind w:left="109"/>
      <w:jc w:val="both"/>
      <w:rPr>
        <w:sz w:val="20"/>
      </w:rPr>
    </w:pPr>
    <w:r w:rsidRPr="003E5F6A">
      <w:rPr>
        <w:noProof/>
        <w:sz w:val="20"/>
        <w:lang w:val="en-US"/>
      </w:rPr>
      <w:drawing>
        <wp:inline distT="0" distB="0" distL="0" distR="0" wp14:anchorId="603DBA49" wp14:editId="3B2064AD">
          <wp:extent cx="3018590" cy="90430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018590" cy="904303"/>
                  </a:xfrm>
                  <a:prstGeom prst="rect">
                    <a:avLst/>
                  </a:prstGeom>
                </pic:spPr>
              </pic:pic>
            </a:graphicData>
          </a:graphic>
        </wp:inline>
      </w:drawing>
    </w:r>
    <w:r w:rsidRPr="003E5F6A">
      <w:rPr>
        <w:sz w:val="20"/>
      </w:rPr>
      <w:tab/>
    </w:r>
    <w:r w:rsidRPr="003E5F6A">
      <w:rPr>
        <w:noProof/>
        <w:position w:val="27"/>
        <w:sz w:val="20"/>
        <w:lang w:val="en-US"/>
      </w:rPr>
      <w:drawing>
        <wp:inline distT="0" distB="0" distL="0" distR="0" wp14:anchorId="64C318BD" wp14:editId="2B98E6F9">
          <wp:extent cx="1148204" cy="54883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148204" cy="548830"/>
                  </a:xfrm>
                  <a:prstGeom prst="rect">
                    <a:avLst/>
                  </a:prstGeom>
                </pic:spPr>
              </pic:pic>
            </a:graphicData>
          </a:graphic>
        </wp:inline>
      </w:drawing>
    </w:r>
  </w:p>
  <w:p w:rsidR="006B4046" w:rsidRDefault="006B4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4DB127F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216231A"/>
    <w:lvl w:ilvl="0" w:tplc="FFFFFFFF">
      <w:start w:val="1"/>
      <w:numFmt w:val="decimal"/>
      <w:lvlText w:val="%1"/>
      <w:lvlJc w:val="left"/>
    </w:lvl>
    <w:lvl w:ilvl="1" w:tplc="FFFFFFFF">
      <w:start w:val="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1F16E9E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0EE33B3"/>
    <w:multiLevelType w:val="hybridMultilevel"/>
    <w:tmpl w:val="453EB3EA"/>
    <w:lvl w:ilvl="0" w:tplc="97EA5696">
      <w:start w:val="1"/>
      <w:numFmt w:val="lowerLetter"/>
      <w:lvlText w:val="%1)"/>
      <w:lvlJc w:val="left"/>
      <w:pPr>
        <w:ind w:left="960" w:hanging="274"/>
        <w:jc w:val="right"/>
      </w:pPr>
      <w:rPr>
        <w:rFonts w:ascii="Trebuchet MS" w:eastAsia="Trebuchet MS" w:hAnsi="Trebuchet MS" w:cs="Trebuchet MS" w:hint="default"/>
        <w:b w:val="0"/>
        <w:bCs w:val="0"/>
        <w:i w:val="0"/>
        <w:iCs w:val="0"/>
        <w:spacing w:val="-1"/>
        <w:w w:val="100"/>
        <w:sz w:val="22"/>
        <w:szCs w:val="22"/>
        <w:lang w:val="ro-RO" w:eastAsia="en-US" w:bidi="ar-SA"/>
      </w:rPr>
    </w:lvl>
    <w:lvl w:ilvl="1" w:tplc="4B00BA08">
      <w:numFmt w:val="bullet"/>
      <w:lvlText w:val="•"/>
      <w:lvlJc w:val="left"/>
      <w:pPr>
        <w:ind w:left="1887" w:hanging="274"/>
      </w:pPr>
      <w:rPr>
        <w:rFonts w:hint="default"/>
        <w:lang w:val="ro-RO" w:eastAsia="en-US" w:bidi="ar-SA"/>
      </w:rPr>
    </w:lvl>
    <w:lvl w:ilvl="2" w:tplc="46EC542E">
      <w:numFmt w:val="bullet"/>
      <w:lvlText w:val="•"/>
      <w:lvlJc w:val="left"/>
      <w:pPr>
        <w:ind w:left="2815" w:hanging="274"/>
      </w:pPr>
      <w:rPr>
        <w:rFonts w:hint="default"/>
        <w:lang w:val="ro-RO" w:eastAsia="en-US" w:bidi="ar-SA"/>
      </w:rPr>
    </w:lvl>
    <w:lvl w:ilvl="3" w:tplc="EC981904">
      <w:numFmt w:val="bullet"/>
      <w:lvlText w:val="•"/>
      <w:lvlJc w:val="left"/>
      <w:pPr>
        <w:ind w:left="3743" w:hanging="274"/>
      </w:pPr>
      <w:rPr>
        <w:rFonts w:hint="default"/>
        <w:lang w:val="ro-RO" w:eastAsia="en-US" w:bidi="ar-SA"/>
      </w:rPr>
    </w:lvl>
    <w:lvl w:ilvl="4" w:tplc="2D7E8E1A">
      <w:numFmt w:val="bullet"/>
      <w:lvlText w:val="•"/>
      <w:lvlJc w:val="left"/>
      <w:pPr>
        <w:ind w:left="4671" w:hanging="274"/>
      </w:pPr>
      <w:rPr>
        <w:rFonts w:hint="default"/>
        <w:lang w:val="ro-RO" w:eastAsia="en-US" w:bidi="ar-SA"/>
      </w:rPr>
    </w:lvl>
    <w:lvl w:ilvl="5" w:tplc="031A556E">
      <w:numFmt w:val="bullet"/>
      <w:lvlText w:val="•"/>
      <w:lvlJc w:val="left"/>
      <w:pPr>
        <w:ind w:left="5599" w:hanging="274"/>
      </w:pPr>
      <w:rPr>
        <w:rFonts w:hint="default"/>
        <w:lang w:val="ro-RO" w:eastAsia="en-US" w:bidi="ar-SA"/>
      </w:rPr>
    </w:lvl>
    <w:lvl w:ilvl="6" w:tplc="D918313A">
      <w:numFmt w:val="bullet"/>
      <w:lvlText w:val="•"/>
      <w:lvlJc w:val="left"/>
      <w:pPr>
        <w:ind w:left="6527" w:hanging="274"/>
      </w:pPr>
      <w:rPr>
        <w:rFonts w:hint="default"/>
        <w:lang w:val="ro-RO" w:eastAsia="en-US" w:bidi="ar-SA"/>
      </w:rPr>
    </w:lvl>
    <w:lvl w:ilvl="7" w:tplc="0CC2CE30">
      <w:numFmt w:val="bullet"/>
      <w:lvlText w:val="•"/>
      <w:lvlJc w:val="left"/>
      <w:pPr>
        <w:ind w:left="7455" w:hanging="274"/>
      </w:pPr>
      <w:rPr>
        <w:rFonts w:hint="default"/>
        <w:lang w:val="ro-RO" w:eastAsia="en-US" w:bidi="ar-SA"/>
      </w:rPr>
    </w:lvl>
    <w:lvl w:ilvl="8" w:tplc="A652190C">
      <w:numFmt w:val="bullet"/>
      <w:lvlText w:val="•"/>
      <w:lvlJc w:val="left"/>
      <w:pPr>
        <w:ind w:left="8383" w:hanging="274"/>
      </w:pPr>
      <w:rPr>
        <w:rFonts w:hint="default"/>
        <w:lang w:val="ro-RO" w:eastAsia="en-US" w:bidi="ar-SA"/>
      </w:rPr>
    </w:lvl>
  </w:abstractNum>
  <w:abstractNum w:abstractNumId="5">
    <w:nsid w:val="1A090D6B"/>
    <w:multiLevelType w:val="hybridMultilevel"/>
    <w:tmpl w:val="E0E2CA50"/>
    <w:lvl w:ilvl="0" w:tplc="D8724DF2">
      <w:numFmt w:val="bullet"/>
      <w:lvlText w:val="-"/>
      <w:lvlJc w:val="left"/>
      <w:pPr>
        <w:ind w:left="960" w:hanging="171"/>
      </w:pPr>
      <w:rPr>
        <w:rFonts w:ascii="Trebuchet MS" w:eastAsia="Trebuchet MS" w:hAnsi="Trebuchet MS" w:cs="Trebuchet MS" w:hint="default"/>
        <w:b w:val="0"/>
        <w:bCs w:val="0"/>
        <w:i w:val="0"/>
        <w:iCs w:val="0"/>
        <w:spacing w:val="0"/>
        <w:w w:val="100"/>
        <w:sz w:val="22"/>
        <w:szCs w:val="22"/>
        <w:lang w:val="ro-RO" w:eastAsia="en-US" w:bidi="ar-SA"/>
      </w:rPr>
    </w:lvl>
    <w:lvl w:ilvl="1" w:tplc="AACAB622">
      <w:numFmt w:val="bullet"/>
      <w:lvlText w:val="•"/>
      <w:lvlJc w:val="left"/>
      <w:pPr>
        <w:ind w:left="1887" w:hanging="171"/>
      </w:pPr>
      <w:rPr>
        <w:rFonts w:hint="default"/>
        <w:lang w:val="ro-RO" w:eastAsia="en-US" w:bidi="ar-SA"/>
      </w:rPr>
    </w:lvl>
    <w:lvl w:ilvl="2" w:tplc="BA90A424">
      <w:numFmt w:val="bullet"/>
      <w:lvlText w:val="•"/>
      <w:lvlJc w:val="left"/>
      <w:pPr>
        <w:ind w:left="2815" w:hanging="171"/>
      </w:pPr>
      <w:rPr>
        <w:rFonts w:hint="default"/>
        <w:lang w:val="ro-RO" w:eastAsia="en-US" w:bidi="ar-SA"/>
      </w:rPr>
    </w:lvl>
    <w:lvl w:ilvl="3" w:tplc="8EEC9AAE">
      <w:numFmt w:val="bullet"/>
      <w:lvlText w:val="•"/>
      <w:lvlJc w:val="left"/>
      <w:pPr>
        <w:ind w:left="3743" w:hanging="171"/>
      </w:pPr>
      <w:rPr>
        <w:rFonts w:hint="default"/>
        <w:lang w:val="ro-RO" w:eastAsia="en-US" w:bidi="ar-SA"/>
      </w:rPr>
    </w:lvl>
    <w:lvl w:ilvl="4" w:tplc="AE8476CA">
      <w:numFmt w:val="bullet"/>
      <w:lvlText w:val="•"/>
      <w:lvlJc w:val="left"/>
      <w:pPr>
        <w:ind w:left="4671" w:hanging="171"/>
      </w:pPr>
      <w:rPr>
        <w:rFonts w:hint="default"/>
        <w:lang w:val="ro-RO" w:eastAsia="en-US" w:bidi="ar-SA"/>
      </w:rPr>
    </w:lvl>
    <w:lvl w:ilvl="5" w:tplc="9982C0BA">
      <w:numFmt w:val="bullet"/>
      <w:lvlText w:val="•"/>
      <w:lvlJc w:val="left"/>
      <w:pPr>
        <w:ind w:left="5599" w:hanging="171"/>
      </w:pPr>
      <w:rPr>
        <w:rFonts w:hint="default"/>
        <w:lang w:val="ro-RO" w:eastAsia="en-US" w:bidi="ar-SA"/>
      </w:rPr>
    </w:lvl>
    <w:lvl w:ilvl="6" w:tplc="3B88422E">
      <w:numFmt w:val="bullet"/>
      <w:lvlText w:val="•"/>
      <w:lvlJc w:val="left"/>
      <w:pPr>
        <w:ind w:left="6527" w:hanging="171"/>
      </w:pPr>
      <w:rPr>
        <w:rFonts w:hint="default"/>
        <w:lang w:val="ro-RO" w:eastAsia="en-US" w:bidi="ar-SA"/>
      </w:rPr>
    </w:lvl>
    <w:lvl w:ilvl="7" w:tplc="3AAC5A10">
      <w:numFmt w:val="bullet"/>
      <w:lvlText w:val="•"/>
      <w:lvlJc w:val="left"/>
      <w:pPr>
        <w:ind w:left="7455" w:hanging="171"/>
      </w:pPr>
      <w:rPr>
        <w:rFonts w:hint="default"/>
        <w:lang w:val="ro-RO" w:eastAsia="en-US" w:bidi="ar-SA"/>
      </w:rPr>
    </w:lvl>
    <w:lvl w:ilvl="8" w:tplc="AD2A943A">
      <w:numFmt w:val="bullet"/>
      <w:lvlText w:val="•"/>
      <w:lvlJc w:val="left"/>
      <w:pPr>
        <w:ind w:left="8383" w:hanging="171"/>
      </w:pPr>
      <w:rPr>
        <w:rFonts w:hint="default"/>
        <w:lang w:val="ro-RO" w:eastAsia="en-US" w:bidi="ar-SA"/>
      </w:rPr>
    </w:lvl>
  </w:abstractNum>
  <w:abstractNum w:abstractNumId="6">
    <w:nsid w:val="3F7A6A37"/>
    <w:multiLevelType w:val="hybridMultilevel"/>
    <w:tmpl w:val="57D4EBD4"/>
    <w:lvl w:ilvl="0" w:tplc="8A4276F0">
      <w:numFmt w:val="bullet"/>
      <w:lvlText w:val="-"/>
      <w:lvlJc w:val="left"/>
      <w:pPr>
        <w:ind w:left="1800" w:hanging="360"/>
      </w:pPr>
      <w:rPr>
        <w:rFonts w:ascii="Trebuchet MS" w:eastAsia="Trebuchet MS" w:hAnsi="Trebuchet MS" w:cs="Trebuchet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8"/>
    </w:lvlOverride>
    <w:lvlOverride w:ilvl="2"/>
    <w:lvlOverride w:ilvl="3"/>
    <w:lvlOverride w:ilvl="4"/>
    <w:lvlOverride w:ilvl="5"/>
    <w:lvlOverride w:ilvl="6"/>
    <w:lvlOverride w:ilvl="7"/>
    <w:lvlOverride w:ilvl="8"/>
  </w:num>
  <w:num w:numId="1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5FE9"/>
    <w:rsid w:val="00012719"/>
    <w:rsid w:val="000466EB"/>
    <w:rsid w:val="001A00C7"/>
    <w:rsid w:val="001D30C9"/>
    <w:rsid w:val="001D6E86"/>
    <w:rsid w:val="001E2730"/>
    <w:rsid w:val="00327A28"/>
    <w:rsid w:val="003446B6"/>
    <w:rsid w:val="0036583C"/>
    <w:rsid w:val="003E5F6A"/>
    <w:rsid w:val="003F6CB2"/>
    <w:rsid w:val="004025A1"/>
    <w:rsid w:val="0049494D"/>
    <w:rsid w:val="005809C0"/>
    <w:rsid w:val="005B6BC3"/>
    <w:rsid w:val="00663C1B"/>
    <w:rsid w:val="006A4345"/>
    <w:rsid w:val="006B4046"/>
    <w:rsid w:val="00745FA5"/>
    <w:rsid w:val="0076703E"/>
    <w:rsid w:val="007B7B55"/>
    <w:rsid w:val="00837319"/>
    <w:rsid w:val="008773A1"/>
    <w:rsid w:val="008E6646"/>
    <w:rsid w:val="00984609"/>
    <w:rsid w:val="009E5FE9"/>
    <w:rsid w:val="00A45E0A"/>
    <w:rsid w:val="00A77766"/>
    <w:rsid w:val="00A813CB"/>
    <w:rsid w:val="00BA541D"/>
    <w:rsid w:val="00BC2844"/>
    <w:rsid w:val="00C25CC3"/>
    <w:rsid w:val="00C5046B"/>
    <w:rsid w:val="00D10364"/>
    <w:rsid w:val="00D51D7D"/>
    <w:rsid w:val="00E65776"/>
    <w:rsid w:val="00F27454"/>
    <w:rsid w:val="00F52571"/>
    <w:rsid w:val="00F53015"/>
    <w:rsid w:val="00FB1C9D"/>
    <w:rsid w:val="00FC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jc w:val="both"/>
    </w:pPr>
  </w:style>
  <w:style w:type="paragraph" w:styleId="ListParagraph">
    <w:name w:val="List Paragraph"/>
    <w:basedOn w:val="Normal"/>
    <w:uiPriority w:val="1"/>
    <w:qFormat/>
    <w:pPr>
      <w:spacing w:before="115"/>
      <w:ind w:left="9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09C0"/>
    <w:rPr>
      <w:rFonts w:ascii="Tahoma" w:hAnsi="Tahoma" w:cs="Tahoma"/>
      <w:sz w:val="16"/>
      <w:szCs w:val="16"/>
    </w:rPr>
  </w:style>
  <w:style w:type="character" w:customStyle="1" w:styleId="BalloonTextChar">
    <w:name w:val="Balloon Text Char"/>
    <w:basedOn w:val="DefaultParagraphFont"/>
    <w:link w:val="BalloonText"/>
    <w:uiPriority w:val="99"/>
    <w:semiHidden/>
    <w:rsid w:val="005809C0"/>
    <w:rPr>
      <w:rFonts w:ascii="Tahoma" w:eastAsia="Trebuchet MS" w:hAnsi="Tahoma" w:cs="Tahoma"/>
      <w:sz w:val="16"/>
      <w:szCs w:val="16"/>
      <w:lang w:val="ro-RO"/>
    </w:rPr>
  </w:style>
  <w:style w:type="character" w:styleId="Hyperlink">
    <w:name w:val="Hyperlink"/>
    <w:basedOn w:val="DefaultParagraphFont"/>
    <w:uiPriority w:val="99"/>
    <w:unhideWhenUsed/>
    <w:rsid w:val="008E6646"/>
    <w:rPr>
      <w:color w:val="0000FF" w:themeColor="hyperlink"/>
      <w:u w:val="single"/>
    </w:rPr>
  </w:style>
  <w:style w:type="paragraph" w:styleId="Header">
    <w:name w:val="header"/>
    <w:basedOn w:val="Normal"/>
    <w:link w:val="HeaderChar"/>
    <w:uiPriority w:val="99"/>
    <w:unhideWhenUsed/>
    <w:rsid w:val="003E5F6A"/>
    <w:pPr>
      <w:tabs>
        <w:tab w:val="center" w:pos="4680"/>
        <w:tab w:val="right" w:pos="9360"/>
      </w:tabs>
    </w:pPr>
  </w:style>
  <w:style w:type="character" w:customStyle="1" w:styleId="HeaderChar">
    <w:name w:val="Header Char"/>
    <w:basedOn w:val="DefaultParagraphFont"/>
    <w:link w:val="Header"/>
    <w:uiPriority w:val="99"/>
    <w:rsid w:val="003E5F6A"/>
    <w:rPr>
      <w:rFonts w:ascii="Trebuchet MS" w:eastAsia="Trebuchet MS" w:hAnsi="Trebuchet MS" w:cs="Trebuchet MS"/>
      <w:lang w:val="ro-RO"/>
    </w:rPr>
  </w:style>
  <w:style w:type="paragraph" w:styleId="Footer">
    <w:name w:val="footer"/>
    <w:basedOn w:val="Normal"/>
    <w:link w:val="FooterChar"/>
    <w:uiPriority w:val="99"/>
    <w:unhideWhenUsed/>
    <w:rsid w:val="003E5F6A"/>
    <w:pPr>
      <w:tabs>
        <w:tab w:val="center" w:pos="4680"/>
        <w:tab w:val="right" w:pos="9360"/>
      </w:tabs>
    </w:pPr>
  </w:style>
  <w:style w:type="character" w:customStyle="1" w:styleId="FooterChar">
    <w:name w:val="Footer Char"/>
    <w:basedOn w:val="DefaultParagraphFont"/>
    <w:link w:val="Footer"/>
    <w:uiPriority w:val="99"/>
    <w:rsid w:val="003E5F6A"/>
    <w:rPr>
      <w:rFonts w:ascii="Trebuchet MS" w:eastAsia="Trebuchet MS" w:hAnsi="Trebuchet MS" w:cs="Trebuchet MS"/>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jc w:val="both"/>
    </w:pPr>
  </w:style>
  <w:style w:type="paragraph" w:styleId="ListParagraph">
    <w:name w:val="List Paragraph"/>
    <w:basedOn w:val="Normal"/>
    <w:uiPriority w:val="1"/>
    <w:qFormat/>
    <w:pPr>
      <w:spacing w:before="115"/>
      <w:ind w:left="9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09C0"/>
    <w:rPr>
      <w:rFonts w:ascii="Tahoma" w:hAnsi="Tahoma" w:cs="Tahoma"/>
      <w:sz w:val="16"/>
      <w:szCs w:val="16"/>
    </w:rPr>
  </w:style>
  <w:style w:type="character" w:customStyle="1" w:styleId="BalloonTextChar">
    <w:name w:val="Balloon Text Char"/>
    <w:basedOn w:val="DefaultParagraphFont"/>
    <w:link w:val="BalloonText"/>
    <w:uiPriority w:val="99"/>
    <w:semiHidden/>
    <w:rsid w:val="005809C0"/>
    <w:rPr>
      <w:rFonts w:ascii="Tahoma" w:eastAsia="Trebuchet MS" w:hAnsi="Tahoma" w:cs="Tahoma"/>
      <w:sz w:val="16"/>
      <w:szCs w:val="16"/>
      <w:lang w:val="ro-RO"/>
    </w:rPr>
  </w:style>
  <w:style w:type="character" w:styleId="Hyperlink">
    <w:name w:val="Hyperlink"/>
    <w:basedOn w:val="DefaultParagraphFont"/>
    <w:uiPriority w:val="99"/>
    <w:unhideWhenUsed/>
    <w:rsid w:val="008E6646"/>
    <w:rPr>
      <w:color w:val="0000FF" w:themeColor="hyperlink"/>
      <w:u w:val="single"/>
    </w:rPr>
  </w:style>
  <w:style w:type="paragraph" w:styleId="Header">
    <w:name w:val="header"/>
    <w:basedOn w:val="Normal"/>
    <w:link w:val="HeaderChar"/>
    <w:uiPriority w:val="99"/>
    <w:unhideWhenUsed/>
    <w:rsid w:val="003E5F6A"/>
    <w:pPr>
      <w:tabs>
        <w:tab w:val="center" w:pos="4680"/>
        <w:tab w:val="right" w:pos="9360"/>
      </w:tabs>
    </w:pPr>
  </w:style>
  <w:style w:type="character" w:customStyle="1" w:styleId="HeaderChar">
    <w:name w:val="Header Char"/>
    <w:basedOn w:val="DefaultParagraphFont"/>
    <w:link w:val="Header"/>
    <w:uiPriority w:val="99"/>
    <w:rsid w:val="003E5F6A"/>
    <w:rPr>
      <w:rFonts w:ascii="Trebuchet MS" w:eastAsia="Trebuchet MS" w:hAnsi="Trebuchet MS" w:cs="Trebuchet MS"/>
      <w:lang w:val="ro-RO"/>
    </w:rPr>
  </w:style>
  <w:style w:type="paragraph" w:styleId="Footer">
    <w:name w:val="footer"/>
    <w:basedOn w:val="Normal"/>
    <w:link w:val="FooterChar"/>
    <w:uiPriority w:val="99"/>
    <w:unhideWhenUsed/>
    <w:rsid w:val="003E5F6A"/>
    <w:pPr>
      <w:tabs>
        <w:tab w:val="center" w:pos="4680"/>
        <w:tab w:val="right" w:pos="9360"/>
      </w:tabs>
    </w:pPr>
  </w:style>
  <w:style w:type="character" w:customStyle="1" w:styleId="FooterChar">
    <w:name w:val="Footer Char"/>
    <w:basedOn w:val="DefaultParagraphFont"/>
    <w:link w:val="Footer"/>
    <w:uiPriority w:val="99"/>
    <w:rsid w:val="003E5F6A"/>
    <w:rPr>
      <w:rFonts w:ascii="Trebuchet MS" w:eastAsia="Trebuchet MS" w:hAnsi="Trebuchet MS" w:cs="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6551">
      <w:bodyDiv w:val="1"/>
      <w:marLeft w:val="0"/>
      <w:marRight w:val="0"/>
      <w:marTop w:val="0"/>
      <w:marBottom w:val="0"/>
      <w:divBdr>
        <w:top w:val="none" w:sz="0" w:space="0" w:color="auto"/>
        <w:left w:val="none" w:sz="0" w:space="0" w:color="auto"/>
        <w:bottom w:val="none" w:sz="0" w:space="0" w:color="auto"/>
        <w:right w:val="none" w:sz="0" w:space="0" w:color="auto"/>
      </w:divBdr>
    </w:div>
    <w:div w:id="1141073324">
      <w:bodyDiv w:val="1"/>
      <w:marLeft w:val="0"/>
      <w:marRight w:val="0"/>
      <w:marTop w:val="0"/>
      <w:marBottom w:val="0"/>
      <w:divBdr>
        <w:top w:val="none" w:sz="0" w:space="0" w:color="auto"/>
        <w:left w:val="none" w:sz="0" w:space="0" w:color="auto"/>
        <w:bottom w:val="none" w:sz="0" w:space="0" w:color="auto"/>
        <w:right w:val="none" w:sz="0" w:space="0" w:color="auto"/>
      </w:divBdr>
    </w:div>
    <w:div w:id="1226180001">
      <w:bodyDiv w:val="1"/>
      <w:marLeft w:val="0"/>
      <w:marRight w:val="0"/>
      <w:marTop w:val="0"/>
      <w:marBottom w:val="0"/>
      <w:divBdr>
        <w:top w:val="none" w:sz="0" w:space="0" w:color="auto"/>
        <w:left w:val="none" w:sz="0" w:space="0" w:color="auto"/>
        <w:bottom w:val="none" w:sz="0" w:space="0" w:color="auto"/>
        <w:right w:val="none" w:sz="0" w:space="0" w:color="auto"/>
      </w:divBdr>
    </w:div>
    <w:div w:id="1328368121">
      <w:bodyDiv w:val="1"/>
      <w:marLeft w:val="0"/>
      <w:marRight w:val="0"/>
      <w:marTop w:val="0"/>
      <w:marBottom w:val="0"/>
      <w:divBdr>
        <w:top w:val="none" w:sz="0" w:space="0" w:color="auto"/>
        <w:left w:val="none" w:sz="0" w:space="0" w:color="auto"/>
        <w:bottom w:val="none" w:sz="0" w:space="0" w:color="auto"/>
        <w:right w:val="none" w:sz="0" w:space="0" w:color="auto"/>
      </w:divBdr>
    </w:div>
    <w:div w:id="1449280202">
      <w:bodyDiv w:val="1"/>
      <w:marLeft w:val="0"/>
      <w:marRight w:val="0"/>
      <w:marTop w:val="0"/>
      <w:marBottom w:val="0"/>
      <w:divBdr>
        <w:top w:val="none" w:sz="0" w:space="0" w:color="auto"/>
        <w:left w:val="none" w:sz="0" w:space="0" w:color="auto"/>
        <w:bottom w:val="none" w:sz="0" w:space="0" w:color="auto"/>
        <w:right w:val="none" w:sz="0" w:space="0" w:color="auto"/>
      </w:divBdr>
    </w:div>
    <w:div w:id="1514496162">
      <w:bodyDiv w:val="1"/>
      <w:marLeft w:val="0"/>
      <w:marRight w:val="0"/>
      <w:marTop w:val="0"/>
      <w:marBottom w:val="0"/>
      <w:divBdr>
        <w:top w:val="none" w:sz="0" w:space="0" w:color="auto"/>
        <w:left w:val="none" w:sz="0" w:space="0" w:color="auto"/>
        <w:bottom w:val="none" w:sz="0" w:space="0" w:color="auto"/>
        <w:right w:val="none" w:sz="0" w:space="0" w:color="auto"/>
      </w:divBdr>
    </w:div>
    <w:div w:id="1924946853">
      <w:bodyDiv w:val="1"/>
      <w:marLeft w:val="0"/>
      <w:marRight w:val="0"/>
      <w:marTop w:val="0"/>
      <w:marBottom w:val="0"/>
      <w:divBdr>
        <w:top w:val="none" w:sz="0" w:space="0" w:color="auto"/>
        <w:left w:val="none" w:sz="0" w:space="0" w:color="auto"/>
        <w:bottom w:val="none" w:sz="0" w:space="0" w:color="auto"/>
        <w:right w:val="none" w:sz="0" w:space="0" w:color="auto"/>
      </w:divBdr>
    </w:div>
    <w:div w:id="193130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na.severineanu.mh@anofm.gov.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ajofm.mh@anofm.gov.ro" TargetMode="External"/><Relationship Id="rId13" Type="http://schemas.openxmlformats.org/officeDocument/2006/relationships/hyperlink" Target="http://www.twitter.com/FIIINFORMAT" TargetMode="External"/><Relationship Id="rId3" Type="http://schemas.openxmlformats.org/officeDocument/2006/relationships/hyperlink" Target="mailto:anofm@anofm.gov.ro" TargetMode="External"/><Relationship Id="rId7" Type="http://schemas.openxmlformats.org/officeDocument/2006/relationships/hyperlink" Target="http://www.twitter.com/FIIINFORMAT" TargetMode="External"/><Relationship Id="rId12" Type="http://schemas.openxmlformats.org/officeDocument/2006/relationships/hyperlink" Target="http://www.facebook.com/fiiinformat%3B" TargetMode="External"/><Relationship Id="rId2" Type="http://schemas.openxmlformats.org/officeDocument/2006/relationships/hyperlink" Target="mailto:ajofm.mh@anofm.gov.ro" TargetMode="External"/><Relationship Id="rId1" Type="http://schemas.openxmlformats.org/officeDocument/2006/relationships/image" Target="media/image3.jpeg"/><Relationship Id="rId6" Type="http://schemas.openxmlformats.org/officeDocument/2006/relationships/hyperlink" Target="http://www.facebook.com/fiiinformat%3B" TargetMode="External"/><Relationship Id="rId11" Type="http://schemas.openxmlformats.org/officeDocument/2006/relationships/hyperlink" Target="http://www.anofm.ro/" TargetMode="External"/><Relationship Id="rId5" Type="http://schemas.openxmlformats.org/officeDocument/2006/relationships/hyperlink" Target="http://www.anofm.ro/" TargetMode="External"/><Relationship Id="rId10" Type="http://schemas.openxmlformats.org/officeDocument/2006/relationships/hyperlink" Target="mailto:mass.media@anofm.gov.ro" TargetMode="External"/><Relationship Id="rId4" Type="http://schemas.openxmlformats.org/officeDocument/2006/relationships/hyperlink" Target="mailto:mass.media@anofm.gov.ro" TargetMode="External"/><Relationship Id="rId9"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Vali</cp:lastModifiedBy>
  <cp:revision>32</cp:revision>
  <cp:lastPrinted>2024-11-11T13:18:00Z</cp:lastPrinted>
  <dcterms:created xsi:type="dcterms:W3CDTF">2024-11-11T09:54:00Z</dcterms:created>
  <dcterms:modified xsi:type="dcterms:W3CDTF">2024-11-11T13:28:00Z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2010</vt:lpwstr>
  </property>
  <property fmtid="{D5CDD505-2E9C-101B-9397-08002B2CF9AE}" pid="4" name="LastSaved">
    <vt:filetime>2024-11-11T00:00:00Z</vt:filetime>
  </property>
  <property fmtid="{D5CDD505-2E9C-101B-9397-08002B2CF9AE}" pid="5" name="Producer">
    <vt:lpwstr>Microsoft® Word 2010</vt:lpwstr>
  </property>
</Properties>
</file>