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9442C" w14:textId="77777777" w:rsidR="0059743E" w:rsidRDefault="0059743E" w:rsidP="00260CAA">
      <w:pPr>
        <w:jc w:val="both"/>
        <w:rPr>
          <w:rFonts w:ascii="Trebuchet MS" w:hAnsi="Trebuchet MS" w:cstheme="majorBidi"/>
          <w:b/>
          <w:bCs/>
        </w:rPr>
      </w:pPr>
    </w:p>
    <w:p w14:paraId="676DCFC9" w14:textId="53ECC74B" w:rsidR="0059743E" w:rsidRPr="0059743E" w:rsidRDefault="0059743E" w:rsidP="0059743E">
      <w:pPr>
        <w:jc w:val="center"/>
        <w:rPr>
          <w:rFonts w:ascii="Trebuchet MS" w:hAnsi="Trebuchet MS" w:cstheme="majorBidi"/>
          <w:b/>
          <w:bCs/>
          <w:color w:val="4472C4" w:themeColor="accent1"/>
          <w:sz w:val="28"/>
          <w:szCs w:val="28"/>
          <w:lang w:val="fr-FR"/>
        </w:rPr>
      </w:pPr>
      <w:r w:rsidRPr="0059743E">
        <w:rPr>
          <w:rFonts w:ascii="Trebuchet MS" w:hAnsi="Trebuchet MS" w:cstheme="majorBidi"/>
          <w:b/>
          <w:bCs/>
          <w:color w:val="4472C4" w:themeColor="accent1"/>
          <w:sz w:val="28"/>
          <w:szCs w:val="28"/>
          <w:lang w:val="fr-FR"/>
        </w:rPr>
        <w:t xml:space="preserve">PESTE </w:t>
      </w:r>
      <w:r w:rsidR="00463E54">
        <w:rPr>
          <w:rFonts w:ascii="Trebuchet MS" w:hAnsi="Trebuchet MS" w:cstheme="majorBidi"/>
          <w:b/>
          <w:bCs/>
          <w:color w:val="4472C4" w:themeColor="accent1"/>
          <w:sz w:val="28"/>
          <w:szCs w:val="28"/>
          <w:lang w:val="fr-FR"/>
        </w:rPr>
        <w:t>880</w:t>
      </w:r>
      <w:r w:rsidRPr="0059743E">
        <w:rPr>
          <w:rFonts w:ascii="Trebuchet MS" w:hAnsi="Trebuchet MS" w:cstheme="majorBidi"/>
          <w:b/>
          <w:bCs/>
          <w:color w:val="4472C4" w:themeColor="accent1"/>
          <w:sz w:val="28"/>
          <w:szCs w:val="28"/>
          <w:lang w:val="fr-FR"/>
        </w:rPr>
        <w:t xml:space="preserve"> DE OPORTUNITĂȚI DE ANGAJARE ÎN JUDEȚUL ILFOV</w:t>
      </w:r>
    </w:p>
    <w:p w14:paraId="00D5B0E0" w14:textId="16E017D7" w:rsidR="00260CAA" w:rsidRPr="00B01676" w:rsidRDefault="00260CAA" w:rsidP="0059743E">
      <w:pPr>
        <w:jc w:val="center"/>
        <w:rPr>
          <w:rFonts w:ascii="Trebuchet MS" w:hAnsi="Trebuchet MS" w:cstheme="majorBidi"/>
          <w:b/>
          <w:bCs/>
          <w:lang w:val="fr-FR"/>
        </w:rPr>
      </w:pPr>
      <w:r w:rsidRPr="00B01676">
        <w:rPr>
          <w:rFonts w:ascii="Trebuchet MS" w:hAnsi="Trebuchet MS" w:cstheme="majorBidi"/>
          <w:b/>
          <w:bCs/>
          <w:lang w:val="fr-FR"/>
        </w:rPr>
        <w:t>AJOFM Ilfov invită persoanele aflate în căutarea unui loc de muncă să profite de oferta actuală a angajatorilor</w:t>
      </w:r>
    </w:p>
    <w:p w14:paraId="2185E25C" w14:textId="77777777" w:rsidR="0059743E" w:rsidRPr="00B01676" w:rsidRDefault="0059743E" w:rsidP="00260CAA">
      <w:pPr>
        <w:jc w:val="both"/>
        <w:rPr>
          <w:rFonts w:ascii="Trebuchet MS" w:hAnsi="Trebuchet MS" w:cstheme="majorBidi"/>
          <w:b/>
          <w:bCs/>
          <w:lang w:val="fr-FR"/>
        </w:rPr>
      </w:pPr>
    </w:p>
    <w:p w14:paraId="20EF433D" w14:textId="0D2BC064" w:rsidR="00260CAA" w:rsidRPr="00A75787" w:rsidRDefault="00260CAA" w:rsidP="0059743E">
      <w:pPr>
        <w:ind w:firstLine="720"/>
        <w:jc w:val="both"/>
        <w:rPr>
          <w:rFonts w:ascii="Trebuchet MS" w:hAnsi="Trebuchet MS" w:cstheme="majorBidi"/>
          <w:lang w:val="fr-FR"/>
        </w:rPr>
      </w:pPr>
      <w:proofErr w:type="spellStart"/>
      <w:r w:rsidRPr="00A75787">
        <w:rPr>
          <w:rFonts w:ascii="Trebuchet MS" w:hAnsi="Trebuchet MS" w:cstheme="majorBidi"/>
          <w:b/>
          <w:bCs/>
          <w:lang w:val="fr-FR"/>
        </w:rPr>
        <w:t>Agenția</w:t>
      </w:r>
      <w:proofErr w:type="spellEnd"/>
      <w:r w:rsidRPr="00A75787">
        <w:rPr>
          <w:rFonts w:ascii="Trebuchet MS" w:hAnsi="Trebuchet MS" w:cstheme="majorBidi"/>
          <w:b/>
          <w:bCs/>
          <w:lang w:val="fr-FR"/>
        </w:rPr>
        <w:t xml:space="preserve"> </w:t>
      </w:r>
      <w:proofErr w:type="spellStart"/>
      <w:r w:rsidRPr="00A75787">
        <w:rPr>
          <w:rFonts w:ascii="Trebuchet MS" w:hAnsi="Trebuchet MS" w:cstheme="majorBidi"/>
          <w:b/>
          <w:bCs/>
          <w:lang w:val="fr-FR"/>
        </w:rPr>
        <w:t>Județeană</w:t>
      </w:r>
      <w:proofErr w:type="spellEnd"/>
      <w:r w:rsidRPr="00A75787">
        <w:rPr>
          <w:rFonts w:ascii="Trebuchet MS" w:hAnsi="Trebuchet MS" w:cstheme="majorBidi"/>
          <w:b/>
          <w:bCs/>
          <w:lang w:val="fr-FR"/>
        </w:rPr>
        <w:t xml:space="preserve"> </w:t>
      </w:r>
      <w:proofErr w:type="spellStart"/>
      <w:r w:rsidRPr="00A75787">
        <w:rPr>
          <w:rFonts w:ascii="Trebuchet MS" w:hAnsi="Trebuchet MS" w:cstheme="majorBidi"/>
          <w:b/>
          <w:bCs/>
          <w:lang w:val="fr-FR"/>
        </w:rPr>
        <w:t>pentru</w:t>
      </w:r>
      <w:proofErr w:type="spellEnd"/>
      <w:r w:rsidRPr="00A75787">
        <w:rPr>
          <w:rFonts w:ascii="Trebuchet MS" w:hAnsi="Trebuchet MS" w:cstheme="majorBidi"/>
          <w:b/>
          <w:bCs/>
          <w:lang w:val="fr-FR"/>
        </w:rPr>
        <w:t xml:space="preserve"> </w:t>
      </w:r>
      <w:proofErr w:type="spellStart"/>
      <w:r w:rsidRPr="00A75787">
        <w:rPr>
          <w:rFonts w:ascii="Trebuchet MS" w:hAnsi="Trebuchet MS" w:cstheme="majorBidi"/>
          <w:b/>
          <w:bCs/>
          <w:lang w:val="fr-FR"/>
        </w:rPr>
        <w:t>Ocuparea</w:t>
      </w:r>
      <w:proofErr w:type="spellEnd"/>
      <w:r w:rsidRPr="00A75787">
        <w:rPr>
          <w:rFonts w:ascii="Trebuchet MS" w:hAnsi="Trebuchet MS" w:cstheme="majorBidi"/>
          <w:b/>
          <w:bCs/>
          <w:lang w:val="fr-FR"/>
        </w:rPr>
        <w:t xml:space="preserve"> </w:t>
      </w:r>
      <w:proofErr w:type="spellStart"/>
      <w:r w:rsidRPr="00A75787">
        <w:rPr>
          <w:rFonts w:ascii="Trebuchet MS" w:hAnsi="Trebuchet MS" w:cstheme="majorBidi"/>
          <w:b/>
          <w:bCs/>
          <w:lang w:val="fr-FR"/>
        </w:rPr>
        <w:t>Forței</w:t>
      </w:r>
      <w:proofErr w:type="spellEnd"/>
      <w:r w:rsidRPr="00A75787">
        <w:rPr>
          <w:rFonts w:ascii="Trebuchet MS" w:hAnsi="Trebuchet MS" w:cstheme="majorBidi"/>
          <w:b/>
          <w:bCs/>
          <w:lang w:val="fr-FR"/>
        </w:rPr>
        <w:t xml:space="preserve"> de </w:t>
      </w:r>
      <w:proofErr w:type="spellStart"/>
      <w:r w:rsidRPr="00A75787">
        <w:rPr>
          <w:rFonts w:ascii="Trebuchet MS" w:hAnsi="Trebuchet MS" w:cstheme="majorBidi"/>
          <w:b/>
          <w:bCs/>
          <w:lang w:val="fr-FR"/>
        </w:rPr>
        <w:t>Muncă</w:t>
      </w:r>
      <w:proofErr w:type="spellEnd"/>
      <w:r w:rsidRPr="00A75787">
        <w:rPr>
          <w:rFonts w:ascii="Trebuchet MS" w:hAnsi="Trebuchet MS" w:cstheme="majorBidi"/>
          <w:b/>
          <w:bCs/>
          <w:lang w:val="fr-FR"/>
        </w:rPr>
        <w:t xml:space="preserve"> </w:t>
      </w:r>
      <w:proofErr w:type="spellStart"/>
      <w:r w:rsidRPr="00A75787">
        <w:rPr>
          <w:rFonts w:ascii="Trebuchet MS" w:hAnsi="Trebuchet MS" w:cstheme="majorBidi"/>
          <w:b/>
          <w:bCs/>
          <w:lang w:val="fr-FR"/>
        </w:rPr>
        <w:t>Ilfov</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informează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persoanele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aflate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căutarea</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unui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loc</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muncă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faptul</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această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perioadă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angajatorii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din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județ</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pun</w:t>
      </w:r>
      <w:proofErr w:type="spellEnd"/>
      <w:r w:rsidRPr="00A75787">
        <w:rPr>
          <w:rFonts w:ascii="Trebuchet MS" w:hAnsi="Trebuchet MS" w:cstheme="majorBidi"/>
          <w:lang w:val="fr-FR"/>
        </w:rPr>
        <w:t xml:space="preserve"> la </w:t>
      </w:r>
      <w:proofErr w:type="spellStart"/>
      <w:r w:rsidRPr="00A75787">
        <w:rPr>
          <w:rFonts w:ascii="Trebuchet MS" w:hAnsi="Trebuchet MS" w:cstheme="majorBidi"/>
          <w:lang w:val="fr-FR"/>
        </w:rPr>
        <w:t>dispoziție</w:t>
      </w:r>
      <w:proofErr w:type="spellEnd"/>
      <w:r w:rsidRPr="00A75787">
        <w:rPr>
          <w:rFonts w:ascii="Trebuchet MS" w:hAnsi="Trebuchet MS" w:cstheme="majorBidi"/>
          <w:lang w:val="fr-FR"/>
        </w:rPr>
        <w:t xml:space="preserve"> </w:t>
      </w:r>
      <w:r w:rsidR="00463E54" w:rsidRPr="00463E54">
        <w:rPr>
          <w:rFonts w:ascii="Trebuchet MS" w:hAnsi="Trebuchet MS" w:cstheme="majorBidi"/>
          <w:b/>
          <w:bCs/>
          <w:lang w:val="fr-FR"/>
        </w:rPr>
        <w:t>889</w:t>
      </w:r>
      <w:r w:rsidRPr="00A75787">
        <w:rPr>
          <w:rFonts w:ascii="Trebuchet MS" w:hAnsi="Trebuchet MS" w:cstheme="majorBidi"/>
          <w:b/>
          <w:bCs/>
          <w:lang w:val="fr-FR"/>
        </w:rPr>
        <w:t xml:space="preserve"> de </w:t>
      </w:r>
      <w:proofErr w:type="spellStart"/>
      <w:r w:rsidRPr="00A75787">
        <w:rPr>
          <w:rFonts w:ascii="Trebuchet MS" w:hAnsi="Trebuchet MS" w:cstheme="majorBidi"/>
          <w:b/>
          <w:bCs/>
          <w:lang w:val="fr-FR"/>
        </w:rPr>
        <w:t>locuri</w:t>
      </w:r>
      <w:proofErr w:type="spellEnd"/>
      <w:r w:rsidRPr="00A75787">
        <w:rPr>
          <w:rFonts w:ascii="Trebuchet MS" w:hAnsi="Trebuchet MS" w:cstheme="majorBidi"/>
          <w:b/>
          <w:bCs/>
          <w:lang w:val="fr-FR"/>
        </w:rPr>
        <w:t xml:space="preserve"> de </w:t>
      </w:r>
      <w:proofErr w:type="spellStart"/>
      <w:r w:rsidRPr="00A75787">
        <w:rPr>
          <w:rFonts w:ascii="Trebuchet MS" w:hAnsi="Trebuchet MS" w:cstheme="majorBidi"/>
          <w:b/>
          <w:bCs/>
          <w:lang w:val="fr-FR"/>
        </w:rPr>
        <w:t>muncă</w:t>
      </w:r>
      <w:proofErr w:type="spellEnd"/>
      <w:r w:rsidRPr="00A75787">
        <w:rPr>
          <w:rFonts w:ascii="Trebuchet MS" w:hAnsi="Trebuchet MS" w:cstheme="majorBidi"/>
          <w:b/>
          <w:bCs/>
          <w:lang w:val="fr-FR"/>
        </w:rPr>
        <w:t xml:space="preserve"> vacante</w:t>
      </w:r>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domenii</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activitate</w:t>
      </w:r>
      <w:proofErr w:type="spellEnd"/>
      <w:r w:rsidRPr="00A75787">
        <w:rPr>
          <w:rFonts w:ascii="Trebuchet MS" w:hAnsi="Trebuchet MS" w:cstheme="majorBidi"/>
          <w:lang w:val="fr-FR"/>
        </w:rPr>
        <w:t xml:space="preserve"> diverse, </w:t>
      </w:r>
      <w:proofErr w:type="spellStart"/>
      <w:r w:rsidRPr="00A75787">
        <w:rPr>
          <w:rFonts w:ascii="Trebuchet MS" w:hAnsi="Trebuchet MS" w:cstheme="majorBidi"/>
          <w:lang w:val="fr-FR"/>
        </w:rPr>
        <w:t>adresate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atât</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persoanelor</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fără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experiență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cât</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și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celor</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cu</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calificare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sau</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studii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superioare</w:t>
      </w:r>
      <w:proofErr w:type="spellEnd"/>
      <w:r w:rsidRPr="00A75787">
        <w:rPr>
          <w:rFonts w:ascii="Trebuchet MS" w:hAnsi="Trebuchet MS" w:cstheme="majorBidi"/>
          <w:lang w:val="fr-FR"/>
        </w:rPr>
        <w:t>.</w:t>
      </w:r>
    </w:p>
    <w:p w14:paraId="15F3480A" w14:textId="77777777" w:rsidR="00260CAA" w:rsidRPr="00A75787" w:rsidRDefault="00260CAA" w:rsidP="0059743E">
      <w:pPr>
        <w:ind w:firstLine="720"/>
        <w:jc w:val="both"/>
        <w:rPr>
          <w:rFonts w:ascii="Trebuchet MS" w:hAnsi="Trebuchet MS" w:cstheme="majorBidi"/>
          <w:lang w:val="fr-FR"/>
        </w:rPr>
      </w:pPr>
      <w:proofErr w:type="spellStart"/>
      <w:r w:rsidRPr="00A75787">
        <w:rPr>
          <w:rFonts w:ascii="Trebuchet MS" w:hAnsi="Trebuchet MS" w:cstheme="majorBidi"/>
          <w:lang w:val="fr-FR"/>
        </w:rPr>
        <w:t>Oferta</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existentă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reflectă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dinamica</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pieței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muncii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din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județul</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Ilfov</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și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interesul</w:t>
      </w:r>
      <w:proofErr w:type="spellEnd"/>
      <w:r w:rsidRPr="00A75787">
        <w:rPr>
          <w:rFonts w:ascii="Trebuchet MS" w:hAnsi="Trebuchet MS" w:cstheme="majorBidi"/>
          <w:lang w:val="fr-FR"/>
        </w:rPr>
        <w:t xml:space="preserve"> constant al </w:t>
      </w:r>
      <w:proofErr w:type="spellStart"/>
      <w:r w:rsidRPr="00A75787">
        <w:rPr>
          <w:rFonts w:ascii="Trebuchet MS" w:hAnsi="Trebuchet MS" w:cstheme="majorBidi"/>
          <w:lang w:val="fr-FR"/>
        </w:rPr>
        <w:t>angajatorilor</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pentru</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atragerea</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personal</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special</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sectoarele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comerțului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serviciilor</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logisticii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construcțiilor</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și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asistenței</w:t>
      </w:r>
      <w:proofErr w:type="spellEnd"/>
      <w:r w:rsidRPr="00A75787">
        <w:rPr>
          <w:rFonts w:ascii="Trebuchet MS" w:hAnsi="Trebuchet MS" w:cstheme="majorBidi"/>
          <w:lang w:val="fr-FR"/>
        </w:rPr>
        <w:t xml:space="preserve"> sociale.</w:t>
      </w:r>
    </w:p>
    <w:p w14:paraId="311F748C" w14:textId="77777777" w:rsidR="00260CAA" w:rsidRDefault="00260CAA" w:rsidP="0059743E">
      <w:pPr>
        <w:ind w:firstLine="360"/>
        <w:jc w:val="both"/>
        <w:rPr>
          <w:rFonts w:ascii="Trebuchet MS" w:hAnsi="Trebuchet MS" w:cstheme="majorBidi"/>
          <w:lang w:val="it-IT"/>
        </w:rPr>
      </w:pPr>
      <w:r w:rsidRPr="00260CAA">
        <w:rPr>
          <w:rFonts w:ascii="Trebuchet MS" w:hAnsi="Trebuchet MS" w:cstheme="majorBidi"/>
          <w:lang w:val="it-IT"/>
        </w:rPr>
        <w:t>Cele mai multe locuri de muncă sunt disponibile pentru următoarele ocupații:</w:t>
      </w:r>
    </w:p>
    <w:p w14:paraId="1EC6F6F1" w14:textId="112E29CB" w:rsidR="00260CAA" w:rsidRPr="00260CAA" w:rsidRDefault="00260CAA" w:rsidP="00260CAA">
      <w:pPr>
        <w:numPr>
          <w:ilvl w:val="0"/>
          <w:numId w:val="1"/>
        </w:numPr>
        <w:jc w:val="both"/>
        <w:rPr>
          <w:rFonts w:ascii="Trebuchet MS" w:hAnsi="Trebuchet MS" w:cstheme="majorBidi"/>
          <w:lang w:val="it-IT"/>
        </w:rPr>
      </w:pPr>
      <w:r w:rsidRPr="00260CAA">
        <w:rPr>
          <w:rFonts w:ascii="Trebuchet MS" w:hAnsi="Trebuchet MS" w:cstheme="majorBidi"/>
          <w:lang w:val="it-IT"/>
        </w:rPr>
        <w:t xml:space="preserve">Muncitor necalificat la demolarea clădirilor, căptușeli zidărie, plăci mozaic, faianță, gresie, parchet – </w:t>
      </w:r>
      <w:r w:rsidR="00A92828" w:rsidRPr="00A92828">
        <w:rPr>
          <w:rFonts w:ascii="Trebuchet MS" w:hAnsi="Trebuchet MS" w:cstheme="majorBidi"/>
          <w:b/>
          <w:bCs/>
          <w:lang w:val="it-IT"/>
        </w:rPr>
        <w:t>13</w:t>
      </w:r>
      <w:r w:rsidRPr="00260CAA">
        <w:rPr>
          <w:rFonts w:ascii="Trebuchet MS" w:hAnsi="Trebuchet MS" w:cstheme="majorBidi"/>
          <w:b/>
          <w:bCs/>
          <w:lang w:val="it-IT"/>
        </w:rPr>
        <w:t xml:space="preserve"> locuri</w:t>
      </w:r>
      <w:r w:rsidRPr="00260CAA">
        <w:rPr>
          <w:rFonts w:ascii="Trebuchet MS" w:hAnsi="Trebuchet MS" w:cstheme="majorBidi"/>
          <w:lang w:val="it-IT"/>
        </w:rPr>
        <w:t>;</w:t>
      </w:r>
    </w:p>
    <w:p w14:paraId="51FC2FBD" w14:textId="6F480C6A" w:rsidR="00260CAA" w:rsidRPr="00260CAA" w:rsidRDefault="00A92828" w:rsidP="00260CAA">
      <w:pPr>
        <w:numPr>
          <w:ilvl w:val="0"/>
          <w:numId w:val="1"/>
        </w:numPr>
        <w:jc w:val="both"/>
        <w:rPr>
          <w:rFonts w:ascii="Trebuchet MS" w:hAnsi="Trebuchet MS" w:cstheme="majorBidi"/>
        </w:rPr>
      </w:pPr>
      <w:proofErr w:type="spellStart"/>
      <w:r>
        <w:rPr>
          <w:rFonts w:ascii="Trebuchet MS" w:hAnsi="Trebuchet MS" w:cstheme="majorBidi"/>
        </w:rPr>
        <w:t>Ambalator</w:t>
      </w:r>
      <w:proofErr w:type="spellEnd"/>
      <w:r>
        <w:rPr>
          <w:rFonts w:ascii="Trebuchet MS" w:hAnsi="Trebuchet MS" w:cstheme="majorBidi"/>
        </w:rPr>
        <w:t xml:space="preserve"> manual</w:t>
      </w:r>
      <w:r w:rsidR="00260CAA" w:rsidRPr="00260CAA">
        <w:rPr>
          <w:rFonts w:ascii="Trebuchet MS" w:hAnsi="Trebuchet MS" w:cstheme="majorBidi"/>
        </w:rPr>
        <w:t xml:space="preserve"> – </w:t>
      </w:r>
      <w:r>
        <w:rPr>
          <w:rFonts w:ascii="Trebuchet MS" w:hAnsi="Trebuchet MS" w:cstheme="majorBidi"/>
          <w:b/>
          <w:bCs/>
        </w:rPr>
        <w:t xml:space="preserve">68 </w:t>
      </w:r>
      <w:proofErr w:type="spellStart"/>
      <w:r w:rsidR="00260CAA" w:rsidRPr="00260CAA">
        <w:rPr>
          <w:rFonts w:ascii="Trebuchet MS" w:hAnsi="Trebuchet MS" w:cstheme="majorBidi"/>
          <w:b/>
          <w:bCs/>
        </w:rPr>
        <w:t>locuri</w:t>
      </w:r>
      <w:proofErr w:type="spellEnd"/>
      <w:r w:rsidR="00260CAA" w:rsidRPr="00260CAA">
        <w:rPr>
          <w:rFonts w:ascii="Trebuchet MS" w:hAnsi="Trebuchet MS" w:cstheme="majorBidi"/>
        </w:rPr>
        <w:t>;</w:t>
      </w:r>
    </w:p>
    <w:p w14:paraId="52C03FFC" w14:textId="05A9D40E" w:rsidR="00260CAA" w:rsidRPr="00260CAA" w:rsidRDefault="00A92828" w:rsidP="00260CAA">
      <w:pPr>
        <w:numPr>
          <w:ilvl w:val="0"/>
          <w:numId w:val="1"/>
        </w:numPr>
        <w:jc w:val="both"/>
        <w:rPr>
          <w:rFonts w:ascii="Trebuchet MS" w:hAnsi="Trebuchet MS" w:cstheme="majorBidi"/>
        </w:rPr>
      </w:pPr>
      <w:proofErr w:type="spellStart"/>
      <w:r>
        <w:rPr>
          <w:rFonts w:ascii="Trebuchet MS" w:hAnsi="Trebuchet MS" w:cstheme="majorBidi"/>
        </w:rPr>
        <w:t>Ajutor</w:t>
      </w:r>
      <w:proofErr w:type="spellEnd"/>
      <w:r>
        <w:rPr>
          <w:rFonts w:ascii="Trebuchet MS" w:hAnsi="Trebuchet MS" w:cstheme="majorBidi"/>
        </w:rPr>
        <w:t xml:space="preserve"> </w:t>
      </w:r>
      <w:proofErr w:type="spellStart"/>
      <w:r>
        <w:rPr>
          <w:rFonts w:ascii="Trebuchet MS" w:hAnsi="Trebuchet MS" w:cstheme="majorBidi"/>
        </w:rPr>
        <w:t>bucătar</w:t>
      </w:r>
      <w:proofErr w:type="spellEnd"/>
      <w:r w:rsidR="00A75787">
        <w:rPr>
          <w:rFonts w:ascii="Trebuchet MS" w:hAnsi="Trebuchet MS" w:cstheme="majorBidi"/>
        </w:rPr>
        <w:t xml:space="preserve"> </w:t>
      </w:r>
      <w:r w:rsidR="00260CAA" w:rsidRPr="00260CAA">
        <w:rPr>
          <w:rFonts w:ascii="Trebuchet MS" w:hAnsi="Trebuchet MS" w:cstheme="majorBidi"/>
        </w:rPr>
        <w:t xml:space="preserve">– </w:t>
      </w:r>
      <w:r>
        <w:rPr>
          <w:rFonts w:ascii="Trebuchet MS" w:hAnsi="Trebuchet MS" w:cstheme="majorBidi"/>
          <w:b/>
          <w:bCs/>
        </w:rPr>
        <w:t xml:space="preserve">52 </w:t>
      </w:r>
      <w:proofErr w:type="spellStart"/>
      <w:r w:rsidR="00260CAA" w:rsidRPr="00260CAA">
        <w:rPr>
          <w:rFonts w:ascii="Trebuchet MS" w:hAnsi="Trebuchet MS" w:cstheme="majorBidi"/>
          <w:b/>
          <w:bCs/>
        </w:rPr>
        <w:t>locuri</w:t>
      </w:r>
      <w:proofErr w:type="spellEnd"/>
      <w:r w:rsidR="00260CAA" w:rsidRPr="00260CAA">
        <w:rPr>
          <w:rFonts w:ascii="Trebuchet MS" w:hAnsi="Trebuchet MS" w:cstheme="majorBidi"/>
        </w:rPr>
        <w:t>;</w:t>
      </w:r>
    </w:p>
    <w:p w14:paraId="3463924B" w14:textId="16DAD42D" w:rsidR="00260CAA" w:rsidRPr="00260CAA" w:rsidRDefault="00A92828" w:rsidP="00260CAA">
      <w:pPr>
        <w:numPr>
          <w:ilvl w:val="0"/>
          <w:numId w:val="1"/>
        </w:numPr>
        <w:jc w:val="both"/>
        <w:rPr>
          <w:rFonts w:ascii="Trebuchet MS" w:hAnsi="Trebuchet MS" w:cstheme="majorBidi"/>
        </w:rPr>
      </w:pPr>
      <w:proofErr w:type="spellStart"/>
      <w:r>
        <w:rPr>
          <w:rFonts w:ascii="Trebuchet MS" w:hAnsi="Trebuchet MS" w:cstheme="majorBidi"/>
        </w:rPr>
        <w:t>Curier</w:t>
      </w:r>
      <w:proofErr w:type="spellEnd"/>
      <w:r w:rsidR="003A5B96" w:rsidRPr="003A5B96">
        <w:rPr>
          <w:rFonts w:ascii="Trebuchet MS" w:hAnsi="Trebuchet MS" w:cstheme="majorBidi"/>
          <w:sz w:val="20"/>
          <w:szCs w:val="20"/>
        </w:rPr>
        <w:t xml:space="preserve"> </w:t>
      </w:r>
      <w:r w:rsidR="00260CAA" w:rsidRPr="00260CAA">
        <w:rPr>
          <w:rFonts w:ascii="Trebuchet MS" w:hAnsi="Trebuchet MS" w:cstheme="majorBidi"/>
        </w:rPr>
        <w:t xml:space="preserve">– </w:t>
      </w:r>
      <w:r w:rsidRPr="00A92828">
        <w:rPr>
          <w:rFonts w:ascii="Trebuchet MS" w:hAnsi="Trebuchet MS" w:cstheme="majorBidi"/>
          <w:b/>
          <w:bCs/>
        </w:rPr>
        <w:t>154</w:t>
      </w:r>
      <w:r w:rsidR="00260CAA" w:rsidRPr="00260CAA">
        <w:rPr>
          <w:rFonts w:ascii="Trebuchet MS" w:hAnsi="Trebuchet MS" w:cstheme="majorBidi"/>
          <w:b/>
          <w:bCs/>
        </w:rPr>
        <w:t xml:space="preserve"> </w:t>
      </w:r>
      <w:proofErr w:type="spellStart"/>
      <w:r w:rsidR="00260CAA" w:rsidRPr="00260CAA">
        <w:rPr>
          <w:rFonts w:ascii="Trebuchet MS" w:hAnsi="Trebuchet MS" w:cstheme="majorBidi"/>
          <w:b/>
          <w:bCs/>
        </w:rPr>
        <w:t>locuri</w:t>
      </w:r>
      <w:proofErr w:type="spellEnd"/>
      <w:r w:rsidR="00260CAA" w:rsidRPr="00260CAA">
        <w:rPr>
          <w:rFonts w:ascii="Trebuchet MS" w:hAnsi="Trebuchet MS" w:cstheme="majorBidi"/>
        </w:rPr>
        <w:t>;</w:t>
      </w:r>
    </w:p>
    <w:p w14:paraId="1A574D7A" w14:textId="3755CCF8" w:rsidR="00260CAA" w:rsidRPr="00260CAA" w:rsidRDefault="00A92828" w:rsidP="00260CAA">
      <w:pPr>
        <w:numPr>
          <w:ilvl w:val="0"/>
          <w:numId w:val="1"/>
        </w:numPr>
        <w:jc w:val="both"/>
        <w:rPr>
          <w:rFonts w:ascii="Trebuchet MS" w:hAnsi="Trebuchet MS" w:cstheme="majorBidi"/>
        </w:rPr>
      </w:pPr>
      <w:proofErr w:type="spellStart"/>
      <w:r>
        <w:rPr>
          <w:rFonts w:ascii="Trebuchet MS" w:hAnsi="Trebuchet MS" w:cstheme="majorBidi"/>
        </w:rPr>
        <w:t>Stivuitorist</w:t>
      </w:r>
      <w:proofErr w:type="spellEnd"/>
      <w:r w:rsidR="00260CAA" w:rsidRPr="00260CAA">
        <w:rPr>
          <w:rFonts w:ascii="Trebuchet MS" w:hAnsi="Trebuchet MS" w:cstheme="majorBidi"/>
        </w:rPr>
        <w:t xml:space="preserve"> – </w:t>
      </w:r>
      <w:r>
        <w:rPr>
          <w:rFonts w:ascii="Trebuchet MS" w:hAnsi="Trebuchet MS" w:cstheme="majorBidi"/>
          <w:b/>
          <w:bCs/>
        </w:rPr>
        <w:t>61</w:t>
      </w:r>
      <w:r w:rsidR="00260CAA" w:rsidRPr="00260CAA">
        <w:rPr>
          <w:rFonts w:ascii="Trebuchet MS" w:hAnsi="Trebuchet MS" w:cstheme="majorBidi"/>
          <w:b/>
          <w:bCs/>
        </w:rPr>
        <w:t>locuri</w:t>
      </w:r>
      <w:r w:rsidR="00260CAA" w:rsidRPr="00260CAA">
        <w:rPr>
          <w:rFonts w:ascii="Trebuchet MS" w:hAnsi="Trebuchet MS" w:cstheme="majorBidi"/>
        </w:rPr>
        <w:t>;</w:t>
      </w:r>
    </w:p>
    <w:p w14:paraId="2243F5FF" w14:textId="3EE4D97D" w:rsidR="00260CAA" w:rsidRPr="00260CAA" w:rsidRDefault="00A92828" w:rsidP="00260CAA">
      <w:pPr>
        <w:numPr>
          <w:ilvl w:val="0"/>
          <w:numId w:val="1"/>
        </w:numPr>
        <w:jc w:val="both"/>
        <w:rPr>
          <w:rFonts w:ascii="Trebuchet MS" w:hAnsi="Trebuchet MS" w:cstheme="majorBidi"/>
        </w:rPr>
      </w:pPr>
      <w:proofErr w:type="spellStart"/>
      <w:r>
        <w:rPr>
          <w:rFonts w:ascii="Trebuchet MS" w:hAnsi="Trebuchet MS" w:cstheme="majorBidi"/>
        </w:rPr>
        <w:t>Fierar</w:t>
      </w:r>
      <w:proofErr w:type="spellEnd"/>
      <w:r>
        <w:rPr>
          <w:rFonts w:ascii="Trebuchet MS" w:hAnsi="Trebuchet MS" w:cstheme="majorBidi"/>
        </w:rPr>
        <w:t xml:space="preserve"> </w:t>
      </w:r>
      <w:proofErr w:type="spellStart"/>
      <w:r>
        <w:rPr>
          <w:rFonts w:ascii="Trebuchet MS" w:hAnsi="Trebuchet MS" w:cstheme="majorBidi"/>
        </w:rPr>
        <w:t>betonist</w:t>
      </w:r>
      <w:proofErr w:type="spellEnd"/>
      <w:r w:rsidR="00260CAA" w:rsidRPr="00260CAA">
        <w:rPr>
          <w:rFonts w:ascii="Trebuchet MS" w:hAnsi="Trebuchet MS" w:cstheme="majorBidi"/>
        </w:rPr>
        <w:t xml:space="preserve"> – </w:t>
      </w:r>
      <w:r>
        <w:rPr>
          <w:rFonts w:ascii="Trebuchet MS" w:hAnsi="Trebuchet MS" w:cstheme="majorBidi"/>
          <w:b/>
          <w:bCs/>
        </w:rPr>
        <w:t xml:space="preserve">30 </w:t>
      </w:r>
      <w:proofErr w:type="spellStart"/>
      <w:r w:rsidR="00260CAA" w:rsidRPr="00260CAA">
        <w:rPr>
          <w:rFonts w:ascii="Trebuchet MS" w:hAnsi="Trebuchet MS" w:cstheme="majorBidi"/>
          <w:b/>
          <w:bCs/>
        </w:rPr>
        <w:t>locuri</w:t>
      </w:r>
      <w:proofErr w:type="spellEnd"/>
      <w:r w:rsidR="00260CAA" w:rsidRPr="00260CAA">
        <w:rPr>
          <w:rFonts w:ascii="Trebuchet MS" w:hAnsi="Trebuchet MS" w:cstheme="majorBidi"/>
        </w:rPr>
        <w:t>;</w:t>
      </w:r>
    </w:p>
    <w:p w14:paraId="244105B7" w14:textId="7632CA9F" w:rsidR="00260CAA" w:rsidRPr="00260CAA" w:rsidRDefault="00260CAA" w:rsidP="00260CAA">
      <w:pPr>
        <w:numPr>
          <w:ilvl w:val="0"/>
          <w:numId w:val="1"/>
        </w:numPr>
        <w:jc w:val="both"/>
        <w:rPr>
          <w:rFonts w:ascii="Trebuchet MS" w:hAnsi="Trebuchet MS" w:cstheme="majorBidi"/>
          <w:lang w:val="it-IT"/>
        </w:rPr>
      </w:pPr>
      <w:r w:rsidRPr="00260CAA">
        <w:rPr>
          <w:rFonts w:ascii="Trebuchet MS" w:hAnsi="Trebuchet MS" w:cstheme="majorBidi"/>
          <w:lang w:val="it-IT"/>
        </w:rPr>
        <w:t xml:space="preserve">Muncitor necalificat la spargerea și tăierea materialelor de construcții – </w:t>
      </w:r>
      <w:r w:rsidR="00A92828">
        <w:rPr>
          <w:rFonts w:ascii="Trebuchet MS" w:hAnsi="Trebuchet MS" w:cstheme="majorBidi"/>
          <w:b/>
          <w:bCs/>
          <w:lang w:val="it-IT"/>
        </w:rPr>
        <w:t>21</w:t>
      </w:r>
      <w:r w:rsidRPr="00260CAA">
        <w:rPr>
          <w:rFonts w:ascii="Trebuchet MS" w:hAnsi="Trebuchet MS" w:cstheme="majorBidi"/>
          <w:b/>
          <w:bCs/>
          <w:lang w:val="it-IT"/>
        </w:rPr>
        <w:t xml:space="preserve"> locuri</w:t>
      </w:r>
      <w:r w:rsidRPr="00260CAA">
        <w:rPr>
          <w:rFonts w:ascii="Trebuchet MS" w:hAnsi="Trebuchet MS" w:cstheme="majorBidi"/>
          <w:lang w:val="it-IT"/>
        </w:rPr>
        <w:t>;</w:t>
      </w:r>
    </w:p>
    <w:p w14:paraId="6D84FB4B" w14:textId="3799B0B3" w:rsidR="00260CAA" w:rsidRDefault="000B50F7" w:rsidP="00260CAA">
      <w:pPr>
        <w:numPr>
          <w:ilvl w:val="0"/>
          <w:numId w:val="1"/>
        </w:numPr>
        <w:jc w:val="both"/>
        <w:rPr>
          <w:rFonts w:ascii="Trebuchet MS" w:hAnsi="Trebuchet MS" w:cstheme="majorBidi"/>
        </w:rPr>
      </w:pPr>
      <w:proofErr w:type="spellStart"/>
      <w:r w:rsidRPr="000B50F7">
        <w:rPr>
          <w:rFonts w:ascii="Trebuchet MS" w:hAnsi="Trebuchet MS" w:cstheme="majorBidi"/>
        </w:rPr>
        <w:t>Muncitor</w:t>
      </w:r>
      <w:proofErr w:type="spellEnd"/>
      <w:r w:rsidRPr="000B50F7">
        <w:rPr>
          <w:rFonts w:ascii="Trebuchet MS" w:hAnsi="Trebuchet MS" w:cstheme="majorBidi"/>
        </w:rPr>
        <w:t xml:space="preserve"> </w:t>
      </w:r>
      <w:proofErr w:type="spellStart"/>
      <w:r w:rsidRPr="000B50F7">
        <w:rPr>
          <w:rFonts w:ascii="Trebuchet MS" w:hAnsi="Trebuchet MS" w:cstheme="majorBidi"/>
        </w:rPr>
        <w:t>necalificat</w:t>
      </w:r>
      <w:proofErr w:type="spellEnd"/>
      <w:r w:rsidRPr="000B50F7">
        <w:rPr>
          <w:rFonts w:ascii="Trebuchet MS" w:hAnsi="Trebuchet MS" w:cstheme="majorBidi"/>
        </w:rPr>
        <w:t xml:space="preserve"> la </w:t>
      </w:r>
      <w:proofErr w:type="spellStart"/>
      <w:r w:rsidRPr="000B50F7">
        <w:rPr>
          <w:rFonts w:ascii="Trebuchet MS" w:hAnsi="Trebuchet MS" w:cstheme="majorBidi"/>
        </w:rPr>
        <w:t>asamblarea</w:t>
      </w:r>
      <w:proofErr w:type="spellEnd"/>
      <w:r w:rsidRPr="000B50F7">
        <w:rPr>
          <w:rFonts w:ascii="Trebuchet MS" w:hAnsi="Trebuchet MS" w:cstheme="majorBidi"/>
        </w:rPr>
        <w:t xml:space="preserve">, </w:t>
      </w:r>
      <w:proofErr w:type="spellStart"/>
      <w:r w:rsidRPr="000B50F7">
        <w:rPr>
          <w:rFonts w:ascii="Trebuchet MS" w:hAnsi="Trebuchet MS" w:cstheme="majorBidi"/>
        </w:rPr>
        <w:t>montarea</w:t>
      </w:r>
      <w:proofErr w:type="spellEnd"/>
      <w:r w:rsidRPr="000B50F7">
        <w:rPr>
          <w:rFonts w:ascii="Trebuchet MS" w:hAnsi="Trebuchet MS" w:cstheme="majorBidi"/>
        </w:rPr>
        <w:t xml:space="preserve"> </w:t>
      </w:r>
      <w:proofErr w:type="spellStart"/>
      <w:r w:rsidRPr="000B50F7">
        <w:rPr>
          <w:rFonts w:ascii="Trebuchet MS" w:hAnsi="Trebuchet MS" w:cstheme="majorBidi"/>
        </w:rPr>
        <w:t>pieselor</w:t>
      </w:r>
      <w:proofErr w:type="spellEnd"/>
      <w:r w:rsidR="00260CAA" w:rsidRPr="00260CAA">
        <w:rPr>
          <w:rFonts w:ascii="Trebuchet MS" w:hAnsi="Trebuchet MS" w:cstheme="majorBidi"/>
        </w:rPr>
        <w:t xml:space="preserve"> – </w:t>
      </w:r>
      <w:r w:rsidR="00A92828">
        <w:rPr>
          <w:rFonts w:ascii="Trebuchet MS" w:hAnsi="Trebuchet MS" w:cstheme="majorBidi"/>
          <w:b/>
          <w:bCs/>
        </w:rPr>
        <w:t>13</w:t>
      </w:r>
      <w:r w:rsidR="00260CAA" w:rsidRPr="00260CAA">
        <w:rPr>
          <w:rFonts w:ascii="Trebuchet MS" w:hAnsi="Trebuchet MS" w:cstheme="majorBidi"/>
          <w:b/>
          <w:bCs/>
        </w:rPr>
        <w:t xml:space="preserve"> </w:t>
      </w:r>
      <w:proofErr w:type="spellStart"/>
      <w:r w:rsidR="00260CAA" w:rsidRPr="00260CAA">
        <w:rPr>
          <w:rFonts w:ascii="Trebuchet MS" w:hAnsi="Trebuchet MS" w:cstheme="majorBidi"/>
          <w:b/>
          <w:bCs/>
        </w:rPr>
        <w:t>locuri</w:t>
      </w:r>
      <w:proofErr w:type="spellEnd"/>
      <w:r w:rsidR="00260CAA" w:rsidRPr="00260CAA">
        <w:rPr>
          <w:rFonts w:ascii="Trebuchet MS" w:hAnsi="Trebuchet MS" w:cstheme="majorBidi"/>
        </w:rPr>
        <w:t>;</w:t>
      </w:r>
    </w:p>
    <w:p w14:paraId="49115576" w14:textId="1FC8D57D" w:rsidR="00A92828" w:rsidRDefault="00A92828" w:rsidP="00260CAA">
      <w:pPr>
        <w:numPr>
          <w:ilvl w:val="0"/>
          <w:numId w:val="1"/>
        </w:numPr>
        <w:jc w:val="both"/>
        <w:rPr>
          <w:rFonts w:ascii="Trebuchet MS" w:hAnsi="Trebuchet MS" w:cstheme="majorBidi"/>
        </w:rPr>
      </w:pPr>
      <w:proofErr w:type="spellStart"/>
      <w:r>
        <w:rPr>
          <w:rFonts w:ascii="Trebuchet MS" w:hAnsi="Trebuchet MS" w:cstheme="majorBidi"/>
        </w:rPr>
        <w:t>Manipulant</w:t>
      </w:r>
      <w:proofErr w:type="spellEnd"/>
      <w:r>
        <w:rPr>
          <w:rFonts w:ascii="Trebuchet MS" w:hAnsi="Trebuchet MS" w:cstheme="majorBidi"/>
        </w:rPr>
        <w:t xml:space="preserve"> </w:t>
      </w:r>
      <w:proofErr w:type="spellStart"/>
      <w:r>
        <w:rPr>
          <w:rFonts w:ascii="Trebuchet MS" w:hAnsi="Trebuchet MS" w:cstheme="majorBidi"/>
        </w:rPr>
        <w:t>mărfuri</w:t>
      </w:r>
      <w:proofErr w:type="spellEnd"/>
      <w:r>
        <w:rPr>
          <w:rFonts w:ascii="Trebuchet MS" w:hAnsi="Trebuchet MS" w:cstheme="majorBidi"/>
        </w:rPr>
        <w:t xml:space="preserve"> – </w:t>
      </w:r>
      <w:r>
        <w:rPr>
          <w:rFonts w:ascii="Trebuchet MS" w:hAnsi="Trebuchet MS" w:cstheme="majorBidi"/>
          <w:b/>
          <w:bCs/>
        </w:rPr>
        <w:t>126 locuri</w:t>
      </w:r>
    </w:p>
    <w:p w14:paraId="7ADAB325" w14:textId="77777777" w:rsidR="00260CAA" w:rsidRPr="00A75787" w:rsidRDefault="00260CAA" w:rsidP="0059743E">
      <w:pPr>
        <w:ind w:firstLine="360"/>
        <w:jc w:val="both"/>
        <w:rPr>
          <w:rFonts w:ascii="Trebuchet MS" w:hAnsi="Trebuchet MS" w:cstheme="majorBidi"/>
          <w:lang w:val="fr-FR"/>
        </w:rPr>
      </w:pP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funcție</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nivelul</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pregătire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profesională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oferta</w:t>
      </w:r>
      <w:proofErr w:type="spellEnd"/>
      <w:r w:rsidRPr="00A75787">
        <w:rPr>
          <w:rFonts w:ascii="Trebuchet MS" w:hAnsi="Trebuchet MS" w:cstheme="majorBidi"/>
          <w:lang w:val="fr-FR"/>
        </w:rPr>
        <w:t xml:space="preserve"> este </w:t>
      </w:r>
      <w:proofErr w:type="spellStart"/>
      <w:r w:rsidRPr="00A75787">
        <w:rPr>
          <w:rFonts w:ascii="Trebuchet MS" w:hAnsi="Trebuchet MS" w:cstheme="majorBidi"/>
          <w:lang w:val="fr-FR"/>
        </w:rPr>
        <w:t>structurată</w:t>
      </w:r>
      <w:proofErr w:type="spellEnd"/>
      <w:r w:rsidRPr="00A75787">
        <w:rPr>
          <w:rFonts w:ascii="Trebuchet MS" w:hAnsi="Trebuchet MS" w:cstheme="majorBidi"/>
          <w:lang w:val="fr-FR"/>
        </w:rPr>
        <w:t xml:space="preserve"> </w:t>
      </w:r>
      <w:proofErr w:type="spellStart"/>
      <w:proofErr w:type="gramStart"/>
      <w:r w:rsidRPr="00A75787">
        <w:rPr>
          <w:rFonts w:ascii="Trebuchet MS" w:hAnsi="Trebuchet MS" w:cstheme="majorBidi"/>
          <w:lang w:val="fr-FR"/>
        </w:rPr>
        <w:t>astfel</w:t>
      </w:r>
      <w:proofErr w:type="spellEnd"/>
      <w:r w:rsidRPr="00A75787">
        <w:rPr>
          <w:rFonts w:ascii="Trebuchet MS" w:hAnsi="Trebuchet MS" w:cstheme="majorBidi"/>
          <w:lang w:val="fr-FR"/>
        </w:rPr>
        <w:t>:</w:t>
      </w:r>
      <w:proofErr w:type="gramEnd"/>
    </w:p>
    <w:p w14:paraId="3317945E" w14:textId="750DA5F1" w:rsidR="00260CAA" w:rsidRPr="00260CAA" w:rsidRDefault="00463E54" w:rsidP="00260CAA">
      <w:pPr>
        <w:numPr>
          <w:ilvl w:val="0"/>
          <w:numId w:val="2"/>
        </w:numPr>
        <w:jc w:val="both"/>
        <w:rPr>
          <w:rFonts w:ascii="Trebuchet MS" w:hAnsi="Trebuchet MS" w:cstheme="majorBidi"/>
          <w:lang w:val="it-IT"/>
        </w:rPr>
      </w:pPr>
      <w:r>
        <w:rPr>
          <w:rFonts w:ascii="Trebuchet MS" w:hAnsi="Trebuchet MS" w:cstheme="majorBidi"/>
          <w:b/>
          <w:bCs/>
          <w:lang w:val="it-IT"/>
        </w:rPr>
        <w:t>551</w:t>
      </w:r>
      <w:r w:rsidR="00260CAA" w:rsidRPr="00260CAA">
        <w:rPr>
          <w:rFonts w:ascii="Trebuchet MS" w:hAnsi="Trebuchet MS" w:cstheme="majorBidi"/>
          <w:b/>
          <w:bCs/>
          <w:lang w:val="it-IT"/>
        </w:rPr>
        <w:t xml:space="preserve"> locuri de muncă</w:t>
      </w:r>
      <w:r w:rsidR="00260CAA" w:rsidRPr="00260CAA">
        <w:rPr>
          <w:rFonts w:ascii="Trebuchet MS" w:hAnsi="Trebuchet MS" w:cstheme="majorBidi"/>
          <w:lang w:val="it-IT"/>
        </w:rPr>
        <w:t xml:space="preserve"> pentru persoane cu studii gimnaziale;</w:t>
      </w:r>
    </w:p>
    <w:p w14:paraId="2AA3B2CA" w14:textId="687A7E42" w:rsidR="00260CAA" w:rsidRPr="00A75787" w:rsidRDefault="00463E54" w:rsidP="00260CAA">
      <w:pPr>
        <w:numPr>
          <w:ilvl w:val="0"/>
          <w:numId w:val="2"/>
        </w:numPr>
        <w:jc w:val="both"/>
        <w:rPr>
          <w:rFonts w:ascii="Trebuchet MS" w:hAnsi="Trebuchet MS" w:cstheme="majorBidi"/>
          <w:lang w:val="fr-FR"/>
        </w:rPr>
      </w:pPr>
      <w:r>
        <w:rPr>
          <w:rFonts w:ascii="Trebuchet MS" w:hAnsi="Trebuchet MS" w:cstheme="majorBidi"/>
          <w:b/>
          <w:bCs/>
          <w:lang w:val="fr-FR"/>
        </w:rPr>
        <w:t>142</w:t>
      </w:r>
      <w:r w:rsidR="00260CAA" w:rsidRPr="00A75787">
        <w:rPr>
          <w:rFonts w:ascii="Trebuchet MS" w:hAnsi="Trebuchet MS" w:cstheme="majorBidi"/>
          <w:b/>
          <w:bCs/>
          <w:lang w:val="fr-FR"/>
        </w:rPr>
        <w:t xml:space="preserve"> </w:t>
      </w:r>
      <w:proofErr w:type="spellStart"/>
      <w:r w:rsidR="00260CAA" w:rsidRPr="00A75787">
        <w:rPr>
          <w:rFonts w:ascii="Trebuchet MS" w:hAnsi="Trebuchet MS" w:cstheme="majorBidi"/>
          <w:b/>
          <w:bCs/>
          <w:lang w:val="fr-FR"/>
        </w:rPr>
        <w:t>locuri</w:t>
      </w:r>
      <w:proofErr w:type="spellEnd"/>
      <w:r w:rsidR="00260CAA" w:rsidRPr="00A75787">
        <w:rPr>
          <w:rFonts w:ascii="Trebuchet MS" w:hAnsi="Trebuchet MS" w:cstheme="majorBidi"/>
          <w:b/>
          <w:bCs/>
          <w:lang w:val="fr-FR"/>
        </w:rPr>
        <w:t xml:space="preserve"> de </w:t>
      </w:r>
      <w:proofErr w:type="spellStart"/>
      <w:r w:rsidR="00260CAA" w:rsidRPr="00A75787">
        <w:rPr>
          <w:rFonts w:ascii="Trebuchet MS" w:hAnsi="Trebuchet MS" w:cstheme="majorBidi"/>
          <w:b/>
          <w:bCs/>
          <w:lang w:val="fr-FR"/>
        </w:rPr>
        <w:t>muncă</w:t>
      </w:r>
      <w:proofErr w:type="spellEnd"/>
      <w:r w:rsidR="00260CAA" w:rsidRPr="00A75787">
        <w:rPr>
          <w:rFonts w:ascii="Trebuchet MS" w:hAnsi="Trebuchet MS" w:cstheme="majorBidi"/>
          <w:lang w:val="fr-FR"/>
        </w:rPr>
        <w:t xml:space="preserve"> </w:t>
      </w:r>
      <w:proofErr w:type="spellStart"/>
      <w:r w:rsidR="00260CAA" w:rsidRPr="00A75787">
        <w:rPr>
          <w:rFonts w:ascii="Trebuchet MS" w:hAnsi="Trebuchet MS" w:cstheme="majorBidi"/>
          <w:lang w:val="fr-FR"/>
        </w:rPr>
        <w:t>pentru</w:t>
      </w:r>
      <w:proofErr w:type="spellEnd"/>
      <w:r w:rsidR="00260CAA" w:rsidRPr="00A75787">
        <w:rPr>
          <w:rFonts w:ascii="Trebuchet MS" w:hAnsi="Trebuchet MS" w:cstheme="majorBidi"/>
          <w:lang w:val="fr-FR"/>
        </w:rPr>
        <w:t xml:space="preserve"> </w:t>
      </w:r>
      <w:proofErr w:type="spellStart"/>
      <w:r w:rsidR="00260CAA" w:rsidRPr="00A75787">
        <w:rPr>
          <w:rFonts w:ascii="Trebuchet MS" w:hAnsi="Trebuchet MS" w:cstheme="majorBidi"/>
          <w:lang w:val="fr-FR"/>
        </w:rPr>
        <w:t>persoane</w:t>
      </w:r>
      <w:proofErr w:type="spellEnd"/>
      <w:r w:rsidR="00260CAA" w:rsidRPr="00A75787">
        <w:rPr>
          <w:rFonts w:ascii="Trebuchet MS" w:hAnsi="Trebuchet MS" w:cstheme="majorBidi"/>
          <w:lang w:val="fr-FR"/>
        </w:rPr>
        <w:t xml:space="preserve"> </w:t>
      </w:r>
      <w:proofErr w:type="spellStart"/>
      <w:r w:rsidR="00260CAA" w:rsidRPr="00A75787">
        <w:rPr>
          <w:rFonts w:ascii="Trebuchet MS" w:hAnsi="Trebuchet MS" w:cstheme="majorBidi"/>
          <w:lang w:val="fr-FR"/>
        </w:rPr>
        <w:t>cu</w:t>
      </w:r>
      <w:proofErr w:type="spellEnd"/>
      <w:r w:rsidR="00260CAA" w:rsidRPr="00A75787">
        <w:rPr>
          <w:rFonts w:ascii="Trebuchet MS" w:hAnsi="Trebuchet MS" w:cstheme="majorBidi"/>
          <w:lang w:val="fr-FR"/>
        </w:rPr>
        <w:t xml:space="preserve"> </w:t>
      </w:r>
      <w:proofErr w:type="spellStart"/>
      <w:r w:rsidR="00260CAA" w:rsidRPr="00A75787">
        <w:rPr>
          <w:rFonts w:ascii="Trebuchet MS" w:hAnsi="Trebuchet MS" w:cstheme="majorBidi"/>
          <w:lang w:val="fr-FR"/>
        </w:rPr>
        <w:t>studii</w:t>
      </w:r>
      <w:proofErr w:type="spellEnd"/>
      <w:r w:rsidR="00260CAA" w:rsidRPr="00A75787">
        <w:rPr>
          <w:rFonts w:ascii="Trebuchet MS" w:hAnsi="Trebuchet MS" w:cstheme="majorBidi"/>
          <w:lang w:val="fr-FR"/>
        </w:rPr>
        <w:t xml:space="preserve"> </w:t>
      </w:r>
      <w:proofErr w:type="spellStart"/>
      <w:proofErr w:type="gramStart"/>
      <w:r w:rsidR="00260CAA" w:rsidRPr="00A75787">
        <w:rPr>
          <w:rFonts w:ascii="Trebuchet MS" w:hAnsi="Trebuchet MS" w:cstheme="majorBidi"/>
          <w:lang w:val="fr-FR"/>
        </w:rPr>
        <w:t>liceale</w:t>
      </w:r>
      <w:proofErr w:type="spellEnd"/>
      <w:r w:rsidR="00260CAA" w:rsidRPr="00A75787">
        <w:rPr>
          <w:rFonts w:ascii="Trebuchet MS" w:hAnsi="Trebuchet MS" w:cstheme="majorBidi"/>
          <w:lang w:val="fr-FR"/>
        </w:rPr>
        <w:t>;</w:t>
      </w:r>
      <w:proofErr w:type="gramEnd"/>
    </w:p>
    <w:p w14:paraId="650EC4A6" w14:textId="12680394" w:rsidR="00260CAA" w:rsidRPr="00A75787" w:rsidRDefault="00463E54" w:rsidP="00260CAA">
      <w:pPr>
        <w:numPr>
          <w:ilvl w:val="0"/>
          <w:numId w:val="2"/>
        </w:numPr>
        <w:jc w:val="both"/>
        <w:rPr>
          <w:rFonts w:ascii="Trebuchet MS" w:hAnsi="Trebuchet MS" w:cstheme="majorBidi"/>
          <w:lang w:val="fr-FR"/>
        </w:rPr>
      </w:pPr>
      <w:r>
        <w:rPr>
          <w:rFonts w:ascii="Trebuchet MS" w:hAnsi="Trebuchet MS" w:cstheme="majorBidi"/>
          <w:b/>
          <w:bCs/>
          <w:lang w:val="fr-FR"/>
        </w:rPr>
        <w:t>170</w:t>
      </w:r>
      <w:r w:rsidR="00260CAA" w:rsidRPr="00A75787">
        <w:rPr>
          <w:rFonts w:ascii="Trebuchet MS" w:hAnsi="Trebuchet MS" w:cstheme="majorBidi"/>
          <w:b/>
          <w:bCs/>
          <w:lang w:val="fr-FR"/>
        </w:rPr>
        <w:t xml:space="preserve"> </w:t>
      </w:r>
      <w:proofErr w:type="spellStart"/>
      <w:r w:rsidR="00260CAA" w:rsidRPr="00A75787">
        <w:rPr>
          <w:rFonts w:ascii="Trebuchet MS" w:hAnsi="Trebuchet MS" w:cstheme="majorBidi"/>
          <w:b/>
          <w:bCs/>
          <w:lang w:val="fr-FR"/>
        </w:rPr>
        <w:t>locuri</w:t>
      </w:r>
      <w:proofErr w:type="spellEnd"/>
      <w:r w:rsidR="00260CAA" w:rsidRPr="00A75787">
        <w:rPr>
          <w:rFonts w:ascii="Trebuchet MS" w:hAnsi="Trebuchet MS" w:cstheme="majorBidi"/>
          <w:b/>
          <w:bCs/>
          <w:lang w:val="fr-FR"/>
        </w:rPr>
        <w:t xml:space="preserve"> de </w:t>
      </w:r>
      <w:proofErr w:type="spellStart"/>
      <w:r w:rsidR="00260CAA" w:rsidRPr="00A75787">
        <w:rPr>
          <w:rFonts w:ascii="Trebuchet MS" w:hAnsi="Trebuchet MS" w:cstheme="majorBidi"/>
          <w:b/>
          <w:bCs/>
          <w:lang w:val="fr-FR"/>
        </w:rPr>
        <w:t>muncă</w:t>
      </w:r>
      <w:proofErr w:type="spellEnd"/>
      <w:r w:rsidR="00260CAA" w:rsidRPr="00A75787">
        <w:rPr>
          <w:rFonts w:ascii="Trebuchet MS" w:hAnsi="Trebuchet MS" w:cstheme="majorBidi"/>
          <w:lang w:val="fr-FR"/>
        </w:rPr>
        <w:t xml:space="preserve"> </w:t>
      </w:r>
      <w:proofErr w:type="spellStart"/>
      <w:r w:rsidR="00260CAA" w:rsidRPr="00A75787">
        <w:rPr>
          <w:rFonts w:ascii="Trebuchet MS" w:hAnsi="Trebuchet MS" w:cstheme="majorBidi"/>
          <w:lang w:val="fr-FR"/>
        </w:rPr>
        <w:t>pentru</w:t>
      </w:r>
      <w:proofErr w:type="spellEnd"/>
      <w:r w:rsidR="00260CAA" w:rsidRPr="00A75787">
        <w:rPr>
          <w:rFonts w:ascii="Trebuchet MS" w:hAnsi="Trebuchet MS" w:cstheme="majorBidi"/>
          <w:lang w:val="fr-FR"/>
        </w:rPr>
        <w:t xml:space="preserve"> </w:t>
      </w:r>
      <w:proofErr w:type="spellStart"/>
      <w:r w:rsidR="00260CAA" w:rsidRPr="00A75787">
        <w:rPr>
          <w:rFonts w:ascii="Trebuchet MS" w:hAnsi="Trebuchet MS" w:cstheme="majorBidi"/>
          <w:lang w:val="fr-FR"/>
        </w:rPr>
        <w:t>absolvenții</w:t>
      </w:r>
      <w:proofErr w:type="spellEnd"/>
      <w:r w:rsidR="00260CAA" w:rsidRPr="00A75787">
        <w:rPr>
          <w:rFonts w:ascii="Trebuchet MS" w:hAnsi="Trebuchet MS" w:cstheme="majorBidi"/>
          <w:lang w:val="fr-FR"/>
        </w:rPr>
        <w:t xml:space="preserve"> de </w:t>
      </w:r>
      <w:proofErr w:type="spellStart"/>
      <w:r w:rsidR="00260CAA" w:rsidRPr="00A75787">
        <w:rPr>
          <w:rFonts w:ascii="Trebuchet MS" w:hAnsi="Trebuchet MS" w:cstheme="majorBidi"/>
          <w:lang w:val="fr-FR"/>
        </w:rPr>
        <w:t>școli</w:t>
      </w:r>
      <w:proofErr w:type="spellEnd"/>
      <w:r w:rsidR="00260CAA" w:rsidRPr="00A75787">
        <w:rPr>
          <w:rFonts w:ascii="Trebuchet MS" w:hAnsi="Trebuchet MS" w:cstheme="majorBidi"/>
          <w:lang w:val="fr-FR"/>
        </w:rPr>
        <w:t xml:space="preserve"> </w:t>
      </w:r>
      <w:proofErr w:type="spellStart"/>
      <w:proofErr w:type="gramStart"/>
      <w:r w:rsidR="00260CAA" w:rsidRPr="00A75787">
        <w:rPr>
          <w:rFonts w:ascii="Trebuchet MS" w:hAnsi="Trebuchet MS" w:cstheme="majorBidi"/>
          <w:lang w:val="fr-FR"/>
        </w:rPr>
        <w:t>profesionale</w:t>
      </w:r>
      <w:proofErr w:type="spellEnd"/>
      <w:r w:rsidR="00260CAA" w:rsidRPr="00A75787">
        <w:rPr>
          <w:rFonts w:ascii="Trebuchet MS" w:hAnsi="Trebuchet MS" w:cstheme="majorBidi"/>
          <w:lang w:val="fr-FR"/>
        </w:rPr>
        <w:t>;</w:t>
      </w:r>
      <w:proofErr w:type="gramEnd"/>
    </w:p>
    <w:p w14:paraId="029B0946" w14:textId="760B8F76" w:rsidR="00260CAA" w:rsidRPr="00260CAA" w:rsidRDefault="00A75787" w:rsidP="00260CAA">
      <w:pPr>
        <w:numPr>
          <w:ilvl w:val="0"/>
          <w:numId w:val="2"/>
        </w:numPr>
        <w:jc w:val="both"/>
        <w:rPr>
          <w:rFonts w:ascii="Trebuchet MS" w:hAnsi="Trebuchet MS" w:cstheme="majorBidi"/>
          <w:lang w:val="it-IT"/>
        </w:rPr>
      </w:pPr>
      <w:r>
        <w:rPr>
          <w:rFonts w:ascii="Trebuchet MS" w:hAnsi="Trebuchet MS" w:cstheme="majorBidi"/>
          <w:b/>
          <w:bCs/>
          <w:lang w:val="it-IT"/>
        </w:rPr>
        <w:t>2</w:t>
      </w:r>
      <w:r w:rsidR="00463E54">
        <w:rPr>
          <w:rFonts w:ascii="Trebuchet MS" w:hAnsi="Trebuchet MS" w:cstheme="majorBidi"/>
          <w:b/>
          <w:bCs/>
          <w:lang w:val="it-IT"/>
        </w:rPr>
        <w:t>6</w:t>
      </w:r>
      <w:r w:rsidR="00260CAA" w:rsidRPr="00260CAA">
        <w:rPr>
          <w:rFonts w:ascii="Trebuchet MS" w:hAnsi="Trebuchet MS" w:cstheme="majorBidi"/>
          <w:b/>
          <w:bCs/>
          <w:lang w:val="it-IT"/>
        </w:rPr>
        <w:t xml:space="preserve"> locuri de muncă</w:t>
      </w:r>
      <w:r w:rsidR="00260CAA" w:rsidRPr="00260CAA">
        <w:rPr>
          <w:rFonts w:ascii="Trebuchet MS" w:hAnsi="Trebuchet MS" w:cstheme="majorBidi"/>
          <w:lang w:val="it-IT"/>
        </w:rPr>
        <w:t xml:space="preserve"> pentru persoane cu studii universitare.</w:t>
      </w:r>
    </w:p>
    <w:p w14:paraId="10BF644D" w14:textId="77777777" w:rsidR="00260CAA" w:rsidRPr="00260CAA" w:rsidRDefault="00260CAA" w:rsidP="00260CAA">
      <w:pPr>
        <w:jc w:val="both"/>
        <w:rPr>
          <w:rFonts w:ascii="Trebuchet MS" w:hAnsi="Trebuchet MS" w:cstheme="majorBidi"/>
          <w:lang w:val="it-IT"/>
        </w:rPr>
      </w:pPr>
      <w:r w:rsidRPr="00260CAA">
        <w:rPr>
          <w:rFonts w:ascii="Trebuchet MS" w:hAnsi="Trebuchet MS" w:cstheme="majorBidi"/>
          <w:lang w:val="it-IT"/>
        </w:rPr>
        <w:t>AJOFM Ilfov oferă gratuit persoanelor aflate în evidență o gamă completă de servicii menite să faciliteze integrarea pe piața muncii, printre care:</w:t>
      </w:r>
    </w:p>
    <w:p w14:paraId="1977955A" w14:textId="77777777" w:rsidR="00260CAA" w:rsidRPr="00260CAA" w:rsidRDefault="00260CAA" w:rsidP="00260CAA">
      <w:pPr>
        <w:numPr>
          <w:ilvl w:val="0"/>
          <w:numId w:val="3"/>
        </w:numPr>
        <w:jc w:val="both"/>
        <w:rPr>
          <w:rFonts w:ascii="Trebuchet MS" w:hAnsi="Trebuchet MS" w:cstheme="majorBidi"/>
        </w:rPr>
      </w:pPr>
      <w:proofErr w:type="spellStart"/>
      <w:r w:rsidRPr="00260CAA">
        <w:rPr>
          <w:rFonts w:ascii="Trebuchet MS" w:hAnsi="Trebuchet MS" w:cstheme="majorBidi"/>
        </w:rPr>
        <w:lastRenderedPageBreak/>
        <w:t>informare</w:t>
      </w:r>
      <w:proofErr w:type="spellEnd"/>
      <w:r w:rsidRPr="00260CAA">
        <w:rPr>
          <w:rFonts w:ascii="Trebuchet MS" w:hAnsi="Trebuchet MS" w:cstheme="majorBidi"/>
        </w:rPr>
        <w:t xml:space="preserve"> </w:t>
      </w:r>
      <w:proofErr w:type="spellStart"/>
      <w:r w:rsidRPr="00260CAA">
        <w:rPr>
          <w:rFonts w:ascii="Trebuchet MS" w:hAnsi="Trebuchet MS" w:cstheme="majorBidi"/>
        </w:rPr>
        <w:t>și</w:t>
      </w:r>
      <w:proofErr w:type="spellEnd"/>
      <w:r w:rsidRPr="00260CAA">
        <w:rPr>
          <w:rFonts w:ascii="Trebuchet MS" w:hAnsi="Trebuchet MS" w:cstheme="majorBidi"/>
        </w:rPr>
        <w:t xml:space="preserve"> </w:t>
      </w:r>
      <w:proofErr w:type="spellStart"/>
      <w:r w:rsidRPr="00260CAA">
        <w:rPr>
          <w:rFonts w:ascii="Trebuchet MS" w:hAnsi="Trebuchet MS" w:cstheme="majorBidi"/>
        </w:rPr>
        <w:t>consiliere</w:t>
      </w:r>
      <w:proofErr w:type="spellEnd"/>
      <w:r w:rsidRPr="00260CAA">
        <w:rPr>
          <w:rFonts w:ascii="Trebuchet MS" w:hAnsi="Trebuchet MS" w:cstheme="majorBidi"/>
        </w:rPr>
        <w:t xml:space="preserve"> </w:t>
      </w:r>
      <w:proofErr w:type="spellStart"/>
      <w:r w:rsidRPr="00260CAA">
        <w:rPr>
          <w:rFonts w:ascii="Trebuchet MS" w:hAnsi="Trebuchet MS" w:cstheme="majorBidi"/>
        </w:rPr>
        <w:t>profesională</w:t>
      </w:r>
      <w:proofErr w:type="spellEnd"/>
      <w:r w:rsidRPr="00260CAA">
        <w:rPr>
          <w:rFonts w:ascii="Trebuchet MS" w:hAnsi="Trebuchet MS" w:cstheme="majorBidi"/>
        </w:rPr>
        <w:t>;</w:t>
      </w:r>
    </w:p>
    <w:p w14:paraId="1BA94ABB" w14:textId="77777777" w:rsidR="00260CAA" w:rsidRPr="00260CAA" w:rsidRDefault="00260CAA" w:rsidP="00260CAA">
      <w:pPr>
        <w:numPr>
          <w:ilvl w:val="0"/>
          <w:numId w:val="3"/>
        </w:numPr>
        <w:jc w:val="both"/>
        <w:rPr>
          <w:rFonts w:ascii="Trebuchet MS" w:hAnsi="Trebuchet MS" w:cstheme="majorBidi"/>
          <w:lang w:val="it-IT"/>
        </w:rPr>
      </w:pPr>
      <w:r w:rsidRPr="00260CAA">
        <w:rPr>
          <w:rFonts w:ascii="Trebuchet MS" w:hAnsi="Trebuchet MS" w:cstheme="majorBidi"/>
          <w:lang w:val="it-IT"/>
        </w:rPr>
        <w:t>medierea muncii și recomandarea locurilor de muncă vacante;</w:t>
      </w:r>
    </w:p>
    <w:p w14:paraId="48A4A1C7" w14:textId="77777777" w:rsidR="00260CAA" w:rsidRPr="00260CAA" w:rsidRDefault="00260CAA" w:rsidP="00260CAA">
      <w:pPr>
        <w:numPr>
          <w:ilvl w:val="0"/>
          <w:numId w:val="3"/>
        </w:numPr>
        <w:jc w:val="both"/>
        <w:rPr>
          <w:rFonts w:ascii="Trebuchet MS" w:hAnsi="Trebuchet MS" w:cstheme="majorBidi"/>
        </w:rPr>
      </w:pPr>
      <w:proofErr w:type="spellStart"/>
      <w:r w:rsidRPr="00260CAA">
        <w:rPr>
          <w:rFonts w:ascii="Trebuchet MS" w:hAnsi="Trebuchet MS" w:cstheme="majorBidi"/>
        </w:rPr>
        <w:t>cursuri</w:t>
      </w:r>
      <w:proofErr w:type="spellEnd"/>
      <w:r w:rsidRPr="00260CAA">
        <w:rPr>
          <w:rFonts w:ascii="Trebuchet MS" w:hAnsi="Trebuchet MS" w:cstheme="majorBidi"/>
        </w:rPr>
        <w:t xml:space="preserve"> de </w:t>
      </w:r>
      <w:proofErr w:type="spellStart"/>
      <w:r w:rsidRPr="00260CAA">
        <w:rPr>
          <w:rFonts w:ascii="Trebuchet MS" w:hAnsi="Trebuchet MS" w:cstheme="majorBidi"/>
        </w:rPr>
        <w:t>formare</w:t>
      </w:r>
      <w:proofErr w:type="spellEnd"/>
      <w:r w:rsidRPr="00260CAA">
        <w:rPr>
          <w:rFonts w:ascii="Trebuchet MS" w:hAnsi="Trebuchet MS" w:cstheme="majorBidi"/>
        </w:rPr>
        <w:t xml:space="preserve"> </w:t>
      </w:r>
      <w:proofErr w:type="spellStart"/>
      <w:r w:rsidRPr="00260CAA">
        <w:rPr>
          <w:rFonts w:ascii="Trebuchet MS" w:hAnsi="Trebuchet MS" w:cstheme="majorBidi"/>
        </w:rPr>
        <w:t>profesională</w:t>
      </w:r>
      <w:proofErr w:type="spellEnd"/>
      <w:r w:rsidRPr="00260CAA">
        <w:rPr>
          <w:rFonts w:ascii="Trebuchet MS" w:hAnsi="Trebuchet MS" w:cstheme="majorBidi"/>
        </w:rPr>
        <w:t>;</w:t>
      </w:r>
    </w:p>
    <w:p w14:paraId="6EDF31D2" w14:textId="77777777" w:rsidR="00260CAA" w:rsidRPr="00A75787" w:rsidRDefault="00260CAA" w:rsidP="00260CAA">
      <w:pPr>
        <w:numPr>
          <w:ilvl w:val="0"/>
          <w:numId w:val="3"/>
        </w:numPr>
        <w:jc w:val="both"/>
        <w:rPr>
          <w:rFonts w:ascii="Trebuchet MS" w:hAnsi="Trebuchet MS" w:cstheme="majorBidi"/>
          <w:lang w:val="fr-FR"/>
        </w:rPr>
      </w:pPr>
      <w:proofErr w:type="spellStart"/>
      <w:proofErr w:type="gramStart"/>
      <w:r w:rsidRPr="00A75787">
        <w:rPr>
          <w:rFonts w:ascii="Trebuchet MS" w:hAnsi="Trebuchet MS" w:cstheme="majorBidi"/>
          <w:lang w:val="fr-FR"/>
        </w:rPr>
        <w:t>sprijin</w:t>
      </w:r>
      <w:proofErr w:type="spellEnd"/>
      <w:proofErr w:type="gramEnd"/>
      <w:r w:rsidRPr="00A75787">
        <w:rPr>
          <w:rFonts w:ascii="Trebuchet MS" w:hAnsi="Trebuchet MS" w:cstheme="majorBidi"/>
          <w:lang w:val="fr-FR"/>
        </w:rPr>
        <w:t xml:space="preserve"> </w:t>
      </w:r>
      <w:proofErr w:type="spellStart"/>
      <w:r w:rsidRPr="00A75787">
        <w:rPr>
          <w:rFonts w:ascii="Trebuchet MS" w:hAnsi="Trebuchet MS" w:cstheme="majorBidi"/>
          <w:lang w:val="fr-FR"/>
        </w:rPr>
        <w:t>pentru</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mobilitatea</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forței</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muncă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condițiile</w:t>
      </w:r>
      <w:proofErr w:type="spellEnd"/>
      <w:r w:rsidRPr="00A75787">
        <w:rPr>
          <w:rFonts w:ascii="Trebuchet MS" w:hAnsi="Trebuchet MS" w:cstheme="majorBidi"/>
          <w:lang w:val="fr-FR"/>
        </w:rPr>
        <w:t xml:space="preserve"> </w:t>
      </w:r>
      <w:proofErr w:type="spellStart"/>
      <w:proofErr w:type="gramStart"/>
      <w:r w:rsidRPr="00A75787">
        <w:rPr>
          <w:rFonts w:ascii="Trebuchet MS" w:hAnsi="Trebuchet MS" w:cstheme="majorBidi"/>
          <w:lang w:val="fr-FR"/>
        </w:rPr>
        <w:t>legii</w:t>
      </w:r>
      <w:proofErr w:type="spellEnd"/>
      <w:r w:rsidRPr="00A75787">
        <w:rPr>
          <w:rFonts w:ascii="Trebuchet MS" w:hAnsi="Trebuchet MS" w:cstheme="majorBidi"/>
          <w:lang w:val="fr-FR"/>
        </w:rPr>
        <w:t>;</w:t>
      </w:r>
      <w:proofErr w:type="gramEnd"/>
    </w:p>
    <w:p w14:paraId="03874007" w14:textId="77777777" w:rsidR="00260CAA" w:rsidRPr="00260CAA" w:rsidRDefault="00260CAA" w:rsidP="00260CAA">
      <w:pPr>
        <w:numPr>
          <w:ilvl w:val="0"/>
          <w:numId w:val="3"/>
        </w:numPr>
        <w:jc w:val="both"/>
        <w:rPr>
          <w:rFonts w:ascii="Trebuchet MS" w:hAnsi="Trebuchet MS" w:cstheme="majorBidi"/>
          <w:lang w:val="it-IT"/>
        </w:rPr>
      </w:pPr>
      <w:r w:rsidRPr="00260CAA">
        <w:rPr>
          <w:rFonts w:ascii="Trebuchet MS" w:hAnsi="Trebuchet MS" w:cstheme="majorBidi"/>
          <w:lang w:val="it-IT"/>
        </w:rPr>
        <w:t>informarea angajatorilor și persoanelor aflate în căutarea unui loc de muncă cu privire la măsurile de stimulare a ocupării.</w:t>
      </w:r>
    </w:p>
    <w:p w14:paraId="76AFEE08" w14:textId="77777777" w:rsidR="00260CAA" w:rsidRPr="00260CAA" w:rsidRDefault="00260CAA" w:rsidP="00260CAA">
      <w:pPr>
        <w:jc w:val="both"/>
        <w:rPr>
          <w:rFonts w:ascii="Trebuchet MS" w:hAnsi="Trebuchet MS" w:cstheme="majorBidi"/>
          <w:lang w:val="it-IT"/>
        </w:rPr>
      </w:pPr>
      <w:r w:rsidRPr="00260CAA">
        <w:rPr>
          <w:rFonts w:ascii="Trebuchet MS" w:hAnsi="Trebuchet MS" w:cstheme="majorBidi"/>
          <w:lang w:val="it-IT"/>
        </w:rPr>
        <w:t>Invităm toate persoanele interesate să se adreseze Agenției Județene pentru Ocuparea Forței de Muncă Ilfov sau punctelor de lucru din județ pentru informații actualizate privind locurile de muncă disponibile și serviciile oferite.</w:t>
      </w:r>
    </w:p>
    <w:p w14:paraId="564BB087" w14:textId="77777777" w:rsidR="00260CAA" w:rsidRPr="00260CAA" w:rsidRDefault="00260CAA" w:rsidP="00260CAA">
      <w:pPr>
        <w:jc w:val="both"/>
        <w:rPr>
          <w:rFonts w:ascii="Trebuchet MS" w:hAnsi="Trebuchet MS" w:cstheme="majorBidi"/>
          <w:lang w:val="it-IT"/>
        </w:rPr>
      </w:pPr>
      <w:r w:rsidRPr="00260CAA">
        <w:rPr>
          <w:rFonts w:ascii="Trebuchet MS" w:hAnsi="Trebuchet MS" w:cstheme="majorBidi"/>
          <w:b/>
          <w:bCs/>
          <w:lang w:val="it-IT"/>
        </w:rPr>
        <w:t>Date de contact:</w:t>
      </w:r>
    </w:p>
    <w:p w14:paraId="2BA0C2BD"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Operator de date cu caracter personal nr. 582</w:t>
      </w:r>
    </w:p>
    <w:p w14:paraId="515B91AB"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Str. Ruginoasa, nr. 4, Sector 4, Bucureşti</w:t>
      </w:r>
    </w:p>
    <w:p w14:paraId="40F03220"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Tel.: +4 021 330 20 13; Fax: +4 021 330 20 14</w:t>
      </w:r>
    </w:p>
    <w:p w14:paraId="59BFC9C5"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 xml:space="preserve">e-mail: </w:t>
      </w:r>
      <w:hyperlink r:id="rId5" w:history="1">
        <w:r w:rsidRPr="0059743E">
          <w:rPr>
            <w:rFonts w:ascii="Trebuchet MS" w:hAnsi="Trebuchet MS"/>
            <w:color w:val="0000FF"/>
            <w:u w:val="single"/>
            <w:lang w:val="ro-RO"/>
          </w:rPr>
          <w:t>ajofm.if@anofm.gov.ro</w:t>
        </w:r>
      </w:hyperlink>
      <w:r w:rsidRPr="0059743E">
        <w:rPr>
          <w:rFonts w:ascii="Trebuchet MS" w:hAnsi="Trebuchet MS"/>
          <w:lang w:val="ro-RO"/>
        </w:rPr>
        <w:t xml:space="preserve">; </w:t>
      </w:r>
    </w:p>
    <w:p w14:paraId="542235DF" w14:textId="4F29C276" w:rsidR="00260CAA" w:rsidRDefault="0059743E" w:rsidP="0059743E">
      <w:pPr>
        <w:tabs>
          <w:tab w:val="center" w:pos="4680"/>
          <w:tab w:val="right" w:pos="9360"/>
        </w:tabs>
        <w:spacing w:after="0" w:line="240" w:lineRule="auto"/>
        <w:rPr>
          <w:rFonts w:ascii="Trebuchet MS" w:hAnsi="Trebuchet MS"/>
          <w:sz w:val="40"/>
          <w:szCs w:val="40"/>
          <w:lang w:val="ro-RO"/>
        </w:rPr>
      </w:pPr>
      <w:r w:rsidRPr="0059743E">
        <w:rPr>
          <w:rFonts w:ascii="Trebuchet MS" w:hAnsi="Trebuchet MS"/>
          <w:lang w:val="ro-RO"/>
        </w:rPr>
        <w:t>www.ilfov.anofm.ro;</w:t>
      </w:r>
      <w:r w:rsidRPr="0059743E">
        <w:rPr>
          <w:rFonts w:ascii="Trebuchet MS" w:hAnsi="Trebuchet MS"/>
          <w:b/>
          <w:lang w:val="ro-RO"/>
        </w:rPr>
        <w:t xml:space="preserve"> </w:t>
      </w:r>
      <w:hyperlink r:id="rId6" w:history="1">
        <w:r w:rsidRPr="009040A4">
          <w:rPr>
            <w:rStyle w:val="Hyperlink"/>
            <w:rFonts w:ascii="Trebuchet MS" w:hAnsi="Trebuchet MS"/>
            <w:szCs w:val="40"/>
            <w:lang w:val="ro-RO"/>
          </w:rPr>
          <w:t>www.facebook.com/pages/AJOFM-ILFOV</w:t>
        </w:r>
      </w:hyperlink>
    </w:p>
    <w:p w14:paraId="29F18470" w14:textId="77777777" w:rsidR="0059743E" w:rsidRPr="0059743E" w:rsidRDefault="0059743E" w:rsidP="0059743E">
      <w:pPr>
        <w:tabs>
          <w:tab w:val="center" w:pos="4680"/>
          <w:tab w:val="right" w:pos="9360"/>
        </w:tabs>
        <w:spacing w:after="0" w:line="240" w:lineRule="auto"/>
        <w:rPr>
          <w:rFonts w:ascii="Trebuchet MS" w:hAnsi="Trebuchet MS"/>
          <w:sz w:val="40"/>
          <w:szCs w:val="40"/>
          <w:lang w:val="ro-RO"/>
        </w:rPr>
      </w:pPr>
    </w:p>
    <w:p w14:paraId="503AB2C6" w14:textId="62403445" w:rsidR="00260CAA" w:rsidRPr="0059743E" w:rsidRDefault="00260CAA" w:rsidP="00260CAA">
      <w:pPr>
        <w:jc w:val="both"/>
        <w:rPr>
          <w:rFonts w:ascii="Trebuchet MS" w:hAnsi="Trebuchet MS" w:cstheme="majorBidi"/>
          <w:i/>
          <w:iCs/>
          <w:color w:val="EE0000"/>
          <w:u w:val="single"/>
          <w:lang w:val="ro-RO"/>
        </w:rPr>
      </w:pPr>
      <w:r w:rsidRPr="0059743E">
        <w:rPr>
          <w:rFonts w:ascii="Trebuchet MS" w:hAnsi="Trebuchet MS" w:cstheme="majorBidi"/>
          <w:b/>
          <w:bCs/>
          <w:i/>
          <w:iCs/>
          <w:color w:val="EE0000"/>
          <w:u w:val="single"/>
          <w:lang w:val="ro-RO"/>
        </w:rPr>
        <w:t>AJOFM Ilfov – Partenerul dumneavoastră pentru ocupare și dezvoltare profesională.</w:t>
      </w:r>
    </w:p>
    <w:p w14:paraId="7823EEF6" w14:textId="77777777" w:rsidR="00192A81" w:rsidRPr="0059743E" w:rsidRDefault="00192A81" w:rsidP="00260CAA">
      <w:pPr>
        <w:jc w:val="both"/>
        <w:rPr>
          <w:rFonts w:ascii="Trebuchet MS" w:hAnsi="Trebuchet MS" w:cstheme="majorBidi"/>
          <w:lang w:val="ro-RO"/>
        </w:rPr>
      </w:pPr>
    </w:p>
    <w:sectPr w:rsidR="00192A81" w:rsidRPr="0059743E" w:rsidSect="00463E54">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1E9"/>
    <w:multiLevelType w:val="multilevel"/>
    <w:tmpl w:val="9D5A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840EC"/>
    <w:multiLevelType w:val="multilevel"/>
    <w:tmpl w:val="B288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CA3837"/>
    <w:multiLevelType w:val="multilevel"/>
    <w:tmpl w:val="B506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8874826">
    <w:abstractNumId w:val="0"/>
  </w:num>
  <w:num w:numId="2" w16cid:durableId="602151626">
    <w:abstractNumId w:val="1"/>
  </w:num>
  <w:num w:numId="3" w16cid:durableId="1798256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CAA"/>
    <w:rsid w:val="000B50F7"/>
    <w:rsid w:val="00192A81"/>
    <w:rsid w:val="00260CAA"/>
    <w:rsid w:val="00395B31"/>
    <w:rsid w:val="003A5B96"/>
    <w:rsid w:val="003D67B8"/>
    <w:rsid w:val="00463E54"/>
    <w:rsid w:val="00562883"/>
    <w:rsid w:val="0059743E"/>
    <w:rsid w:val="00684565"/>
    <w:rsid w:val="00825A30"/>
    <w:rsid w:val="00A06D9D"/>
    <w:rsid w:val="00A17FA1"/>
    <w:rsid w:val="00A75787"/>
    <w:rsid w:val="00A92828"/>
    <w:rsid w:val="00B01676"/>
    <w:rsid w:val="00DC67E6"/>
    <w:rsid w:val="00DD42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64751"/>
  <w15:chartTrackingRefBased/>
  <w15:docId w15:val="{744ABEDC-FBAA-47F6-974B-4C6C9DA6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C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0C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0C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0C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0C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0C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C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C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C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C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0C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0C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0C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0C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0C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C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C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CAA"/>
    <w:rPr>
      <w:rFonts w:eastAsiaTheme="majorEastAsia" w:cstheme="majorBidi"/>
      <w:color w:val="272727" w:themeColor="text1" w:themeTint="D8"/>
    </w:rPr>
  </w:style>
  <w:style w:type="paragraph" w:styleId="Title">
    <w:name w:val="Title"/>
    <w:basedOn w:val="Normal"/>
    <w:next w:val="Normal"/>
    <w:link w:val="TitleChar"/>
    <w:uiPriority w:val="10"/>
    <w:qFormat/>
    <w:rsid w:val="00260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C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C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C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CAA"/>
    <w:pPr>
      <w:spacing w:before="160"/>
      <w:jc w:val="center"/>
    </w:pPr>
    <w:rPr>
      <w:i/>
      <w:iCs/>
      <w:color w:val="404040" w:themeColor="text1" w:themeTint="BF"/>
    </w:rPr>
  </w:style>
  <w:style w:type="character" w:customStyle="1" w:styleId="QuoteChar">
    <w:name w:val="Quote Char"/>
    <w:basedOn w:val="DefaultParagraphFont"/>
    <w:link w:val="Quote"/>
    <w:uiPriority w:val="29"/>
    <w:rsid w:val="00260CAA"/>
    <w:rPr>
      <w:i/>
      <w:iCs/>
      <w:color w:val="404040" w:themeColor="text1" w:themeTint="BF"/>
    </w:rPr>
  </w:style>
  <w:style w:type="paragraph" w:styleId="ListParagraph">
    <w:name w:val="List Paragraph"/>
    <w:basedOn w:val="Normal"/>
    <w:uiPriority w:val="34"/>
    <w:qFormat/>
    <w:rsid w:val="00260CAA"/>
    <w:pPr>
      <w:ind w:left="720"/>
      <w:contextualSpacing/>
    </w:pPr>
  </w:style>
  <w:style w:type="character" w:styleId="IntenseEmphasis">
    <w:name w:val="Intense Emphasis"/>
    <w:basedOn w:val="DefaultParagraphFont"/>
    <w:uiPriority w:val="21"/>
    <w:qFormat/>
    <w:rsid w:val="00260CAA"/>
    <w:rPr>
      <w:i/>
      <w:iCs/>
      <w:color w:val="2F5496" w:themeColor="accent1" w:themeShade="BF"/>
    </w:rPr>
  </w:style>
  <w:style w:type="paragraph" w:styleId="IntenseQuote">
    <w:name w:val="Intense Quote"/>
    <w:basedOn w:val="Normal"/>
    <w:next w:val="Normal"/>
    <w:link w:val="IntenseQuoteChar"/>
    <w:uiPriority w:val="30"/>
    <w:qFormat/>
    <w:rsid w:val="00260C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0CAA"/>
    <w:rPr>
      <w:i/>
      <w:iCs/>
      <w:color w:val="2F5496" w:themeColor="accent1" w:themeShade="BF"/>
    </w:rPr>
  </w:style>
  <w:style w:type="character" w:styleId="IntenseReference">
    <w:name w:val="Intense Reference"/>
    <w:basedOn w:val="DefaultParagraphFont"/>
    <w:uiPriority w:val="32"/>
    <w:qFormat/>
    <w:rsid w:val="00260CAA"/>
    <w:rPr>
      <w:b/>
      <w:bCs/>
      <w:smallCaps/>
      <w:color w:val="2F5496" w:themeColor="accent1" w:themeShade="BF"/>
      <w:spacing w:val="5"/>
    </w:rPr>
  </w:style>
  <w:style w:type="character" w:styleId="Hyperlink">
    <w:name w:val="Hyperlink"/>
    <w:basedOn w:val="DefaultParagraphFont"/>
    <w:uiPriority w:val="99"/>
    <w:unhideWhenUsed/>
    <w:rsid w:val="00260CAA"/>
    <w:rPr>
      <w:color w:val="0563C1" w:themeColor="hyperlink"/>
      <w:u w:val="single"/>
    </w:rPr>
  </w:style>
  <w:style w:type="character" w:styleId="UnresolvedMention">
    <w:name w:val="Unresolved Mention"/>
    <w:basedOn w:val="DefaultParagraphFont"/>
    <w:uiPriority w:val="99"/>
    <w:semiHidden/>
    <w:unhideWhenUsed/>
    <w:rsid w:val="00260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pages/AJOFM-ILFOV" TargetMode="External"/><Relationship Id="rId5" Type="http://schemas.openxmlformats.org/officeDocument/2006/relationships/hyperlink" Target="mailto:ajofm.if@anofm.gov.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 Purice</dc:creator>
  <cp:keywords/>
  <dc:description/>
  <cp:lastModifiedBy>Teofilia Popovici</cp:lastModifiedBy>
  <cp:revision>2</cp:revision>
  <cp:lastPrinted>2026-07-22T13:12:00Z</cp:lastPrinted>
  <dcterms:created xsi:type="dcterms:W3CDTF">2026-07-22T13:22:00Z</dcterms:created>
  <dcterms:modified xsi:type="dcterms:W3CDTF">2026-07-22T13:22:00Z</dcterms:modified>
</cp:coreProperties>
</file>