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05627ACA"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D11A9C">
        <w:rPr>
          <w:b/>
          <w:bCs/>
          <w:lang w:val="af-ZA" w:eastAsia="ro-RO"/>
        </w:rPr>
        <w:t>11</w:t>
      </w:r>
      <w:r w:rsidR="00CB0C66" w:rsidRPr="00B541EC">
        <w:rPr>
          <w:b/>
          <w:bCs/>
          <w:lang w:val="af-ZA" w:eastAsia="ro-RO"/>
        </w:rPr>
        <w:t>.</w:t>
      </w:r>
      <w:r w:rsidR="001A25E7">
        <w:rPr>
          <w:b/>
          <w:bCs/>
          <w:lang w:val="af-ZA" w:eastAsia="ro-RO"/>
        </w:rPr>
        <w:t>0</w:t>
      </w:r>
      <w:r w:rsidR="00D11A9C">
        <w:rPr>
          <w:b/>
          <w:bCs/>
          <w:lang w:val="af-ZA" w:eastAsia="ro-RO"/>
        </w:rPr>
        <w:t>2</w:t>
      </w:r>
      <w:r w:rsidR="0005359F" w:rsidRPr="00B541EC">
        <w:rPr>
          <w:b/>
          <w:bCs/>
          <w:lang w:val="af-ZA" w:eastAsia="ro-RO"/>
        </w:rPr>
        <w:t>.</w:t>
      </w:r>
      <w:r w:rsidR="00842295" w:rsidRPr="00B541EC">
        <w:rPr>
          <w:b/>
          <w:bCs/>
          <w:lang w:val="af-ZA" w:eastAsia="ro-RO"/>
        </w:rPr>
        <w:t>202</w:t>
      </w:r>
      <w:r w:rsidR="001A25E7">
        <w:rPr>
          <w:b/>
          <w:bCs/>
          <w:lang w:val="af-ZA" w:eastAsia="ro-RO"/>
        </w:rPr>
        <w:t>6</w:t>
      </w:r>
    </w:p>
    <w:p w14:paraId="1B05E979" w14:textId="77777777" w:rsidR="004B2BAD" w:rsidRPr="00B541EC" w:rsidRDefault="004B2BAD" w:rsidP="00A47041">
      <w:pPr>
        <w:spacing w:after="0"/>
        <w:ind w:left="0"/>
        <w:jc w:val="center"/>
        <w:rPr>
          <w:b/>
          <w:bCs/>
          <w:lang w:val="af-ZA" w:eastAsia="ro-RO"/>
        </w:rPr>
      </w:pPr>
    </w:p>
    <w:p w14:paraId="1BE600B6" w14:textId="064E2132"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D11A9C" w:rsidRPr="00D11A9C">
        <w:rPr>
          <w:rFonts w:eastAsia="Times New Roman"/>
          <w:b/>
          <w:bCs/>
          <w:sz w:val="24"/>
          <w:szCs w:val="24"/>
          <w:lang w:val="af-ZA"/>
        </w:rPr>
        <w:t>11</w:t>
      </w:r>
      <w:r w:rsidR="0092647A" w:rsidRPr="007D0289">
        <w:rPr>
          <w:rFonts w:eastAsia="Times New Roman"/>
          <w:b/>
          <w:sz w:val="24"/>
          <w:szCs w:val="24"/>
          <w:lang w:val="af-ZA"/>
        </w:rPr>
        <w:t>.</w:t>
      </w:r>
      <w:r w:rsidR="001A25E7">
        <w:rPr>
          <w:rFonts w:eastAsia="Times New Roman"/>
          <w:b/>
          <w:sz w:val="24"/>
          <w:szCs w:val="24"/>
          <w:lang w:val="af-ZA"/>
        </w:rPr>
        <w:t>0</w:t>
      </w:r>
      <w:r w:rsidR="00D11A9C">
        <w:rPr>
          <w:rFonts w:eastAsia="Times New Roman"/>
          <w:b/>
          <w:sz w:val="24"/>
          <w:szCs w:val="24"/>
          <w:lang w:val="af-ZA"/>
        </w:rPr>
        <w:t>2</w:t>
      </w:r>
      <w:r w:rsidR="00842295" w:rsidRPr="007D0289">
        <w:rPr>
          <w:rFonts w:eastAsia="Times New Roman"/>
          <w:b/>
          <w:sz w:val="24"/>
          <w:szCs w:val="24"/>
          <w:lang w:val="af-ZA"/>
        </w:rPr>
        <w:t>.202</w:t>
      </w:r>
      <w:r w:rsidR="001A25E7">
        <w:rPr>
          <w:rFonts w:eastAsia="Times New Roman"/>
          <w:b/>
          <w:sz w:val="24"/>
          <w:szCs w:val="24"/>
          <w:lang w:val="af-ZA"/>
        </w:rPr>
        <w:t>6</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D11A9C">
        <w:rPr>
          <w:rFonts w:eastAsia="Times New Roman"/>
          <w:b/>
          <w:bCs/>
          <w:sz w:val="24"/>
          <w:szCs w:val="24"/>
          <w:lang w:val="af-ZA"/>
        </w:rPr>
        <w:t xml:space="preserve">1466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0D71C8FB" w:rsidR="00A47041" w:rsidRPr="007D0289" w:rsidRDefault="00D11A9C"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36</w:t>
      </w:r>
      <w:r w:rsidR="001A25E7">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2C09436B" w:rsidR="00366EF5" w:rsidRPr="007D0289" w:rsidRDefault="00D11A9C"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189</w:t>
      </w:r>
      <w:r w:rsidR="001A25E7">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6FA28D39" w:rsidR="00A47041" w:rsidRPr="007D0289" w:rsidRDefault="00D11A9C"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357</w:t>
      </w:r>
      <w:r w:rsidR="00E808BD">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1AD470E6" w:rsidR="00E26520" w:rsidRDefault="00D11A9C"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884</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515E23C6" w14:textId="77777777" w:rsidR="00885144" w:rsidRPr="007D0289" w:rsidRDefault="00885144" w:rsidP="00885144">
      <w:pPr>
        <w:pStyle w:val="ListParagraph"/>
        <w:tabs>
          <w:tab w:val="left" w:pos="360"/>
        </w:tabs>
        <w:spacing w:after="0"/>
        <w:ind w:left="288"/>
        <w:rPr>
          <w:rFonts w:eastAsia="Times New Roman"/>
          <w:sz w:val="24"/>
          <w:szCs w:val="24"/>
          <w:lang w:val="af-ZA"/>
        </w:rPr>
      </w:pPr>
    </w:p>
    <w:p w14:paraId="5EB2F172" w14:textId="67D73CC7" w:rsidR="00655014" w:rsidRDefault="00A00A12" w:rsidP="00631EA5">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D11A9C">
        <w:rPr>
          <w:rFonts w:eastAsia="Times New Roman"/>
          <w:sz w:val="24"/>
          <w:szCs w:val="24"/>
          <w:lang w:val="af-ZA"/>
        </w:rPr>
        <w:t>11</w:t>
      </w:r>
      <w:r w:rsidR="003E7398" w:rsidRPr="007D0289">
        <w:rPr>
          <w:rFonts w:eastAsia="Times New Roman"/>
          <w:sz w:val="24"/>
          <w:szCs w:val="24"/>
          <w:lang w:val="af-ZA"/>
        </w:rPr>
        <w:t>.</w:t>
      </w:r>
      <w:r w:rsidR="001A25E7">
        <w:rPr>
          <w:rFonts w:eastAsia="Times New Roman"/>
          <w:sz w:val="24"/>
          <w:szCs w:val="24"/>
          <w:lang w:val="af-ZA"/>
        </w:rPr>
        <w:t>0</w:t>
      </w:r>
      <w:r w:rsidR="00D11A9C">
        <w:rPr>
          <w:rFonts w:eastAsia="Times New Roman"/>
          <w:sz w:val="24"/>
          <w:szCs w:val="24"/>
          <w:lang w:val="af-ZA"/>
        </w:rPr>
        <w:t>2</w:t>
      </w:r>
      <w:r w:rsidRPr="007D0289">
        <w:rPr>
          <w:rFonts w:eastAsia="Times New Roman"/>
          <w:sz w:val="24"/>
          <w:szCs w:val="24"/>
          <w:lang w:val="af-ZA"/>
        </w:rPr>
        <w:t>.202</w:t>
      </w:r>
      <w:r w:rsidR="001A25E7">
        <w:rPr>
          <w:rFonts w:eastAsia="Times New Roman"/>
          <w:sz w:val="24"/>
          <w:szCs w:val="24"/>
          <w:lang w:val="af-ZA"/>
        </w:rPr>
        <w:t>6</w:t>
      </w:r>
      <w:r w:rsidRPr="007D0289">
        <w:rPr>
          <w:rFonts w:eastAsia="Times New Roman"/>
          <w:sz w:val="24"/>
          <w:szCs w:val="24"/>
          <w:lang w:val="af-ZA"/>
        </w:rPr>
        <w:t xml:space="preserve"> se numără:</w:t>
      </w:r>
      <w:r w:rsidR="00655014" w:rsidRPr="007D0289">
        <w:rPr>
          <w:rFonts w:eastAsia="Times New Roman"/>
          <w:sz w:val="24"/>
          <w:szCs w:val="24"/>
          <w:lang w:val="af-ZA"/>
        </w:rPr>
        <w:t xml:space="preserve"> </w:t>
      </w:r>
      <w:bookmarkStart w:id="0" w:name="_Hlk213846629"/>
      <w:r w:rsidR="00631EA5" w:rsidRPr="00D11A9C">
        <w:rPr>
          <w:rFonts w:eastAsia="Times New Roman"/>
          <w:sz w:val="24"/>
          <w:szCs w:val="24"/>
          <w:lang w:val="af-ZA"/>
        </w:rPr>
        <w:t>director societate comercial</w:t>
      </w:r>
      <w:r w:rsidR="00631EA5">
        <w:rPr>
          <w:rFonts w:eastAsia="Times New Roman"/>
          <w:sz w:val="24"/>
          <w:szCs w:val="24"/>
          <w:lang w:val="af-ZA"/>
        </w:rPr>
        <w:t xml:space="preserve">ă, </w:t>
      </w:r>
      <w:r w:rsidR="00631EA5" w:rsidRPr="00D11A9C">
        <w:rPr>
          <w:rFonts w:eastAsia="Times New Roman"/>
          <w:sz w:val="24"/>
          <w:szCs w:val="24"/>
          <w:lang w:val="af-ZA"/>
        </w:rPr>
        <w:t>manager</w:t>
      </w:r>
      <w:r w:rsidR="00631EA5">
        <w:rPr>
          <w:rFonts w:eastAsia="Times New Roman"/>
          <w:sz w:val="24"/>
          <w:szCs w:val="24"/>
          <w:lang w:val="af-ZA"/>
        </w:rPr>
        <w:t>, ș</w:t>
      </w:r>
      <w:r w:rsidR="00631EA5" w:rsidRPr="00D11A9C">
        <w:rPr>
          <w:rFonts w:eastAsia="Times New Roman"/>
          <w:sz w:val="24"/>
          <w:szCs w:val="24"/>
          <w:lang w:val="af-ZA"/>
        </w:rPr>
        <w:t>ef sector (sec</w:t>
      </w:r>
      <w:r w:rsidR="00631EA5">
        <w:rPr>
          <w:rFonts w:eastAsia="Times New Roman"/>
          <w:sz w:val="24"/>
          <w:szCs w:val="24"/>
          <w:lang w:val="af-ZA"/>
        </w:rPr>
        <w:t>ț</w:t>
      </w:r>
      <w:r w:rsidR="00631EA5" w:rsidRPr="00D11A9C">
        <w:rPr>
          <w:rFonts w:eastAsia="Times New Roman"/>
          <w:sz w:val="24"/>
          <w:szCs w:val="24"/>
          <w:lang w:val="af-ZA"/>
        </w:rPr>
        <w:t>ie) drumuri-poduri</w:t>
      </w:r>
      <w:r w:rsidR="00631EA5">
        <w:rPr>
          <w:rFonts w:eastAsia="Times New Roman"/>
          <w:sz w:val="24"/>
          <w:szCs w:val="24"/>
          <w:lang w:val="af-ZA"/>
        </w:rPr>
        <w:t>, ș</w:t>
      </w:r>
      <w:r w:rsidR="00631EA5" w:rsidRPr="00D11A9C">
        <w:rPr>
          <w:rFonts w:eastAsia="Times New Roman"/>
          <w:sz w:val="24"/>
          <w:szCs w:val="24"/>
          <w:lang w:val="af-ZA"/>
        </w:rPr>
        <w:t>ef serviciu în construc</w:t>
      </w:r>
      <w:r w:rsidR="00631EA5">
        <w:rPr>
          <w:rFonts w:eastAsia="Times New Roman"/>
          <w:sz w:val="24"/>
          <w:szCs w:val="24"/>
          <w:lang w:val="af-ZA"/>
        </w:rPr>
        <w:t>ț</w:t>
      </w:r>
      <w:r w:rsidR="00631EA5" w:rsidRPr="00D11A9C">
        <w:rPr>
          <w:rFonts w:eastAsia="Times New Roman"/>
          <w:sz w:val="24"/>
          <w:szCs w:val="24"/>
          <w:lang w:val="af-ZA"/>
        </w:rPr>
        <w:t>ii</w:t>
      </w:r>
      <w:r w:rsidR="00631EA5">
        <w:rPr>
          <w:rFonts w:eastAsia="Times New Roman"/>
          <w:sz w:val="24"/>
          <w:szCs w:val="24"/>
          <w:lang w:val="af-ZA"/>
        </w:rPr>
        <w:t xml:space="preserve">, </w:t>
      </w:r>
      <w:r w:rsidR="00631EA5" w:rsidRPr="00D11A9C">
        <w:rPr>
          <w:rFonts w:eastAsia="Times New Roman"/>
          <w:sz w:val="24"/>
          <w:szCs w:val="24"/>
          <w:lang w:val="af-ZA"/>
        </w:rPr>
        <w:t>inginer c</w:t>
      </w:r>
      <w:r w:rsidR="00631EA5">
        <w:rPr>
          <w:rFonts w:eastAsia="Times New Roman"/>
          <w:sz w:val="24"/>
          <w:szCs w:val="24"/>
          <w:lang w:val="af-ZA"/>
        </w:rPr>
        <w:t>ă</w:t>
      </w:r>
      <w:r w:rsidR="00631EA5" w:rsidRPr="00D11A9C">
        <w:rPr>
          <w:rFonts w:eastAsia="Times New Roman"/>
          <w:sz w:val="24"/>
          <w:szCs w:val="24"/>
          <w:lang w:val="af-ZA"/>
        </w:rPr>
        <w:t xml:space="preserve">i ferate, drumuri </w:t>
      </w:r>
      <w:r w:rsidR="00631EA5">
        <w:rPr>
          <w:rFonts w:eastAsia="Times New Roman"/>
          <w:sz w:val="24"/>
          <w:szCs w:val="24"/>
          <w:lang w:val="af-ZA"/>
        </w:rPr>
        <w:t>ș</w:t>
      </w:r>
      <w:r w:rsidR="00631EA5" w:rsidRPr="00D11A9C">
        <w:rPr>
          <w:rFonts w:eastAsia="Times New Roman"/>
          <w:sz w:val="24"/>
          <w:szCs w:val="24"/>
          <w:lang w:val="af-ZA"/>
        </w:rPr>
        <w:t>i poduri</w:t>
      </w:r>
      <w:r w:rsidR="00631EA5">
        <w:rPr>
          <w:rFonts w:eastAsia="Times New Roman"/>
          <w:sz w:val="24"/>
          <w:szCs w:val="24"/>
          <w:lang w:val="af-ZA"/>
        </w:rPr>
        <w:t xml:space="preserve">, </w:t>
      </w:r>
      <w:r w:rsidR="00631EA5" w:rsidRPr="00D11A9C">
        <w:rPr>
          <w:rFonts w:eastAsia="Times New Roman"/>
          <w:sz w:val="24"/>
          <w:szCs w:val="24"/>
          <w:lang w:val="af-ZA"/>
        </w:rPr>
        <w:t>inginer electrician</w:t>
      </w:r>
      <w:r w:rsidR="00631EA5">
        <w:rPr>
          <w:rFonts w:eastAsia="Times New Roman"/>
          <w:sz w:val="24"/>
          <w:szCs w:val="24"/>
          <w:lang w:val="af-ZA"/>
        </w:rPr>
        <w:t xml:space="preserve">, </w:t>
      </w:r>
      <w:r w:rsidR="00631EA5" w:rsidRPr="00D11A9C">
        <w:rPr>
          <w:rFonts w:eastAsia="Times New Roman"/>
          <w:sz w:val="24"/>
          <w:szCs w:val="24"/>
          <w:lang w:val="af-ZA"/>
        </w:rPr>
        <w:t>farmacist</w:t>
      </w:r>
      <w:r w:rsidR="00631EA5">
        <w:rPr>
          <w:rFonts w:eastAsia="Times New Roman"/>
          <w:sz w:val="24"/>
          <w:szCs w:val="24"/>
          <w:lang w:val="af-ZA"/>
        </w:rPr>
        <w:t xml:space="preserve">, </w:t>
      </w:r>
      <w:r w:rsidR="00631EA5" w:rsidRPr="00D11A9C">
        <w:rPr>
          <w:rFonts w:eastAsia="Times New Roman"/>
          <w:sz w:val="24"/>
          <w:szCs w:val="24"/>
          <w:lang w:val="af-ZA"/>
        </w:rPr>
        <w:t>tehnician constructor</w:t>
      </w:r>
      <w:r w:rsidR="00631EA5">
        <w:rPr>
          <w:rFonts w:eastAsia="Times New Roman"/>
          <w:sz w:val="24"/>
          <w:szCs w:val="24"/>
          <w:lang w:val="af-ZA"/>
        </w:rPr>
        <w:t xml:space="preserve">, </w:t>
      </w:r>
      <w:r w:rsidR="00631EA5" w:rsidRPr="00D11A9C">
        <w:rPr>
          <w:rFonts w:eastAsia="Times New Roman"/>
          <w:sz w:val="24"/>
          <w:szCs w:val="24"/>
          <w:lang w:val="af-ZA"/>
        </w:rPr>
        <w:t>tehnician energetician/electrician</w:t>
      </w:r>
      <w:r w:rsidR="00631EA5">
        <w:rPr>
          <w:rFonts w:eastAsia="Times New Roman"/>
          <w:sz w:val="24"/>
          <w:szCs w:val="24"/>
          <w:lang w:val="af-ZA"/>
        </w:rPr>
        <w:t xml:space="preserve">, </w:t>
      </w:r>
      <w:r w:rsidR="00631EA5" w:rsidRPr="00D11A9C">
        <w:rPr>
          <w:rFonts w:eastAsia="Times New Roman"/>
          <w:sz w:val="24"/>
          <w:szCs w:val="24"/>
          <w:lang w:val="af-ZA"/>
        </w:rPr>
        <w:t>agent de vânz</w:t>
      </w:r>
      <w:r w:rsidR="00631EA5">
        <w:rPr>
          <w:rFonts w:eastAsia="Times New Roman"/>
          <w:sz w:val="24"/>
          <w:szCs w:val="24"/>
          <w:lang w:val="af-ZA"/>
        </w:rPr>
        <w:t>ă</w:t>
      </w:r>
      <w:r w:rsidR="00631EA5" w:rsidRPr="00D11A9C">
        <w:rPr>
          <w:rFonts w:eastAsia="Times New Roman"/>
          <w:sz w:val="24"/>
          <w:szCs w:val="24"/>
          <w:lang w:val="af-ZA"/>
        </w:rPr>
        <w:t>ri</w:t>
      </w:r>
      <w:r w:rsidR="00631EA5">
        <w:rPr>
          <w:rFonts w:eastAsia="Times New Roman"/>
          <w:sz w:val="24"/>
          <w:szCs w:val="24"/>
          <w:lang w:val="af-ZA"/>
        </w:rPr>
        <w:t xml:space="preserve">, </w:t>
      </w:r>
      <w:r w:rsidR="00631EA5" w:rsidRPr="00D11A9C">
        <w:rPr>
          <w:rFonts w:eastAsia="Times New Roman"/>
          <w:sz w:val="24"/>
          <w:szCs w:val="24"/>
          <w:lang w:val="af-ZA"/>
        </w:rPr>
        <w:t>agent servicii client</w:t>
      </w:r>
      <w:r w:rsidR="00631EA5">
        <w:rPr>
          <w:rFonts w:eastAsia="Times New Roman"/>
          <w:sz w:val="24"/>
          <w:szCs w:val="24"/>
          <w:lang w:val="af-ZA"/>
        </w:rPr>
        <w:t xml:space="preserve">, </w:t>
      </w:r>
      <w:r w:rsidR="00631EA5" w:rsidRPr="00D11A9C">
        <w:rPr>
          <w:rFonts w:eastAsia="Times New Roman"/>
          <w:sz w:val="24"/>
          <w:szCs w:val="24"/>
          <w:lang w:val="af-ZA"/>
        </w:rPr>
        <w:t>asistent manager</w:t>
      </w:r>
      <w:r w:rsidR="00631EA5">
        <w:rPr>
          <w:rFonts w:eastAsia="Times New Roman"/>
          <w:sz w:val="24"/>
          <w:szCs w:val="24"/>
          <w:lang w:val="af-ZA"/>
        </w:rPr>
        <w:t xml:space="preserve">, </w:t>
      </w:r>
      <w:r w:rsidR="00631EA5" w:rsidRPr="00D11A9C">
        <w:rPr>
          <w:rFonts w:eastAsia="Times New Roman"/>
          <w:sz w:val="24"/>
          <w:szCs w:val="24"/>
          <w:lang w:val="af-ZA"/>
        </w:rPr>
        <w:t xml:space="preserve">operator introducere, validare </w:t>
      </w:r>
      <w:r w:rsidR="00631EA5">
        <w:rPr>
          <w:rFonts w:eastAsia="Times New Roman"/>
          <w:sz w:val="24"/>
          <w:szCs w:val="24"/>
          <w:lang w:val="af-ZA"/>
        </w:rPr>
        <w:t>ș</w:t>
      </w:r>
      <w:r w:rsidR="00631EA5" w:rsidRPr="00D11A9C">
        <w:rPr>
          <w:rFonts w:eastAsia="Times New Roman"/>
          <w:sz w:val="24"/>
          <w:szCs w:val="24"/>
          <w:lang w:val="af-ZA"/>
        </w:rPr>
        <w:t>i prelucrare date</w:t>
      </w:r>
      <w:r w:rsidR="00631EA5">
        <w:rPr>
          <w:rFonts w:eastAsia="Times New Roman"/>
          <w:sz w:val="24"/>
          <w:szCs w:val="24"/>
          <w:lang w:val="af-ZA"/>
        </w:rPr>
        <w:t xml:space="preserve">, </w:t>
      </w:r>
      <w:r w:rsidR="00631EA5" w:rsidRPr="00D11A9C">
        <w:rPr>
          <w:rFonts w:eastAsia="Times New Roman"/>
          <w:sz w:val="24"/>
          <w:szCs w:val="24"/>
          <w:lang w:val="af-ZA"/>
        </w:rPr>
        <w:t>gestionar depozit</w:t>
      </w:r>
      <w:r w:rsidR="00631EA5">
        <w:rPr>
          <w:rFonts w:eastAsia="Times New Roman"/>
          <w:sz w:val="24"/>
          <w:szCs w:val="24"/>
          <w:lang w:val="af-ZA"/>
        </w:rPr>
        <w:t xml:space="preserve">, </w:t>
      </w:r>
      <w:r w:rsidR="00631EA5" w:rsidRPr="00D11A9C">
        <w:rPr>
          <w:rFonts w:eastAsia="Times New Roman"/>
          <w:sz w:val="24"/>
          <w:szCs w:val="24"/>
          <w:lang w:val="af-ZA"/>
        </w:rPr>
        <w:t>magaziner</w:t>
      </w:r>
      <w:r w:rsidR="00631EA5">
        <w:rPr>
          <w:rFonts w:eastAsia="Times New Roman"/>
          <w:sz w:val="24"/>
          <w:szCs w:val="24"/>
          <w:lang w:val="af-ZA"/>
        </w:rPr>
        <w:t xml:space="preserve">, </w:t>
      </w:r>
      <w:r w:rsidR="00631EA5" w:rsidRPr="00D11A9C">
        <w:rPr>
          <w:rFonts w:eastAsia="Times New Roman"/>
          <w:sz w:val="24"/>
          <w:szCs w:val="24"/>
          <w:lang w:val="af-ZA"/>
        </w:rPr>
        <w:t>lucr</w:t>
      </w:r>
      <w:r w:rsidR="00631EA5">
        <w:rPr>
          <w:rFonts w:eastAsia="Times New Roman"/>
          <w:sz w:val="24"/>
          <w:szCs w:val="24"/>
          <w:lang w:val="af-ZA"/>
        </w:rPr>
        <w:t>ă</w:t>
      </w:r>
      <w:r w:rsidR="00631EA5" w:rsidRPr="00D11A9C">
        <w:rPr>
          <w:rFonts w:eastAsia="Times New Roman"/>
          <w:sz w:val="24"/>
          <w:szCs w:val="24"/>
          <w:lang w:val="af-ZA"/>
        </w:rPr>
        <w:t>tor gestionar</w:t>
      </w:r>
      <w:r w:rsidR="00631EA5">
        <w:rPr>
          <w:rFonts w:eastAsia="Times New Roman"/>
          <w:sz w:val="24"/>
          <w:szCs w:val="24"/>
          <w:lang w:val="af-ZA"/>
        </w:rPr>
        <w:t xml:space="preserve">, </w:t>
      </w:r>
      <w:r w:rsidR="00631EA5" w:rsidRPr="00D11A9C">
        <w:rPr>
          <w:rFonts w:eastAsia="Times New Roman"/>
          <w:sz w:val="24"/>
          <w:szCs w:val="24"/>
          <w:lang w:val="af-ZA"/>
        </w:rPr>
        <w:t>buc</w:t>
      </w:r>
      <w:r w:rsidR="00631EA5">
        <w:rPr>
          <w:rFonts w:eastAsia="Times New Roman"/>
          <w:sz w:val="24"/>
          <w:szCs w:val="24"/>
          <w:lang w:val="af-ZA"/>
        </w:rPr>
        <w:t>ă</w:t>
      </w:r>
      <w:r w:rsidR="00631EA5" w:rsidRPr="00D11A9C">
        <w:rPr>
          <w:rFonts w:eastAsia="Times New Roman"/>
          <w:sz w:val="24"/>
          <w:szCs w:val="24"/>
          <w:lang w:val="af-ZA"/>
        </w:rPr>
        <w:t>tar</w:t>
      </w:r>
      <w:r w:rsidR="00631EA5">
        <w:rPr>
          <w:rFonts w:eastAsia="Times New Roman"/>
          <w:sz w:val="24"/>
          <w:szCs w:val="24"/>
          <w:lang w:val="af-ZA"/>
        </w:rPr>
        <w:t xml:space="preserve">, </w:t>
      </w:r>
      <w:r w:rsidR="00631EA5" w:rsidRPr="00D11A9C">
        <w:rPr>
          <w:rFonts w:eastAsia="Times New Roman"/>
          <w:sz w:val="24"/>
          <w:szCs w:val="24"/>
          <w:lang w:val="af-ZA"/>
        </w:rPr>
        <w:t>pizzar</w:t>
      </w:r>
      <w:r w:rsidR="00631EA5">
        <w:rPr>
          <w:rFonts w:eastAsia="Times New Roman"/>
          <w:sz w:val="24"/>
          <w:szCs w:val="24"/>
          <w:lang w:val="af-ZA"/>
        </w:rPr>
        <w:t xml:space="preserve">, </w:t>
      </w:r>
      <w:r w:rsidR="00631EA5" w:rsidRPr="00D11A9C">
        <w:rPr>
          <w:rFonts w:eastAsia="Times New Roman"/>
          <w:sz w:val="24"/>
          <w:szCs w:val="24"/>
          <w:lang w:val="af-ZA"/>
        </w:rPr>
        <w:t>îngrijitor cl</w:t>
      </w:r>
      <w:r w:rsidR="00631EA5">
        <w:rPr>
          <w:rFonts w:eastAsia="Times New Roman"/>
          <w:sz w:val="24"/>
          <w:szCs w:val="24"/>
          <w:lang w:val="af-ZA"/>
        </w:rPr>
        <w:t>ă</w:t>
      </w:r>
      <w:r w:rsidR="00631EA5" w:rsidRPr="00D11A9C">
        <w:rPr>
          <w:rFonts w:eastAsia="Times New Roman"/>
          <w:sz w:val="24"/>
          <w:szCs w:val="24"/>
          <w:lang w:val="af-ZA"/>
        </w:rPr>
        <w:t>diri</w:t>
      </w:r>
      <w:r w:rsidR="00631EA5">
        <w:rPr>
          <w:rFonts w:eastAsia="Times New Roman"/>
          <w:sz w:val="24"/>
          <w:szCs w:val="24"/>
          <w:lang w:val="af-ZA"/>
        </w:rPr>
        <w:t xml:space="preserve">, </w:t>
      </w:r>
      <w:r w:rsidR="00631EA5" w:rsidRPr="00D11A9C">
        <w:rPr>
          <w:rFonts w:eastAsia="Times New Roman"/>
          <w:sz w:val="24"/>
          <w:szCs w:val="24"/>
          <w:lang w:val="af-ZA"/>
        </w:rPr>
        <w:t>lucr</w:t>
      </w:r>
      <w:r w:rsidR="00631EA5">
        <w:rPr>
          <w:rFonts w:eastAsia="Times New Roman"/>
          <w:sz w:val="24"/>
          <w:szCs w:val="24"/>
          <w:lang w:val="af-ZA"/>
        </w:rPr>
        <w:t>ă</w:t>
      </w:r>
      <w:r w:rsidR="00631EA5" w:rsidRPr="00D11A9C">
        <w:rPr>
          <w:rFonts w:eastAsia="Times New Roman"/>
          <w:sz w:val="24"/>
          <w:szCs w:val="24"/>
          <w:lang w:val="af-ZA"/>
        </w:rPr>
        <w:t>tor comercial</w:t>
      </w:r>
      <w:r w:rsidR="00631EA5">
        <w:rPr>
          <w:rFonts w:eastAsia="Times New Roman"/>
          <w:sz w:val="24"/>
          <w:szCs w:val="24"/>
          <w:lang w:val="af-ZA"/>
        </w:rPr>
        <w:t xml:space="preserve">, </w:t>
      </w:r>
      <w:r w:rsidR="00631EA5" w:rsidRPr="00D11A9C">
        <w:rPr>
          <w:rFonts w:eastAsia="Times New Roman"/>
          <w:sz w:val="24"/>
          <w:szCs w:val="24"/>
          <w:lang w:val="af-ZA"/>
        </w:rPr>
        <w:t>îngrijitoare la unit</w:t>
      </w:r>
      <w:r w:rsidR="00631EA5">
        <w:rPr>
          <w:rFonts w:eastAsia="Times New Roman"/>
          <w:sz w:val="24"/>
          <w:szCs w:val="24"/>
          <w:lang w:val="af-ZA"/>
        </w:rPr>
        <w:t>ăț</w:t>
      </w:r>
      <w:r w:rsidR="00631EA5" w:rsidRPr="00D11A9C">
        <w:rPr>
          <w:rFonts w:eastAsia="Times New Roman"/>
          <w:sz w:val="24"/>
          <w:szCs w:val="24"/>
          <w:lang w:val="af-ZA"/>
        </w:rPr>
        <w:t>i de ocrotire social</w:t>
      </w:r>
      <w:r w:rsidR="00631EA5">
        <w:rPr>
          <w:rFonts w:eastAsia="Times New Roman"/>
          <w:sz w:val="24"/>
          <w:szCs w:val="24"/>
          <w:lang w:val="af-ZA"/>
        </w:rPr>
        <w:t>ă</w:t>
      </w:r>
      <w:r w:rsidR="00631EA5" w:rsidRPr="00D11A9C">
        <w:rPr>
          <w:rFonts w:eastAsia="Times New Roman"/>
          <w:sz w:val="24"/>
          <w:szCs w:val="24"/>
          <w:lang w:val="af-ZA"/>
        </w:rPr>
        <w:t xml:space="preserve"> </w:t>
      </w:r>
      <w:r w:rsidR="00631EA5">
        <w:rPr>
          <w:rFonts w:eastAsia="Times New Roman"/>
          <w:sz w:val="24"/>
          <w:szCs w:val="24"/>
          <w:lang w:val="af-ZA"/>
        </w:rPr>
        <w:t>ș</w:t>
      </w:r>
      <w:r w:rsidR="00631EA5" w:rsidRPr="00D11A9C">
        <w:rPr>
          <w:rFonts w:eastAsia="Times New Roman"/>
          <w:sz w:val="24"/>
          <w:szCs w:val="24"/>
          <w:lang w:val="af-ZA"/>
        </w:rPr>
        <w:t>i sanitar</w:t>
      </w:r>
      <w:r w:rsidR="00631EA5">
        <w:rPr>
          <w:rFonts w:eastAsia="Times New Roman"/>
          <w:sz w:val="24"/>
          <w:szCs w:val="24"/>
          <w:lang w:val="af-ZA"/>
        </w:rPr>
        <w:t xml:space="preserve">ă, </w:t>
      </w:r>
      <w:r w:rsidR="00631EA5" w:rsidRPr="00D11A9C">
        <w:rPr>
          <w:rFonts w:eastAsia="Times New Roman"/>
          <w:sz w:val="24"/>
          <w:szCs w:val="24"/>
          <w:lang w:val="af-ZA"/>
        </w:rPr>
        <w:t>zidar rosar-tencuitor</w:t>
      </w:r>
      <w:r w:rsidR="00631EA5">
        <w:rPr>
          <w:rFonts w:eastAsia="Times New Roman"/>
          <w:sz w:val="24"/>
          <w:szCs w:val="24"/>
          <w:lang w:val="af-ZA"/>
        </w:rPr>
        <w:t xml:space="preserve">, </w:t>
      </w:r>
      <w:r w:rsidR="00631EA5" w:rsidRPr="00D11A9C">
        <w:rPr>
          <w:rFonts w:eastAsia="Times New Roman"/>
          <w:sz w:val="24"/>
          <w:szCs w:val="24"/>
          <w:lang w:val="af-ZA"/>
        </w:rPr>
        <w:t>fierar betonist</w:t>
      </w:r>
      <w:r w:rsidR="00631EA5">
        <w:rPr>
          <w:rFonts w:eastAsia="Times New Roman"/>
          <w:sz w:val="24"/>
          <w:szCs w:val="24"/>
          <w:lang w:val="af-ZA"/>
        </w:rPr>
        <w:t xml:space="preserve">, </w:t>
      </w:r>
      <w:r w:rsidR="00631EA5" w:rsidRPr="00D11A9C">
        <w:rPr>
          <w:rFonts w:eastAsia="Times New Roman"/>
          <w:sz w:val="24"/>
          <w:szCs w:val="24"/>
          <w:lang w:val="af-ZA"/>
        </w:rPr>
        <w:t>dulgher (exclusiv restaurator)</w:t>
      </w:r>
      <w:r w:rsidR="00631EA5">
        <w:rPr>
          <w:rFonts w:eastAsia="Times New Roman"/>
          <w:sz w:val="24"/>
          <w:szCs w:val="24"/>
          <w:lang w:val="af-ZA"/>
        </w:rPr>
        <w:t xml:space="preserve">, </w:t>
      </w:r>
      <w:r w:rsidR="00631EA5" w:rsidRPr="00D11A9C">
        <w:rPr>
          <w:rFonts w:eastAsia="Times New Roman"/>
          <w:sz w:val="24"/>
          <w:szCs w:val="24"/>
          <w:lang w:val="af-ZA"/>
        </w:rPr>
        <w:t>faian</w:t>
      </w:r>
      <w:r w:rsidR="00631EA5">
        <w:rPr>
          <w:rFonts w:eastAsia="Times New Roman"/>
          <w:sz w:val="24"/>
          <w:szCs w:val="24"/>
          <w:lang w:val="af-ZA"/>
        </w:rPr>
        <w:t>ț</w:t>
      </w:r>
      <w:r w:rsidR="00631EA5" w:rsidRPr="00D11A9C">
        <w:rPr>
          <w:rFonts w:eastAsia="Times New Roman"/>
          <w:sz w:val="24"/>
          <w:szCs w:val="24"/>
          <w:lang w:val="af-ZA"/>
        </w:rPr>
        <w:t>ar</w:t>
      </w:r>
      <w:r w:rsidR="00631EA5">
        <w:rPr>
          <w:rFonts w:eastAsia="Times New Roman"/>
          <w:sz w:val="24"/>
          <w:szCs w:val="24"/>
          <w:lang w:val="af-ZA"/>
        </w:rPr>
        <w:t xml:space="preserve">, </w:t>
      </w:r>
      <w:r w:rsidR="00631EA5" w:rsidRPr="00631EA5">
        <w:rPr>
          <w:rFonts w:eastAsia="Times New Roman"/>
          <w:sz w:val="24"/>
          <w:szCs w:val="24"/>
          <w:lang w:val="af-ZA"/>
        </w:rPr>
        <w:t xml:space="preserve">montator placaje interioare </w:t>
      </w:r>
      <w:r w:rsidR="00631EA5">
        <w:rPr>
          <w:rFonts w:eastAsia="Times New Roman"/>
          <w:sz w:val="24"/>
          <w:szCs w:val="24"/>
          <w:lang w:val="af-ZA"/>
        </w:rPr>
        <w:t>ș</w:t>
      </w:r>
      <w:r w:rsidR="00631EA5" w:rsidRPr="00631EA5">
        <w:rPr>
          <w:rFonts w:eastAsia="Times New Roman"/>
          <w:sz w:val="24"/>
          <w:szCs w:val="24"/>
          <w:lang w:val="af-ZA"/>
        </w:rPr>
        <w:t>i exterioare</w:t>
      </w:r>
      <w:r w:rsidR="00631EA5">
        <w:rPr>
          <w:rFonts w:eastAsia="Times New Roman"/>
          <w:sz w:val="24"/>
          <w:szCs w:val="24"/>
          <w:lang w:val="af-ZA"/>
        </w:rPr>
        <w:t xml:space="preserve">, </w:t>
      </w:r>
      <w:r w:rsidR="00631EA5" w:rsidRPr="00631EA5">
        <w:rPr>
          <w:rFonts w:eastAsia="Times New Roman"/>
          <w:sz w:val="24"/>
          <w:szCs w:val="24"/>
          <w:lang w:val="af-ZA"/>
        </w:rPr>
        <w:t>montator pere</w:t>
      </w:r>
      <w:r w:rsidR="00631EA5">
        <w:rPr>
          <w:rFonts w:eastAsia="Times New Roman"/>
          <w:sz w:val="24"/>
          <w:szCs w:val="24"/>
          <w:lang w:val="af-ZA"/>
        </w:rPr>
        <w:t>ț</w:t>
      </w:r>
      <w:r w:rsidR="00631EA5" w:rsidRPr="00631EA5">
        <w:rPr>
          <w:rFonts w:eastAsia="Times New Roman"/>
          <w:sz w:val="24"/>
          <w:szCs w:val="24"/>
          <w:lang w:val="af-ZA"/>
        </w:rPr>
        <w:t xml:space="preserve">i </w:t>
      </w:r>
      <w:r w:rsidR="00631EA5">
        <w:rPr>
          <w:rFonts w:eastAsia="Times New Roman"/>
          <w:sz w:val="24"/>
          <w:szCs w:val="24"/>
          <w:lang w:val="af-ZA"/>
        </w:rPr>
        <w:t>ș</w:t>
      </w:r>
      <w:r w:rsidR="00631EA5" w:rsidRPr="00631EA5">
        <w:rPr>
          <w:rFonts w:eastAsia="Times New Roman"/>
          <w:sz w:val="24"/>
          <w:szCs w:val="24"/>
          <w:lang w:val="af-ZA"/>
        </w:rPr>
        <w:t>i plafoane din ghips-carton</w:t>
      </w:r>
      <w:r w:rsidR="00631EA5">
        <w:rPr>
          <w:rFonts w:eastAsia="Times New Roman"/>
          <w:sz w:val="24"/>
          <w:szCs w:val="24"/>
          <w:lang w:val="af-ZA"/>
        </w:rPr>
        <w:t xml:space="preserve">, </w:t>
      </w:r>
      <w:r w:rsidR="00631EA5" w:rsidRPr="00631EA5">
        <w:rPr>
          <w:rFonts w:eastAsia="Times New Roman"/>
          <w:sz w:val="24"/>
          <w:szCs w:val="24"/>
          <w:lang w:val="af-ZA"/>
        </w:rPr>
        <w:t>instalator instala</w:t>
      </w:r>
      <w:r w:rsidR="00631EA5">
        <w:rPr>
          <w:rFonts w:eastAsia="Times New Roman"/>
          <w:sz w:val="24"/>
          <w:szCs w:val="24"/>
          <w:lang w:val="af-ZA"/>
        </w:rPr>
        <w:t>ț</w:t>
      </w:r>
      <w:r w:rsidR="00631EA5" w:rsidRPr="00631EA5">
        <w:rPr>
          <w:rFonts w:eastAsia="Times New Roman"/>
          <w:sz w:val="24"/>
          <w:szCs w:val="24"/>
          <w:lang w:val="af-ZA"/>
        </w:rPr>
        <w:t xml:space="preserve">ii tehnico-sanitare </w:t>
      </w:r>
      <w:r w:rsidR="00631EA5">
        <w:rPr>
          <w:rFonts w:eastAsia="Times New Roman"/>
          <w:sz w:val="24"/>
          <w:szCs w:val="24"/>
          <w:lang w:val="af-ZA"/>
        </w:rPr>
        <w:t>ș</w:t>
      </w:r>
      <w:r w:rsidR="00631EA5" w:rsidRPr="00631EA5">
        <w:rPr>
          <w:rFonts w:eastAsia="Times New Roman"/>
          <w:sz w:val="24"/>
          <w:szCs w:val="24"/>
          <w:lang w:val="af-ZA"/>
        </w:rPr>
        <w:t>i de gaze</w:t>
      </w:r>
      <w:r w:rsidR="00631EA5">
        <w:rPr>
          <w:rFonts w:eastAsia="Times New Roman"/>
          <w:sz w:val="24"/>
          <w:szCs w:val="24"/>
          <w:lang w:val="af-ZA"/>
        </w:rPr>
        <w:t xml:space="preserve">, </w:t>
      </w:r>
      <w:r w:rsidR="00631EA5" w:rsidRPr="00631EA5">
        <w:rPr>
          <w:rFonts w:eastAsia="Times New Roman"/>
          <w:sz w:val="24"/>
          <w:szCs w:val="24"/>
          <w:lang w:val="af-ZA"/>
        </w:rPr>
        <w:t>zugrav</w:t>
      </w:r>
      <w:r w:rsidR="00631EA5">
        <w:rPr>
          <w:rFonts w:eastAsia="Times New Roman"/>
          <w:sz w:val="24"/>
          <w:szCs w:val="24"/>
          <w:lang w:val="af-ZA"/>
        </w:rPr>
        <w:t xml:space="preserve">, </w:t>
      </w:r>
      <w:r w:rsidR="00631EA5" w:rsidRPr="00631EA5">
        <w:rPr>
          <w:rFonts w:eastAsia="Times New Roman"/>
          <w:sz w:val="24"/>
          <w:szCs w:val="24"/>
          <w:lang w:val="af-ZA"/>
        </w:rPr>
        <w:t>mecanic auto</w:t>
      </w:r>
      <w:r w:rsidR="00631EA5">
        <w:rPr>
          <w:rFonts w:eastAsia="Times New Roman"/>
          <w:sz w:val="24"/>
          <w:szCs w:val="24"/>
          <w:lang w:val="af-ZA"/>
        </w:rPr>
        <w:t xml:space="preserve">, </w:t>
      </w:r>
      <w:r w:rsidR="00631EA5" w:rsidRPr="00631EA5">
        <w:rPr>
          <w:rFonts w:eastAsia="Times New Roman"/>
          <w:sz w:val="24"/>
          <w:szCs w:val="24"/>
          <w:lang w:val="af-ZA"/>
        </w:rPr>
        <w:t>leg</w:t>
      </w:r>
      <w:r w:rsidR="00631EA5">
        <w:rPr>
          <w:rFonts w:eastAsia="Times New Roman"/>
          <w:sz w:val="24"/>
          <w:szCs w:val="24"/>
          <w:lang w:val="af-ZA"/>
        </w:rPr>
        <w:t>ă</w:t>
      </w:r>
      <w:r w:rsidR="00631EA5" w:rsidRPr="00631EA5">
        <w:rPr>
          <w:rFonts w:eastAsia="Times New Roman"/>
          <w:sz w:val="24"/>
          <w:szCs w:val="24"/>
          <w:lang w:val="af-ZA"/>
        </w:rPr>
        <w:t xml:space="preserve">tor manual (în poligrafie </w:t>
      </w:r>
      <w:r w:rsidR="00631EA5">
        <w:rPr>
          <w:rFonts w:eastAsia="Times New Roman"/>
          <w:sz w:val="24"/>
          <w:szCs w:val="24"/>
          <w:lang w:val="af-ZA"/>
        </w:rPr>
        <w:t>ș</w:t>
      </w:r>
      <w:r w:rsidR="00631EA5" w:rsidRPr="00631EA5">
        <w:rPr>
          <w:rFonts w:eastAsia="Times New Roman"/>
          <w:sz w:val="24"/>
          <w:szCs w:val="24"/>
          <w:lang w:val="af-ZA"/>
        </w:rPr>
        <w:t>i ateliere speciale)</w:t>
      </w:r>
      <w:r w:rsidR="00631EA5">
        <w:rPr>
          <w:rFonts w:eastAsia="Times New Roman"/>
          <w:sz w:val="24"/>
          <w:szCs w:val="24"/>
          <w:lang w:val="af-ZA"/>
        </w:rPr>
        <w:t xml:space="preserve">, </w:t>
      </w:r>
      <w:r w:rsidR="00631EA5" w:rsidRPr="00631EA5">
        <w:rPr>
          <w:rFonts w:eastAsia="Times New Roman"/>
          <w:sz w:val="24"/>
          <w:szCs w:val="24"/>
          <w:lang w:val="af-ZA"/>
        </w:rPr>
        <w:t xml:space="preserve">electrician echipamente electrice </w:t>
      </w:r>
      <w:r w:rsidR="00631EA5">
        <w:rPr>
          <w:rFonts w:eastAsia="Times New Roman"/>
          <w:sz w:val="24"/>
          <w:szCs w:val="24"/>
          <w:lang w:val="af-ZA"/>
        </w:rPr>
        <w:t>ș</w:t>
      </w:r>
      <w:r w:rsidR="00631EA5" w:rsidRPr="00631EA5">
        <w:rPr>
          <w:rFonts w:eastAsia="Times New Roman"/>
          <w:sz w:val="24"/>
          <w:szCs w:val="24"/>
          <w:lang w:val="af-ZA"/>
        </w:rPr>
        <w:t>i energetice</w:t>
      </w:r>
      <w:r w:rsidR="00631EA5">
        <w:rPr>
          <w:rFonts w:eastAsia="Times New Roman"/>
          <w:sz w:val="24"/>
          <w:szCs w:val="24"/>
          <w:lang w:val="af-ZA"/>
        </w:rPr>
        <w:t xml:space="preserve">, </w:t>
      </w:r>
      <w:r w:rsidR="00631EA5" w:rsidRPr="00631EA5">
        <w:rPr>
          <w:rFonts w:eastAsia="Times New Roman"/>
          <w:sz w:val="24"/>
          <w:szCs w:val="24"/>
          <w:lang w:val="af-ZA"/>
        </w:rPr>
        <w:t>electromecanic re</w:t>
      </w:r>
      <w:r w:rsidR="00631EA5">
        <w:rPr>
          <w:rFonts w:eastAsia="Times New Roman"/>
          <w:sz w:val="24"/>
          <w:szCs w:val="24"/>
          <w:lang w:val="af-ZA"/>
        </w:rPr>
        <w:t>ț</w:t>
      </w:r>
      <w:r w:rsidR="00631EA5" w:rsidRPr="00631EA5">
        <w:rPr>
          <w:rFonts w:eastAsia="Times New Roman"/>
          <w:sz w:val="24"/>
          <w:szCs w:val="24"/>
          <w:lang w:val="af-ZA"/>
        </w:rPr>
        <w:t>ele cabluri</w:t>
      </w:r>
      <w:r w:rsidR="00631EA5">
        <w:rPr>
          <w:rFonts w:eastAsia="Times New Roman"/>
          <w:sz w:val="24"/>
          <w:szCs w:val="24"/>
          <w:lang w:val="af-ZA"/>
        </w:rPr>
        <w:t xml:space="preserve">, </w:t>
      </w:r>
      <w:r w:rsidR="00631EA5" w:rsidRPr="00631EA5">
        <w:rPr>
          <w:rFonts w:eastAsia="Times New Roman"/>
          <w:sz w:val="24"/>
          <w:szCs w:val="24"/>
          <w:lang w:val="af-ZA"/>
        </w:rPr>
        <w:t>operator la prelucrarea cauciucului</w:t>
      </w:r>
      <w:r w:rsidR="00631EA5">
        <w:rPr>
          <w:rFonts w:eastAsia="Times New Roman"/>
          <w:sz w:val="24"/>
          <w:szCs w:val="24"/>
          <w:lang w:val="af-ZA"/>
        </w:rPr>
        <w:t xml:space="preserve">, </w:t>
      </w:r>
      <w:r w:rsidR="00631EA5" w:rsidRPr="00631EA5">
        <w:rPr>
          <w:rFonts w:eastAsia="Times New Roman"/>
          <w:sz w:val="24"/>
          <w:szCs w:val="24"/>
          <w:lang w:val="af-ZA"/>
        </w:rPr>
        <w:t>operator la fabricarea biscui</w:t>
      </w:r>
      <w:r w:rsidR="00631EA5">
        <w:rPr>
          <w:rFonts w:eastAsia="Times New Roman"/>
          <w:sz w:val="24"/>
          <w:szCs w:val="24"/>
          <w:lang w:val="af-ZA"/>
        </w:rPr>
        <w:t>ț</w:t>
      </w:r>
      <w:r w:rsidR="00631EA5" w:rsidRPr="00631EA5">
        <w:rPr>
          <w:rFonts w:eastAsia="Times New Roman"/>
          <w:sz w:val="24"/>
          <w:szCs w:val="24"/>
          <w:lang w:val="af-ZA"/>
        </w:rPr>
        <w:t>ilor</w:t>
      </w:r>
      <w:r w:rsidR="00631EA5">
        <w:rPr>
          <w:rFonts w:eastAsia="Times New Roman"/>
          <w:sz w:val="24"/>
          <w:szCs w:val="24"/>
          <w:lang w:val="af-ZA"/>
        </w:rPr>
        <w:t>, ș</w:t>
      </w:r>
      <w:r w:rsidR="00631EA5" w:rsidRPr="00631EA5">
        <w:rPr>
          <w:rFonts w:eastAsia="Times New Roman"/>
          <w:sz w:val="24"/>
          <w:szCs w:val="24"/>
          <w:lang w:val="af-ZA"/>
        </w:rPr>
        <w:t xml:space="preserve">ofer de autoturisme </w:t>
      </w:r>
      <w:r w:rsidR="00631EA5">
        <w:rPr>
          <w:rFonts w:eastAsia="Times New Roman"/>
          <w:sz w:val="24"/>
          <w:szCs w:val="24"/>
          <w:lang w:val="af-ZA"/>
        </w:rPr>
        <w:t>ș</w:t>
      </w:r>
      <w:r w:rsidR="00631EA5" w:rsidRPr="00631EA5">
        <w:rPr>
          <w:rFonts w:eastAsia="Times New Roman"/>
          <w:sz w:val="24"/>
          <w:szCs w:val="24"/>
          <w:lang w:val="af-ZA"/>
        </w:rPr>
        <w:t>i camionete</w:t>
      </w:r>
      <w:r w:rsidR="00631EA5">
        <w:rPr>
          <w:rFonts w:eastAsia="Times New Roman"/>
          <w:sz w:val="24"/>
          <w:szCs w:val="24"/>
          <w:lang w:val="af-ZA"/>
        </w:rPr>
        <w:t xml:space="preserve">, </w:t>
      </w:r>
      <w:r w:rsidR="00631EA5" w:rsidRPr="00631EA5">
        <w:rPr>
          <w:rFonts w:eastAsia="Times New Roman"/>
          <w:sz w:val="24"/>
          <w:szCs w:val="24"/>
          <w:lang w:val="af-ZA"/>
        </w:rPr>
        <w:t>conducător auto transport rutier de mărfuri</w:t>
      </w:r>
      <w:r w:rsidR="00631EA5">
        <w:rPr>
          <w:rFonts w:eastAsia="Times New Roman"/>
          <w:sz w:val="24"/>
          <w:szCs w:val="24"/>
          <w:lang w:val="af-ZA"/>
        </w:rPr>
        <w:t xml:space="preserve">, </w:t>
      </w:r>
      <w:r w:rsidR="00631EA5" w:rsidRPr="00631EA5">
        <w:rPr>
          <w:rFonts w:eastAsia="Times New Roman"/>
          <w:sz w:val="24"/>
          <w:szCs w:val="24"/>
          <w:lang w:val="af-ZA"/>
        </w:rPr>
        <w:t>femeie de serviciu</w:t>
      </w:r>
      <w:r w:rsidR="00631EA5">
        <w:rPr>
          <w:rFonts w:eastAsia="Times New Roman"/>
          <w:sz w:val="24"/>
          <w:szCs w:val="24"/>
          <w:lang w:val="af-ZA"/>
        </w:rPr>
        <w:t xml:space="preserve">, </w:t>
      </w:r>
      <w:r w:rsidR="00631EA5" w:rsidRPr="00631EA5">
        <w:rPr>
          <w:rFonts w:eastAsia="Times New Roman"/>
          <w:sz w:val="24"/>
          <w:szCs w:val="24"/>
          <w:lang w:val="af-ZA"/>
        </w:rPr>
        <w:t xml:space="preserve">muncitor manipulare </w:t>
      </w:r>
      <w:r w:rsidR="00631EA5">
        <w:rPr>
          <w:rFonts w:eastAsia="Times New Roman"/>
          <w:sz w:val="24"/>
          <w:szCs w:val="24"/>
          <w:lang w:val="af-ZA"/>
        </w:rPr>
        <w:t>ș</w:t>
      </w:r>
      <w:r w:rsidR="00631EA5" w:rsidRPr="00631EA5">
        <w:rPr>
          <w:rFonts w:eastAsia="Times New Roman"/>
          <w:sz w:val="24"/>
          <w:szCs w:val="24"/>
          <w:lang w:val="af-ZA"/>
        </w:rPr>
        <w:t>i preg</w:t>
      </w:r>
      <w:r w:rsidR="00631EA5">
        <w:rPr>
          <w:rFonts w:eastAsia="Times New Roman"/>
          <w:sz w:val="24"/>
          <w:szCs w:val="24"/>
          <w:lang w:val="af-ZA"/>
        </w:rPr>
        <w:t>ă</w:t>
      </w:r>
      <w:r w:rsidR="00631EA5" w:rsidRPr="00631EA5">
        <w:rPr>
          <w:rFonts w:eastAsia="Times New Roman"/>
          <w:sz w:val="24"/>
          <w:szCs w:val="24"/>
          <w:lang w:val="af-ZA"/>
        </w:rPr>
        <w:t>tire furaje</w:t>
      </w:r>
      <w:r w:rsidR="00631EA5">
        <w:rPr>
          <w:rFonts w:eastAsia="Times New Roman"/>
          <w:sz w:val="24"/>
          <w:szCs w:val="24"/>
          <w:lang w:val="af-ZA"/>
        </w:rPr>
        <w:t xml:space="preserve">, </w:t>
      </w:r>
      <w:r w:rsidR="00631EA5" w:rsidRPr="00631EA5">
        <w:rPr>
          <w:rFonts w:eastAsia="Times New Roman"/>
          <w:sz w:val="24"/>
          <w:szCs w:val="24"/>
          <w:lang w:val="af-ZA"/>
        </w:rPr>
        <w:t>muncitor necalificat în agricultur</w:t>
      </w:r>
      <w:r w:rsidR="00631EA5">
        <w:rPr>
          <w:rFonts w:eastAsia="Times New Roman"/>
          <w:sz w:val="24"/>
          <w:szCs w:val="24"/>
          <w:lang w:val="af-ZA"/>
        </w:rPr>
        <w:t xml:space="preserve">ă, </w:t>
      </w:r>
      <w:r w:rsidR="00631EA5" w:rsidRPr="00631EA5">
        <w:rPr>
          <w:rFonts w:eastAsia="Times New Roman"/>
          <w:sz w:val="24"/>
          <w:szCs w:val="24"/>
          <w:lang w:val="af-ZA"/>
        </w:rPr>
        <w:t>muncitor necalificat la între</w:t>
      </w:r>
      <w:r w:rsidR="00631EA5">
        <w:rPr>
          <w:rFonts w:eastAsia="Times New Roman"/>
          <w:sz w:val="24"/>
          <w:szCs w:val="24"/>
          <w:lang w:val="af-ZA"/>
        </w:rPr>
        <w:t>ț</w:t>
      </w:r>
      <w:r w:rsidR="00631EA5" w:rsidRPr="00631EA5">
        <w:rPr>
          <w:rFonts w:eastAsia="Times New Roman"/>
          <w:sz w:val="24"/>
          <w:szCs w:val="24"/>
          <w:lang w:val="af-ZA"/>
        </w:rPr>
        <w:t xml:space="preserve">inerea de drumuri, </w:t>
      </w:r>
      <w:r w:rsidR="00631EA5">
        <w:rPr>
          <w:rFonts w:eastAsia="Times New Roman"/>
          <w:sz w:val="24"/>
          <w:szCs w:val="24"/>
          <w:lang w:val="af-ZA"/>
        </w:rPr>
        <w:t>ș</w:t>
      </w:r>
      <w:r w:rsidR="00631EA5" w:rsidRPr="00631EA5">
        <w:rPr>
          <w:rFonts w:eastAsia="Times New Roman"/>
          <w:sz w:val="24"/>
          <w:szCs w:val="24"/>
          <w:lang w:val="af-ZA"/>
        </w:rPr>
        <w:t>osele, poduri, baraje</w:t>
      </w:r>
      <w:r w:rsidR="00631EA5">
        <w:rPr>
          <w:rFonts w:eastAsia="Times New Roman"/>
          <w:sz w:val="24"/>
          <w:szCs w:val="24"/>
          <w:lang w:val="af-ZA"/>
        </w:rPr>
        <w:t xml:space="preserve">, </w:t>
      </w:r>
      <w:r w:rsidR="00631EA5" w:rsidRPr="00631EA5">
        <w:rPr>
          <w:rFonts w:eastAsia="Times New Roman"/>
          <w:sz w:val="24"/>
          <w:szCs w:val="24"/>
          <w:lang w:val="af-ZA"/>
        </w:rPr>
        <w:t>muncitor necalificat la demolarea cl</w:t>
      </w:r>
      <w:r w:rsidR="00631EA5">
        <w:rPr>
          <w:rFonts w:eastAsia="Times New Roman"/>
          <w:sz w:val="24"/>
          <w:szCs w:val="24"/>
          <w:lang w:val="af-ZA"/>
        </w:rPr>
        <w:t>ă</w:t>
      </w:r>
      <w:r w:rsidR="00631EA5" w:rsidRPr="00631EA5">
        <w:rPr>
          <w:rFonts w:eastAsia="Times New Roman"/>
          <w:sz w:val="24"/>
          <w:szCs w:val="24"/>
          <w:lang w:val="af-ZA"/>
        </w:rPr>
        <w:t>dirilor, c</w:t>
      </w:r>
      <w:r w:rsidR="00631EA5">
        <w:rPr>
          <w:rFonts w:eastAsia="Times New Roman"/>
          <w:sz w:val="24"/>
          <w:szCs w:val="24"/>
          <w:lang w:val="af-ZA"/>
        </w:rPr>
        <w:t>ă</w:t>
      </w:r>
      <w:r w:rsidR="00631EA5" w:rsidRPr="00631EA5">
        <w:rPr>
          <w:rFonts w:eastAsia="Times New Roman"/>
          <w:sz w:val="24"/>
          <w:szCs w:val="24"/>
          <w:lang w:val="af-ZA"/>
        </w:rPr>
        <w:t>ptu</w:t>
      </w:r>
      <w:r w:rsidR="00631EA5">
        <w:rPr>
          <w:rFonts w:eastAsia="Times New Roman"/>
          <w:sz w:val="24"/>
          <w:szCs w:val="24"/>
          <w:lang w:val="af-ZA"/>
        </w:rPr>
        <w:t>ș</w:t>
      </w:r>
      <w:r w:rsidR="00631EA5" w:rsidRPr="00631EA5">
        <w:rPr>
          <w:rFonts w:eastAsia="Times New Roman"/>
          <w:sz w:val="24"/>
          <w:szCs w:val="24"/>
          <w:lang w:val="af-ZA"/>
        </w:rPr>
        <w:t>eli zid</w:t>
      </w:r>
      <w:r w:rsidR="00631EA5">
        <w:rPr>
          <w:rFonts w:eastAsia="Times New Roman"/>
          <w:sz w:val="24"/>
          <w:szCs w:val="24"/>
          <w:lang w:val="af-ZA"/>
        </w:rPr>
        <w:t>ă</w:t>
      </w:r>
      <w:r w:rsidR="00631EA5" w:rsidRPr="00631EA5">
        <w:rPr>
          <w:rFonts w:eastAsia="Times New Roman"/>
          <w:sz w:val="24"/>
          <w:szCs w:val="24"/>
          <w:lang w:val="af-ZA"/>
        </w:rPr>
        <w:t>rie, pl</w:t>
      </w:r>
      <w:r w:rsidR="00631EA5">
        <w:rPr>
          <w:rFonts w:eastAsia="Times New Roman"/>
          <w:sz w:val="24"/>
          <w:szCs w:val="24"/>
          <w:lang w:val="af-ZA"/>
        </w:rPr>
        <w:t>ă</w:t>
      </w:r>
      <w:r w:rsidR="00631EA5" w:rsidRPr="00631EA5">
        <w:rPr>
          <w:rFonts w:eastAsia="Times New Roman"/>
          <w:sz w:val="24"/>
          <w:szCs w:val="24"/>
          <w:lang w:val="af-ZA"/>
        </w:rPr>
        <w:t>ci mozaic, faian</w:t>
      </w:r>
      <w:r w:rsidR="00631EA5">
        <w:rPr>
          <w:rFonts w:eastAsia="Times New Roman"/>
          <w:sz w:val="24"/>
          <w:szCs w:val="24"/>
          <w:lang w:val="af-ZA"/>
        </w:rPr>
        <w:t>ță</w:t>
      </w:r>
      <w:r w:rsidR="00631EA5" w:rsidRPr="00631EA5">
        <w:rPr>
          <w:rFonts w:eastAsia="Times New Roman"/>
          <w:sz w:val="24"/>
          <w:szCs w:val="24"/>
          <w:lang w:val="af-ZA"/>
        </w:rPr>
        <w:t>, gresie, parchet</w:t>
      </w:r>
      <w:r w:rsidR="00631EA5">
        <w:rPr>
          <w:rFonts w:eastAsia="Times New Roman"/>
          <w:sz w:val="24"/>
          <w:szCs w:val="24"/>
          <w:lang w:val="af-ZA"/>
        </w:rPr>
        <w:t xml:space="preserve">, </w:t>
      </w:r>
      <w:r w:rsidR="00631EA5" w:rsidRPr="00631EA5">
        <w:rPr>
          <w:rFonts w:eastAsia="Times New Roman"/>
          <w:sz w:val="24"/>
          <w:szCs w:val="24"/>
          <w:lang w:val="af-ZA"/>
        </w:rPr>
        <w:t>muncitor necalificat în industria confec</w:t>
      </w:r>
      <w:r w:rsidR="00631EA5">
        <w:rPr>
          <w:rFonts w:eastAsia="Times New Roman"/>
          <w:sz w:val="24"/>
          <w:szCs w:val="24"/>
          <w:lang w:val="af-ZA"/>
        </w:rPr>
        <w:t>ț</w:t>
      </w:r>
      <w:r w:rsidR="00631EA5" w:rsidRPr="00631EA5">
        <w:rPr>
          <w:rFonts w:eastAsia="Times New Roman"/>
          <w:sz w:val="24"/>
          <w:szCs w:val="24"/>
          <w:lang w:val="af-ZA"/>
        </w:rPr>
        <w:t>iilor</w:t>
      </w:r>
      <w:r w:rsidR="00631EA5">
        <w:rPr>
          <w:rFonts w:eastAsia="Times New Roman"/>
          <w:sz w:val="24"/>
          <w:szCs w:val="24"/>
          <w:lang w:val="af-ZA"/>
        </w:rPr>
        <w:t xml:space="preserve">, </w:t>
      </w:r>
      <w:r w:rsidR="00631EA5" w:rsidRPr="00631EA5">
        <w:rPr>
          <w:rFonts w:eastAsia="Times New Roman"/>
          <w:sz w:val="24"/>
          <w:szCs w:val="24"/>
          <w:lang w:val="af-ZA"/>
        </w:rPr>
        <w:t>lucr</w:t>
      </w:r>
      <w:r w:rsidR="00631EA5">
        <w:rPr>
          <w:rFonts w:eastAsia="Times New Roman"/>
          <w:sz w:val="24"/>
          <w:szCs w:val="24"/>
          <w:lang w:val="af-ZA"/>
        </w:rPr>
        <w:t>ă</w:t>
      </w:r>
      <w:r w:rsidR="00631EA5" w:rsidRPr="00631EA5">
        <w:rPr>
          <w:rFonts w:eastAsia="Times New Roman"/>
          <w:sz w:val="24"/>
          <w:szCs w:val="24"/>
          <w:lang w:val="af-ZA"/>
        </w:rPr>
        <w:t>tor sortator de</w:t>
      </w:r>
      <w:r w:rsidR="00631EA5">
        <w:rPr>
          <w:rFonts w:eastAsia="Times New Roman"/>
          <w:sz w:val="24"/>
          <w:szCs w:val="24"/>
          <w:lang w:val="af-ZA"/>
        </w:rPr>
        <w:t>ș</w:t>
      </w:r>
      <w:r w:rsidR="00631EA5" w:rsidRPr="00631EA5">
        <w:rPr>
          <w:rFonts w:eastAsia="Times New Roman"/>
          <w:sz w:val="24"/>
          <w:szCs w:val="24"/>
          <w:lang w:val="af-ZA"/>
        </w:rPr>
        <w:t>euri reciclabile</w:t>
      </w:r>
      <w:r w:rsidR="00631EA5">
        <w:rPr>
          <w:rFonts w:eastAsia="Times New Roman"/>
          <w:sz w:val="24"/>
          <w:szCs w:val="24"/>
          <w:lang w:val="af-ZA"/>
        </w:rPr>
        <w:t xml:space="preserve">, </w:t>
      </w:r>
      <w:r w:rsidR="00631EA5" w:rsidRPr="00631EA5">
        <w:rPr>
          <w:rFonts w:eastAsia="Times New Roman"/>
          <w:sz w:val="24"/>
          <w:szCs w:val="24"/>
          <w:lang w:val="af-ZA"/>
        </w:rPr>
        <w:t>înc</w:t>
      </w:r>
      <w:r w:rsidR="00631EA5">
        <w:rPr>
          <w:rFonts w:eastAsia="Times New Roman"/>
          <w:sz w:val="24"/>
          <w:szCs w:val="24"/>
          <w:lang w:val="af-ZA"/>
        </w:rPr>
        <w:t>ă</w:t>
      </w:r>
      <w:r w:rsidR="00631EA5" w:rsidRPr="00631EA5">
        <w:rPr>
          <w:rFonts w:eastAsia="Times New Roman"/>
          <w:sz w:val="24"/>
          <w:szCs w:val="24"/>
          <w:lang w:val="af-ZA"/>
        </w:rPr>
        <w:t>rc</w:t>
      </w:r>
      <w:r w:rsidR="00631EA5">
        <w:rPr>
          <w:rFonts w:eastAsia="Times New Roman"/>
          <w:sz w:val="24"/>
          <w:szCs w:val="24"/>
          <w:lang w:val="af-ZA"/>
        </w:rPr>
        <w:t>ă</w:t>
      </w:r>
      <w:r w:rsidR="00631EA5" w:rsidRPr="00631EA5">
        <w:rPr>
          <w:rFonts w:eastAsia="Times New Roman"/>
          <w:sz w:val="24"/>
          <w:szCs w:val="24"/>
          <w:lang w:val="af-ZA"/>
        </w:rPr>
        <w:t>tor-desc</w:t>
      </w:r>
      <w:r w:rsidR="00631EA5">
        <w:rPr>
          <w:rFonts w:eastAsia="Times New Roman"/>
          <w:sz w:val="24"/>
          <w:szCs w:val="24"/>
          <w:lang w:val="af-ZA"/>
        </w:rPr>
        <w:t>ă</w:t>
      </w:r>
      <w:r w:rsidR="00631EA5" w:rsidRPr="00631EA5">
        <w:rPr>
          <w:rFonts w:eastAsia="Times New Roman"/>
          <w:sz w:val="24"/>
          <w:szCs w:val="24"/>
          <w:lang w:val="af-ZA"/>
        </w:rPr>
        <w:t>rc</w:t>
      </w:r>
      <w:r w:rsidR="00631EA5">
        <w:rPr>
          <w:rFonts w:eastAsia="Times New Roman"/>
          <w:sz w:val="24"/>
          <w:szCs w:val="24"/>
          <w:lang w:val="af-ZA"/>
        </w:rPr>
        <w:t>ă</w:t>
      </w:r>
      <w:r w:rsidR="00631EA5" w:rsidRPr="00631EA5">
        <w:rPr>
          <w:rFonts w:eastAsia="Times New Roman"/>
          <w:sz w:val="24"/>
          <w:szCs w:val="24"/>
          <w:lang w:val="af-ZA"/>
        </w:rPr>
        <w:t>tor</w:t>
      </w:r>
      <w:r w:rsidR="00631EA5">
        <w:rPr>
          <w:rFonts w:eastAsia="Times New Roman"/>
          <w:sz w:val="24"/>
          <w:szCs w:val="24"/>
          <w:lang w:val="af-ZA"/>
        </w:rPr>
        <w:t xml:space="preserve">, </w:t>
      </w:r>
      <w:r w:rsidR="00631EA5" w:rsidRPr="00631EA5">
        <w:rPr>
          <w:rFonts w:eastAsia="Times New Roman"/>
          <w:sz w:val="24"/>
          <w:szCs w:val="24"/>
          <w:lang w:val="af-ZA"/>
        </w:rPr>
        <w:t>manipulant m</w:t>
      </w:r>
      <w:r w:rsidR="00631EA5">
        <w:rPr>
          <w:rFonts w:eastAsia="Times New Roman"/>
          <w:sz w:val="24"/>
          <w:szCs w:val="24"/>
          <w:lang w:val="af-ZA"/>
        </w:rPr>
        <w:t>ă</w:t>
      </w:r>
      <w:r w:rsidR="00631EA5" w:rsidRPr="00631EA5">
        <w:rPr>
          <w:rFonts w:eastAsia="Times New Roman"/>
          <w:sz w:val="24"/>
          <w:szCs w:val="24"/>
          <w:lang w:val="af-ZA"/>
        </w:rPr>
        <w:t>rfuri</w:t>
      </w:r>
      <w:r w:rsidR="00631EA5">
        <w:rPr>
          <w:rFonts w:eastAsia="Times New Roman"/>
          <w:sz w:val="24"/>
          <w:szCs w:val="24"/>
          <w:lang w:val="af-ZA"/>
        </w:rPr>
        <w:t xml:space="preserve">, </w:t>
      </w:r>
      <w:r w:rsidR="00631EA5" w:rsidRPr="00631EA5">
        <w:rPr>
          <w:rFonts w:eastAsia="Times New Roman"/>
          <w:sz w:val="24"/>
          <w:szCs w:val="24"/>
          <w:lang w:val="af-ZA"/>
        </w:rPr>
        <w:t>ajutor buc</w:t>
      </w:r>
      <w:r w:rsidR="00631EA5">
        <w:rPr>
          <w:rFonts w:eastAsia="Times New Roman"/>
          <w:sz w:val="24"/>
          <w:szCs w:val="24"/>
          <w:lang w:val="af-ZA"/>
        </w:rPr>
        <w:t>ă</w:t>
      </w:r>
      <w:r w:rsidR="00631EA5" w:rsidRPr="00631EA5">
        <w:rPr>
          <w:rFonts w:eastAsia="Times New Roman"/>
          <w:sz w:val="24"/>
          <w:szCs w:val="24"/>
          <w:lang w:val="af-ZA"/>
        </w:rPr>
        <w:t>tar</w:t>
      </w:r>
      <w:r w:rsidR="00631EA5">
        <w:rPr>
          <w:rFonts w:eastAsia="Times New Roman"/>
          <w:sz w:val="24"/>
          <w:szCs w:val="24"/>
          <w:lang w:val="af-ZA"/>
        </w:rPr>
        <w:t xml:space="preserve">, </w:t>
      </w:r>
      <w:r w:rsidR="00631EA5" w:rsidRPr="00631EA5">
        <w:rPr>
          <w:rFonts w:eastAsia="Times New Roman"/>
          <w:sz w:val="24"/>
          <w:szCs w:val="24"/>
          <w:lang w:val="af-ZA"/>
        </w:rPr>
        <w:t>curier</w:t>
      </w:r>
      <w:r w:rsidR="00631EA5">
        <w:rPr>
          <w:rFonts w:eastAsia="Times New Roman"/>
          <w:sz w:val="24"/>
          <w:szCs w:val="24"/>
          <w:lang w:val="af-ZA"/>
        </w:rPr>
        <w:t xml:space="preserve">. </w:t>
      </w:r>
      <w:bookmarkEnd w:id="0"/>
    </w:p>
    <w:p w14:paraId="625E7C76" w14:textId="451ABCC8" w:rsidR="00A47041" w:rsidRPr="007D0289" w:rsidRDefault="002C7E48" w:rsidP="00AA4DDF">
      <w:pPr>
        <w:tabs>
          <w:tab w:val="left" w:pos="360"/>
        </w:tabs>
        <w:spacing w:after="0"/>
        <w:ind w:left="-432"/>
        <w:rPr>
          <w:rFonts w:eastAsia="Times New Roman"/>
          <w:sz w:val="24"/>
          <w:szCs w:val="24"/>
          <w:lang w:val="af-ZA"/>
        </w:rPr>
      </w:pPr>
      <w:r>
        <w:rPr>
          <w:rFonts w:eastAsia="Times New Roman"/>
          <w:sz w:val="24"/>
          <w:szCs w:val="24"/>
          <w:lang w:val="af-ZA"/>
        </w:rPr>
        <w:tab/>
      </w:r>
      <w:r w:rsidR="00E26520"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5E7"/>
    <w:rsid w:val="001A2CAA"/>
    <w:rsid w:val="001B22CE"/>
    <w:rsid w:val="001B4294"/>
    <w:rsid w:val="001B65F1"/>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7E48"/>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0337"/>
    <w:rsid w:val="00421C75"/>
    <w:rsid w:val="00432A0C"/>
    <w:rsid w:val="004357DD"/>
    <w:rsid w:val="00460FFE"/>
    <w:rsid w:val="004641DE"/>
    <w:rsid w:val="00465CB4"/>
    <w:rsid w:val="0049480F"/>
    <w:rsid w:val="004A1DD8"/>
    <w:rsid w:val="004B2BAD"/>
    <w:rsid w:val="004D0A2F"/>
    <w:rsid w:val="004D2359"/>
    <w:rsid w:val="004E2239"/>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D0DF1"/>
    <w:rsid w:val="005E351A"/>
    <w:rsid w:val="00605426"/>
    <w:rsid w:val="00613C79"/>
    <w:rsid w:val="006140F1"/>
    <w:rsid w:val="006226EB"/>
    <w:rsid w:val="00631EA5"/>
    <w:rsid w:val="00642BBE"/>
    <w:rsid w:val="0064490E"/>
    <w:rsid w:val="00650AC3"/>
    <w:rsid w:val="0065121E"/>
    <w:rsid w:val="006518E3"/>
    <w:rsid w:val="006528C7"/>
    <w:rsid w:val="00655014"/>
    <w:rsid w:val="00660192"/>
    <w:rsid w:val="006662FE"/>
    <w:rsid w:val="00672206"/>
    <w:rsid w:val="00686617"/>
    <w:rsid w:val="00691183"/>
    <w:rsid w:val="0069278C"/>
    <w:rsid w:val="0069540D"/>
    <w:rsid w:val="006B7F29"/>
    <w:rsid w:val="006D3E1E"/>
    <w:rsid w:val="006D5DF1"/>
    <w:rsid w:val="006E1BF8"/>
    <w:rsid w:val="006E75A8"/>
    <w:rsid w:val="006F64A2"/>
    <w:rsid w:val="006F6EB3"/>
    <w:rsid w:val="007063FA"/>
    <w:rsid w:val="00706CE8"/>
    <w:rsid w:val="007118DB"/>
    <w:rsid w:val="007215B2"/>
    <w:rsid w:val="007366F7"/>
    <w:rsid w:val="00750D47"/>
    <w:rsid w:val="007528B2"/>
    <w:rsid w:val="007563C0"/>
    <w:rsid w:val="00765F83"/>
    <w:rsid w:val="00771D8D"/>
    <w:rsid w:val="00775093"/>
    <w:rsid w:val="0078098C"/>
    <w:rsid w:val="00785770"/>
    <w:rsid w:val="0078674C"/>
    <w:rsid w:val="00786EA9"/>
    <w:rsid w:val="007A1EA5"/>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85144"/>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96FF4"/>
    <w:rsid w:val="00AA4DDF"/>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D21D3"/>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CF5C9A"/>
    <w:rsid w:val="00D04C71"/>
    <w:rsid w:val="00D11A9C"/>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08BD"/>
    <w:rsid w:val="00E820A0"/>
    <w:rsid w:val="00EA1203"/>
    <w:rsid w:val="00EB4351"/>
    <w:rsid w:val="00EB64AD"/>
    <w:rsid w:val="00EE082C"/>
    <w:rsid w:val="00EE61EB"/>
    <w:rsid w:val="00EF26F8"/>
    <w:rsid w:val="00F005CC"/>
    <w:rsid w:val="00F205C7"/>
    <w:rsid w:val="00F522EF"/>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3</cp:revision>
  <cp:lastPrinted>2025-04-23T05:55:00Z</cp:lastPrinted>
  <dcterms:created xsi:type="dcterms:W3CDTF">2026-02-11T10:45:00Z</dcterms:created>
  <dcterms:modified xsi:type="dcterms:W3CDTF">2026-02-11T12:48:00Z</dcterms:modified>
</cp:coreProperties>
</file>