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1C16" w14:textId="77777777" w:rsidR="00A47041" w:rsidRPr="001504BF" w:rsidRDefault="00A47041" w:rsidP="00A47041">
      <w:pPr>
        <w:tabs>
          <w:tab w:val="left" w:pos="3080"/>
        </w:tabs>
        <w:spacing w:after="0"/>
        <w:ind w:left="0"/>
        <w:jc w:val="center"/>
        <w:rPr>
          <w:b/>
          <w:bCs/>
          <w:lang w:val="af-ZA" w:eastAsia="ro-RO"/>
        </w:rPr>
      </w:pPr>
    </w:p>
    <w:p w14:paraId="0C5D4579" w14:textId="77777777"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14:paraId="713EDF63" w14:textId="0C54846A" w:rsidR="00A47041"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541EC0">
        <w:rPr>
          <w:b/>
          <w:bCs/>
          <w:lang w:val="af-ZA" w:eastAsia="ro-RO"/>
        </w:rPr>
        <w:t>14</w:t>
      </w:r>
      <w:r w:rsidR="00CB0C66" w:rsidRPr="001504BF">
        <w:rPr>
          <w:b/>
          <w:bCs/>
          <w:lang w:val="af-ZA" w:eastAsia="ro-RO"/>
        </w:rPr>
        <w:t>.</w:t>
      </w:r>
      <w:r w:rsidR="003E7398">
        <w:rPr>
          <w:b/>
          <w:bCs/>
          <w:lang w:val="af-ZA" w:eastAsia="ro-RO"/>
        </w:rPr>
        <w:t>0</w:t>
      </w:r>
      <w:r w:rsidR="00541EC0">
        <w:rPr>
          <w:b/>
          <w:bCs/>
          <w:lang w:val="af-ZA" w:eastAsia="ro-RO"/>
        </w:rPr>
        <w:t>5</w:t>
      </w:r>
      <w:r w:rsidR="0005359F" w:rsidRPr="001504BF">
        <w:rPr>
          <w:b/>
          <w:bCs/>
          <w:lang w:val="af-ZA" w:eastAsia="ro-RO"/>
        </w:rPr>
        <w:t>.</w:t>
      </w:r>
      <w:r w:rsidR="00842295">
        <w:rPr>
          <w:b/>
          <w:bCs/>
          <w:lang w:val="af-ZA" w:eastAsia="ro-RO"/>
        </w:rPr>
        <w:t>2025</w:t>
      </w:r>
    </w:p>
    <w:p w14:paraId="140CCE28" w14:textId="77777777" w:rsidR="009621CE" w:rsidRPr="001504BF" w:rsidRDefault="009621CE" w:rsidP="00A47041">
      <w:pPr>
        <w:spacing w:after="0"/>
        <w:ind w:left="0"/>
        <w:jc w:val="center"/>
        <w:rPr>
          <w:b/>
          <w:bCs/>
          <w:lang w:val="af-ZA" w:eastAsia="ro-RO"/>
        </w:rPr>
      </w:pPr>
    </w:p>
    <w:p w14:paraId="4A4D8B4E" w14:textId="77777777" w:rsidR="00A47041" w:rsidRPr="001504BF" w:rsidRDefault="00A47041" w:rsidP="00A47041">
      <w:pPr>
        <w:spacing w:after="0"/>
        <w:ind w:left="0"/>
        <w:jc w:val="center"/>
        <w:rPr>
          <w:b/>
          <w:bCs/>
          <w:lang w:val="af-ZA" w:eastAsia="ro-RO"/>
        </w:rPr>
      </w:pPr>
    </w:p>
    <w:p w14:paraId="1BE600B6" w14:textId="601412B7"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Potrivit datelor rezultate din declarațiile agenților economici privind locuri</w:t>
      </w:r>
      <w:r w:rsidR="00C4628E">
        <w:rPr>
          <w:rFonts w:eastAsia="Times New Roman"/>
          <w:lang w:val="af-ZA"/>
        </w:rPr>
        <w:t xml:space="preserve">le de muncă vacante, la data de </w:t>
      </w:r>
      <w:r w:rsidR="00541EC0" w:rsidRPr="00541EC0">
        <w:rPr>
          <w:rFonts w:eastAsia="Times New Roman"/>
          <w:b/>
          <w:bCs/>
          <w:lang w:val="af-ZA"/>
        </w:rPr>
        <w:t>14</w:t>
      </w:r>
      <w:r w:rsidR="0092647A" w:rsidRPr="00C4628E">
        <w:rPr>
          <w:rFonts w:eastAsia="Times New Roman"/>
          <w:b/>
          <w:lang w:val="af-ZA"/>
        </w:rPr>
        <w:t>.</w:t>
      </w:r>
      <w:r w:rsidR="003E7398">
        <w:rPr>
          <w:rFonts w:eastAsia="Times New Roman"/>
          <w:b/>
          <w:lang w:val="af-ZA"/>
        </w:rPr>
        <w:t>0</w:t>
      </w:r>
      <w:r w:rsidR="00541EC0">
        <w:rPr>
          <w:rFonts w:eastAsia="Times New Roman"/>
          <w:b/>
          <w:lang w:val="af-ZA"/>
        </w:rPr>
        <w:t>5</w:t>
      </w:r>
      <w:r w:rsidR="00842295">
        <w:rPr>
          <w:rFonts w:eastAsia="Times New Roman"/>
          <w:b/>
          <w:lang w:val="af-ZA"/>
        </w:rPr>
        <w:t>.2025</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00C4628E">
        <w:rPr>
          <w:rFonts w:eastAsia="Times New Roman"/>
          <w:lang w:val="af-ZA"/>
        </w:rPr>
        <w:t xml:space="preserve"> sunt înregistrate </w:t>
      </w:r>
      <w:r w:rsidR="00541EC0" w:rsidRPr="00541EC0">
        <w:rPr>
          <w:rFonts w:eastAsia="Times New Roman"/>
          <w:b/>
          <w:bCs/>
          <w:lang w:val="af-ZA"/>
        </w:rPr>
        <w:t>853</w:t>
      </w:r>
      <w:r w:rsidR="00065520">
        <w:rPr>
          <w:rFonts w:eastAsia="Times New Roman"/>
          <w:b/>
          <w:bCs/>
          <w:lang w:val="af-ZA"/>
        </w:rPr>
        <w:t xml:space="preserve"> </w:t>
      </w:r>
      <w:r w:rsidR="001B65F1" w:rsidRPr="002D5849">
        <w:rPr>
          <w:rFonts w:eastAsia="Times New Roman"/>
          <w:b/>
          <w:lang w:val="af-ZA"/>
        </w:rPr>
        <w:t>d</w:t>
      </w:r>
      <w:r w:rsidR="001B65F1" w:rsidRPr="001504BF">
        <w:rPr>
          <w:rFonts w:eastAsia="Times New Roman"/>
          <w:b/>
          <w:lang w:val="af-ZA"/>
        </w:rPr>
        <w:t>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14:paraId="61B603A2" w14:textId="0A85D5DD" w:rsidR="00A47041" w:rsidRPr="00EF26F8" w:rsidRDefault="00541EC0" w:rsidP="00EF26F8">
      <w:pPr>
        <w:pStyle w:val="ListParagraph"/>
        <w:numPr>
          <w:ilvl w:val="0"/>
          <w:numId w:val="1"/>
        </w:numPr>
        <w:tabs>
          <w:tab w:val="left" w:pos="360"/>
        </w:tabs>
        <w:spacing w:after="0"/>
        <w:rPr>
          <w:rFonts w:eastAsia="Times New Roman"/>
          <w:b/>
          <w:lang w:val="af-ZA"/>
        </w:rPr>
      </w:pPr>
      <w:r>
        <w:rPr>
          <w:rFonts w:eastAsia="Times New Roman"/>
          <w:b/>
          <w:lang w:val="af-ZA"/>
        </w:rPr>
        <w:t>81</w:t>
      </w:r>
      <w:r w:rsidR="004357DD">
        <w:rPr>
          <w:rFonts w:eastAsia="Times New Roman"/>
          <w:b/>
          <w:lang w:val="af-ZA"/>
        </w:rPr>
        <w:t xml:space="preserve"> </w:t>
      </w:r>
      <w:r w:rsidR="00A47041" w:rsidRPr="00EF26F8">
        <w:rPr>
          <w:rFonts w:eastAsia="Times New Roman"/>
          <w:lang w:val="af-ZA"/>
        </w:rPr>
        <w:t>pentru</w:t>
      </w:r>
      <w:r w:rsidR="00A47041" w:rsidRPr="00EF26F8">
        <w:rPr>
          <w:rFonts w:eastAsia="Times New Roman"/>
          <w:b/>
          <w:lang w:val="af-ZA"/>
        </w:rPr>
        <w:t xml:space="preserve"> </w:t>
      </w:r>
      <w:r w:rsidR="00A47041" w:rsidRPr="00EF26F8">
        <w:rPr>
          <w:rFonts w:eastAsia="Times New Roman"/>
          <w:lang w:val="af-ZA"/>
        </w:rPr>
        <w:t xml:space="preserve">persoanele cu studii superioare, </w:t>
      </w:r>
    </w:p>
    <w:p w14:paraId="1EB63C90" w14:textId="66D1C6B9" w:rsidR="00366EF5" w:rsidRPr="00EF26F8" w:rsidRDefault="00065520" w:rsidP="00EF26F8">
      <w:pPr>
        <w:pStyle w:val="ListParagraph"/>
        <w:numPr>
          <w:ilvl w:val="0"/>
          <w:numId w:val="1"/>
        </w:numPr>
        <w:tabs>
          <w:tab w:val="left" w:pos="360"/>
        </w:tabs>
        <w:spacing w:after="0"/>
        <w:rPr>
          <w:rFonts w:eastAsia="Times New Roman"/>
          <w:b/>
          <w:bCs/>
        </w:rPr>
      </w:pPr>
      <w:r>
        <w:rPr>
          <w:rFonts w:eastAsia="Times New Roman"/>
          <w:b/>
          <w:bCs/>
        </w:rPr>
        <w:t>1</w:t>
      </w:r>
      <w:r w:rsidR="00541EC0">
        <w:rPr>
          <w:rFonts w:eastAsia="Times New Roman"/>
          <w:b/>
          <w:bCs/>
        </w:rPr>
        <w:t>48</w:t>
      </w:r>
      <w:r w:rsidR="007528B2">
        <w:rPr>
          <w:rFonts w:eastAsia="Times New Roman"/>
          <w:b/>
          <w:bCs/>
        </w:rPr>
        <w:t xml:space="preserve"> </w:t>
      </w:r>
      <w:r w:rsidR="00A47041" w:rsidRPr="00EF26F8">
        <w:rPr>
          <w:rFonts w:eastAsia="Times New Roman"/>
          <w:lang w:val="af-ZA"/>
        </w:rPr>
        <w:t xml:space="preserve">pentru persoanele cu studii medii, </w:t>
      </w:r>
    </w:p>
    <w:p w14:paraId="503E2A91" w14:textId="16FF32B8" w:rsidR="00A47041" w:rsidRPr="00EF26F8" w:rsidRDefault="00065520" w:rsidP="00EF26F8">
      <w:pPr>
        <w:pStyle w:val="ListParagraph"/>
        <w:numPr>
          <w:ilvl w:val="0"/>
          <w:numId w:val="1"/>
        </w:numPr>
        <w:tabs>
          <w:tab w:val="left" w:pos="360"/>
        </w:tabs>
        <w:spacing w:after="0"/>
        <w:rPr>
          <w:rFonts w:eastAsia="Times New Roman"/>
          <w:b/>
          <w:bCs/>
        </w:rPr>
      </w:pPr>
      <w:r>
        <w:rPr>
          <w:rFonts w:eastAsia="Times New Roman"/>
          <w:b/>
          <w:lang w:val="af-ZA"/>
        </w:rPr>
        <w:t>2</w:t>
      </w:r>
      <w:r w:rsidR="00541EC0">
        <w:rPr>
          <w:rFonts w:eastAsia="Times New Roman"/>
          <w:b/>
          <w:lang w:val="af-ZA"/>
        </w:rPr>
        <w:t>78</w:t>
      </w:r>
      <w:r w:rsidR="00A47041" w:rsidRPr="00EF26F8">
        <w:rPr>
          <w:rFonts w:eastAsia="Times New Roman"/>
          <w:b/>
          <w:lang w:val="af-ZA"/>
        </w:rPr>
        <w:t xml:space="preserve"> </w:t>
      </w:r>
      <w:r w:rsidR="0014104B" w:rsidRPr="00EF26F8">
        <w:rPr>
          <w:rFonts w:eastAsia="Times New Roman"/>
          <w:lang w:val="af-ZA"/>
        </w:rPr>
        <w:t>pentru muncitori calificați,</w:t>
      </w:r>
    </w:p>
    <w:p w14:paraId="7BF3D6BC" w14:textId="1EF3F47D" w:rsidR="00E26520" w:rsidRDefault="00541EC0" w:rsidP="00EF26F8">
      <w:pPr>
        <w:pStyle w:val="ListParagraph"/>
        <w:numPr>
          <w:ilvl w:val="0"/>
          <w:numId w:val="1"/>
        </w:numPr>
        <w:tabs>
          <w:tab w:val="left" w:pos="360"/>
        </w:tabs>
        <w:spacing w:after="0"/>
        <w:rPr>
          <w:rFonts w:eastAsia="Times New Roman"/>
          <w:lang w:val="af-ZA"/>
        </w:rPr>
      </w:pPr>
      <w:r>
        <w:rPr>
          <w:rFonts w:eastAsia="Times New Roman"/>
          <w:b/>
          <w:lang w:val="af-ZA"/>
        </w:rPr>
        <w:t>346</w:t>
      </w:r>
      <w:r w:rsidR="00A47041" w:rsidRPr="00EF26F8">
        <w:rPr>
          <w:rFonts w:eastAsia="Times New Roman"/>
          <w:b/>
          <w:lang w:val="af-ZA"/>
        </w:rPr>
        <w:t xml:space="preserve"> </w:t>
      </w:r>
      <w:r w:rsidR="00A47041" w:rsidRPr="00EF26F8">
        <w:rPr>
          <w:rFonts w:eastAsia="Times New Roman"/>
          <w:lang w:val="af-ZA"/>
        </w:rPr>
        <w:t>pentru muncitori necalificați.</w:t>
      </w:r>
    </w:p>
    <w:p w14:paraId="5481F73C" w14:textId="77777777" w:rsidR="00A00A12" w:rsidRDefault="00A00A12" w:rsidP="00A00A12">
      <w:pPr>
        <w:tabs>
          <w:tab w:val="left" w:pos="360"/>
        </w:tabs>
        <w:spacing w:after="0"/>
        <w:rPr>
          <w:rFonts w:eastAsia="Times New Roman"/>
          <w:lang w:val="af-ZA"/>
        </w:rPr>
      </w:pPr>
    </w:p>
    <w:p w14:paraId="18F6AC44" w14:textId="65234C2B" w:rsidR="00A00A12" w:rsidRPr="00A00A12" w:rsidRDefault="00A00A12" w:rsidP="0024563A">
      <w:pPr>
        <w:tabs>
          <w:tab w:val="left" w:pos="360"/>
        </w:tabs>
        <w:spacing w:after="0"/>
        <w:ind w:left="-360"/>
        <w:rPr>
          <w:rFonts w:eastAsia="Times New Roman"/>
          <w:lang w:val="af-ZA"/>
        </w:rPr>
      </w:pPr>
      <w:r>
        <w:rPr>
          <w:rFonts w:eastAsia="Times New Roman"/>
          <w:lang w:val="af-ZA"/>
        </w:rPr>
        <w:tab/>
      </w:r>
      <w:r w:rsidRPr="00A00A12">
        <w:rPr>
          <w:rFonts w:eastAsia="Times New Roman"/>
          <w:lang w:val="af-ZA"/>
        </w:rPr>
        <w:t xml:space="preserve">Printre ocupațiile care se regăsesc în lista Agenției Județene pentru Ocuparea Forței de Muncă Ilfov </w:t>
      </w:r>
      <w:r w:rsidR="003E7398">
        <w:rPr>
          <w:rFonts w:eastAsia="Times New Roman"/>
          <w:lang w:val="af-ZA"/>
        </w:rPr>
        <w:t xml:space="preserve">la data de </w:t>
      </w:r>
      <w:r w:rsidR="00541EC0">
        <w:rPr>
          <w:rFonts w:eastAsia="Times New Roman"/>
          <w:lang w:val="af-ZA"/>
        </w:rPr>
        <w:t>14</w:t>
      </w:r>
      <w:r w:rsidR="003E7398">
        <w:rPr>
          <w:rFonts w:eastAsia="Times New Roman"/>
          <w:lang w:val="af-ZA"/>
        </w:rPr>
        <w:t>.0</w:t>
      </w:r>
      <w:r w:rsidR="00541EC0">
        <w:rPr>
          <w:rFonts w:eastAsia="Times New Roman"/>
          <w:lang w:val="af-ZA"/>
        </w:rPr>
        <w:t>5</w:t>
      </w:r>
      <w:r w:rsidRPr="00A00A12">
        <w:rPr>
          <w:rFonts w:eastAsia="Times New Roman"/>
          <w:lang w:val="af-ZA"/>
        </w:rPr>
        <w:t>.2025 se numără:</w:t>
      </w:r>
      <w:r w:rsidR="00C4628E">
        <w:rPr>
          <w:rFonts w:eastAsia="Times New Roman"/>
          <w:lang w:val="af-ZA"/>
        </w:rPr>
        <w:t xml:space="preserve"> </w:t>
      </w:r>
      <w:r w:rsidR="0024563A">
        <w:rPr>
          <w:rFonts w:eastAsia="Times New Roman"/>
          <w:lang w:val="af-ZA"/>
        </w:rPr>
        <w:t>ș</w:t>
      </w:r>
      <w:r w:rsidR="0024563A" w:rsidRPr="00541EC0">
        <w:rPr>
          <w:rFonts w:eastAsia="Times New Roman"/>
          <w:lang w:val="af-ZA"/>
        </w:rPr>
        <w:t>ef departament</w:t>
      </w:r>
      <w:r w:rsidR="0024563A">
        <w:rPr>
          <w:rFonts w:eastAsia="Times New Roman"/>
          <w:lang w:val="af-ZA"/>
        </w:rPr>
        <w:t xml:space="preserve">, </w:t>
      </w:r>
      <w:r w:rsidR="0024563A" w:rsidRPr="00541EC0">
        <w:rPr>
          <w:rFonts w:eastAsia="Times New Roman"/>
          <w:lang w:val="af-ZA"/>
        </w:rPr>
        <w:t>director societate comercial</w:t>
      </w:r>
      <w:r w:rsidR="0024563A">
        <w:rPr>
          <w:rFonts w:eastAsia="Times New Roman"/>
          <w:lang w:val="af-ZA"/>
        </w:rPr>
        <w:t xml:space="preserve">ă, </w:t>
      </w:r>
      <w:r w:rsidR="0024563A" w:rsidRPr="00541EC0">
        <w:rPr>
          <w:rFonts w:eastAsia="Times New Roman"/>
          <w:lang w:val="af-ZA"/>
        </w:rPr>
        <w:t>manager</w:t>
      </w:r>
      <w:r w:rsidR="0024563A">
        <w:rPr>
          <w:rFonts w:eastAsia="Times New Roman"/>
          <w:lang w:val="af-ZA"/>
        </w:rPr>
        <w:t xml:space="preserve">, </w:t>
      </w:r>
      <w:r w:rsidR="0024563A" w:rsidRPr="00541EC0">
        <w:rPr>
          <w:rFonts w:eastAsia="Times New Roman"/>
          <w:lang w:val="af-ZA"/>
        </w:rPr>
        <w:t>manager de zon</w:t>
      </w:r>
      <w:r w:rsidR="0024563A">
        <w:rPr>
          <w:rFonts w:eastAsia="Times New Roman"/>
          <w:lang w:val="af-ZA"/>
        </w:rPr>
        <w:t xml:space="preserve">ă, </w:t>
      </w:r>
      <w:r w:rsidR="0024563A" w:rsidRPr="00541EC0">
        <w:rPr>
          <w:rFonts w:eastAsia="Times New Roman"/>
          <w:lang w:val="af-ZA"/>
        </w:rPr>
        <w:t>chimist</w:t>
      </w:r>
      <w:r w:rsidR="0024563A">
        <w:rPr>
          <w:rFonts w:eastAsia="Times New Roman"/>
          <w:lang w:val="af-ZA"/>
        </w:rPr>
        <w:t xml:space="preserve">, </w:t>
      </w:r>
      <w:r w:rsidR="0024563A" w:rsidRPr="00541EC0">
        <w:rPr>
          <w:rFonts w:eastAsia="Times New Roman"/>
          <w:lang w:val="af-ZA"/>
        </w:rPr>
        <w:t>cercet</w:t>
      </w:r>
      <w:r w:rsidR="0024563A">
        <w:rPr>
          <w:rFonts w:eastAsia="Times New Roman"/>
          <w:lang w:val="af-ZA"/>
        </w:rPr>
        <w:t>ă</w:t>
      </w:r>
      <w:r w:rsidR="0024563A" w:rsidRPr="00541EC0">
        <w:rPr>
          <w:rFonts w:eastAsia="Times New Roman"/>
          <w:lang w:val="af-ZA"/>
        </w:rPr>
        <w:t>tor în biologie chimie</w:t>
      </w:r>
      <w:r w:rsidR="0024563A">
        <w:rPr>
          <w:rFonts w:eastAsia="Times New Roman"/>
          <w:lang w:val="af-ZA"/>
        </w:rPr>
        <w:t xml:space="preserve">, </w:t>
      </w:r>
      <w:r w:rsidR="0024563A" w:rsidRPr="00541EC0">
        <w:rPr>
          <w:rFonts w:eastAsia="Times New Roman"/>
          <w:lang w:val="af-ZA"/>
        </w:rPr>
        <w:t>inginer sisteme de securitate</w:t>
      </w:r>
      <w:r w:rsidR="0024563A">
        <w:rPr>
          <w:rFonts w:eastAsia="Times New Roman"/>
          <w:lang w:val="af-ZA"/>
        </w:rPr>
        <w:t xml:space="preserve">, </w:t>
      </w:r>
      <w:r w:rsidR="0024563A" w:rsidRPr="00541EC0">
        <w:rPr>
          <w:rFonts w:eastAsia="Times New Roman"/>
          <w:lang w:val="af-ZA"/>
        </w:rPr>
        <w:t>medic veterinar</w:t>
      </w:r>
      <w:r w:rsidR="0024563A">
        <w:rPr>
          <w:rFonts w:eastAsia="Times New Roman"/>
          <w:lang w:val="af-ZA"/>
        </w:rPr>
        <w:t xml:space="preserve">, </w:t>
      </w:r>
      <w:r w:rsidR="0024563A" w:rsidRPr="00541EC0">
        <w:rPr>
          <w:rFonts w:eastAsia="Times New Roman"/>
          <w:lang w:val="af-ZA"/>
        </w:rPr>
        <w:t>profesor în înv</w:t>
      </w:r>
      <w:r w:rsidR="0024563A">
        <w:rPr>
          <w:rFonts w:eastAsia="Times New Roman"/>
          <w:lang w:val="af-ZA"/>
        </w:rPr>
        <w:t>ăță</w:t>
      </w:r>
      <w:r w:rsidR="0024563A" w:rsidRPr="00541EC0">
        <w:rPr>
          <w:rFonts w:eastAsia="Times New Roman"/>
          <w:lang w:val="af-ZA"/>
        </w:rPr>
        <w:t>mântul gimnazial</w:t>
      </w:r>
      <w:r w:rsidR="0024563A">
        <w:rPr>
          <w:rFonts w:eastAsia="Times New Roman"/>
          <w:lang w:val="af-ZA"/>
        </w:rPr>
        <w:t xml:space="preserve">, </w:t>
      </w:r>
      <w:r w:rsidR="0024563A" w:rsidRPr="00541EC0">
        <w:rPr>
          <w:rFonts w:eastAsia="Times New Roman"/>
          <w:lang w:val="af-ZA"/>
        </w:rPr>
        <w:t>profesor în înv</w:t>
      </w:r>
      <w:r w:rsidR="0024563A">
        <w:rPr>
          <w:rFonts w:eastAsia="Times New Roman"/>
          <w:lang w:val="af-ZA"/>
        </w:rPr>
        <w:t>ăță</w:t>
      </w:r>
      <w:r w:rsidR="0024563A" w:rsidRPr="00541EC0">
        <w:rPr>
          <w:rFonts w:eastAsia="Times New Roman"/>
          <w:lang w:val="af-ZA"/>
        </w:rPr>
        <w:t>mântul primar</w:t>
      </w:r>
      <w:r w:rsidR="0024563A">
        <w:rPr>
          <w:rFonts w:eastAsia="Times New Roman"/>
          <w:lang w:val="af-ZA"/>
        </w:rPr>
        <w:t xml:space="preserve">, </w:t>
      </w:r>
      <w:r w:rsidR="0024563A" w:rsidRPr="00541EC0">
        <w:rPr>
          <w:rFonts w:eastAsia="Times New Roman"/>
          <w:lang w:val="af-ZA"/>
        </w:rPr>
        <w:t>specialist marketing</w:t>
      </w:r>
      <w:r w:rsidR="0024563A">
        <w:rPr>
          <w:rFonts w:eastAsia="Times New Roman"/>
          <w:lang w:val="af-ZA"/>
        </w:rPr>
        <w:t xml:space="preserve">, </w:t>
      </w:r>
      <w:r w:rsidR="0024563A" w:rsidRPr="00541EC0">
        <w:rPr>
          <w:rFonts w:eastAsia="Times New Roman"/>
          <w:lang w:val="af-ZA"/>
        </w:rPr>
        <w:t>inspector în domeniul securit</w:t>
      </w:r>
      <w:r w:rsidR="0024563A">
        <w:rPr>
          <w:rFonts w:eastAsia="Times New Roman"/>
          <w:lang w:val="af-ZA"/>
        </w:rPr>
        <w:t>ăț</w:t>
      </w:r>
      <w:r w:rsidR="0024563A" w:rsidRPr="00541EC0">
        <w:rPr>
          <w:rFonts w:eastAsia="Times New Roman"/>
          <w:lang w:val="af-ZA"/>
        </w:rPr>
        <w:t xml:space="preserve">ii </w:t>
      </w:r>
      <w:r w:rsidR="0024563A">
        <w:rPr>
          <w:rFonts w:eastAsia="Times New Roman"/>
          <w:lang w:val="af-ZA"/>
        </w:rPr>
        <w:t>ș</w:t>
      </w:r>
      <w:r w:rsidR="0024563A" w:rsidRPr="00541EC0">
        <w:rPr>
          <w:rFonts w:eastAsia="Times New Roman"/>
          <w:lang w:val="af-ZA"/>
        </w:rPr>
        <w:t>i s</w:t>
      </w:r>
      <w:r w:rsidR="0024563A">
        <w:rPr>
          <w:rFonts w:eastAsia="Times New Roman"/>
          <w:lang w:val="af-ZA"/>
        </w:rPr>
        <w:t>ă</w:t>
      </w:r>
      <w:r w:rsidR="0024563A" w:rsidRPr="00541EC0">
        <w:rPr>
          <w:rFonts w:eastAsia="Times New Roman"/>
          <w:lang w:val="af-ZA"/>
        </w:rPr>
        <w:t>n</w:t>
      </w:r>
      <w:r w:rsidR="0024563A">
        <w:rPr>
          <w:rFonts w:eastAsia="Times New Roman"/>
          <w:lang w:val="af-ZA"/>
        </w:rPr>
        <w:t>ă</w:t>
      </w:r>
      <w:r w:rsidR="0024563A" w:rsidRPr="00541EC0">
        <w:rPr>
          <w:rFonts w:eastAsia="Times New Roman"/>
          <w:lang w:val="af-ZA"/>
        </w:rPr>
        <w:t>t</w:t>
      </w:r>
      <w:r w:rsidR="0024563A">
        <w:rPr>
          <w:rFonts w:eastAsia="Times New Roman"/>
          <w:lang w:val="af-ZA"/>
        </w:rPr>
        <w:t>ăț</w:t>
      </w:r>
      <w:r w:rsidR="0024563A" w:rsidRPr="00541EC0">
        <w:rPr>
          <w:rFonts w:eastAsia="Times New Roman"/>
          <w:lang w:val="af-ZA"/>
        </w:rPr>
        <w:t>ii în munc</w:t>
      </w:r>
      <w:r w:rsidR="0024563A">
        <w:rPr>
          <w:rFonts w:eastAsia="Times New Roman"/>
          <w:lang w:val="af-ZA"/>
        </w:rPr>
        <w:t xml:space="preserve">ă, </w:t>
      </w:r>
      <w:r w:rsidR="0024563A" w:rsidRPr="00541EC0">
        <w:rPr>
          <w:rFonts w:eastAsia="Times New Roman"/>
          <w:lang w:val="af-ZA"/>
        </w:rPr>
        <w:t>asistent medical generalist</w:t>
      </w:r>
      <w:r w:rsidR="0024563A">
        <w:rPr>
          <w:rFonts w:eastAsia="Times New Roman"/>
          <w:lang w:val="af-ZA"/>
        </w:rPr>
        <w:t xml:space="preserve">, </w:t>
      </w:r>
      <w:r w:rsidR="0024563A" w:rsidRPr="0078674C">
        <w:rPr>
          <w:rFonts w:eastAsia="Times New Roman"/>
          <w:lang w:val="af-ZA"/>
        </w:rPr>
        <w:t>recep</w:t>
      </w:r>
      <w:r w:rsidR="0024563A">
        <w:rPr>
          <w:rFonts w:eastAsia="Times New Roman"/>
          <w:lang w:val="af-ZA"/>
        </w:rPr>
        <w:t>ț</w:t>
      </w:r>
      <w:r w:rsidR="0024563A" w:rsidRPr="0078674C">
        <w:rPr>
          <w:rFonts w:eastAsia="Times New Roman"/>
          <w:lang w:val="af-ZA"/>
        </w:rPr>
        <w:t>ioner medical</w:t>
      </w:r>
      <w:r w:rsidR="0024563A">
        <w:rPr>
          <w:rFonts w:eastAsia="Times New Roman"/>
          <w:lang w:val="af-ZA"/>
        </w:rPr>
        <w:t xml:space="preserve">, </w:t>
      </w:r>
      <w:r w:rsidR="0024563A" w:rsidRPr="0078674C">
        <w:rPr>
          <w:rFonts w:eastAsia="Times New Roman"/>
          <w:lang w:val="af-ZA"/>
        </w:rPr>
        <w:t>tehnician pentru sisteme de detec</w:t>
      </w:r>
      <w:r w:rsidR="0024563A">
        <w:rPr>
          <w:rFonts w:eastAsia="Times New Roman"/>
          <w:lang w:val="af-ZA"/>
        </w:rPr>
        <w:t>ț</w:t>
      </w:r>
      <w:r w:rsidR="0024563A" w:rsidRPr="0078674C">
        <w:rPr>
          <w:rFonts w:eastAsia="Times New Roman"/>
          <w:lang w:val="af-ZA"/>
        </w:rPr>
        <w:t>ie, supraveghere video, control acces</w:t>
      </w:r>
      <w:r w:rsidR="0024563A">
        <w:rPr>
          <w:rFonts w:eastAsia="Times New Roman"/>
          <w:lang w:val="af-ZA"/>
        </w:rPr>
        <w:t xml:space="preserve">, </w:t>
      </w:r>
      <w:r w:rsidR="0024563A" w:rsidRPr="0078674C">
        <w:rPr>
          <w:rFonts w:eastAsia="Times New Roman"/>
          <w:lang w:val="af-ZA"/>
        </w:rPr>
        <w:t>gestionar depozit</w:t>
      </w:r>
      <w:r w:rsidR="0024563A">
        <w:rPr>
          <w:rFonts w:eastAsia="Times New Roman"/>
          <w:lang w:val="af-ZA"/>
        </w:rPr>
        <w:t xml:space="preserve">, </w:t>
      </w:r>
      <w:r w:rsidR="0024563A" w:rsidRPr="0078674C">
        <w:rPr>
          <w:rFonts w:eastAsia="Times New Roman"/>
          <w:lang w:val="af-ZA"/>
        </w:rPr>
        <w:t>magaziner</w:t>
      </w:r>
      <w:r w:rsidR="0024563A">
        <w:rPr>
          <w:rFonts w:eastAsia="Times New Roman"/>
          <w:lang w:val="af-ZA"/>
        </w:rPr>
        <w:t xml:space="preserve">, </w:t>
      </w:r>
      <w:r w:rsidR="0024563A" w:rsidRPr="0078674C">
        <w:rPr>
          <w:rFonts w:eastAsia="Times New Roman"/>
          <w:lang w:val="af-ZA"/>
        </w:rPr>
        <w:t>buc</w:t>
      </w:r>
      <w:r w:rsidR="0024563A">
        <w:rPr>
          <w:rFonts w:eastAsia="Times New Roman"/>
          <w:lang w:val="af-ZA"/>
        </w:rPr>
        <w:t>ă</w:t>
      </w:r>
      <w:r w:rsidR="0024563A" w:rsidRPr="0078674C">
        <w:rPr>
          <w:rFonts w:eastAsia="Times New Roman"/>
          <w:lang w:val="af-ZA"/>
        </w:rPr>
        <w:t>tar</w:t>
      </w:r>
      <w:r w:rsidR="0024563A">
        <w:rPr>
          <w:rFonts w:eastAsia="Times New Roman"/>
          <w:lang w:val="af-ZA"/>
        </w:rPr>
        <w:t xml:space="preserve">, </w:t>
      </w:r>
      <w:r w:rsidR="0024563A" w:rsidRPr="0078674C">
        <w:rPr>
          <w:rFonts w:eastAsia="Times New Roman"/>
          <w:lang w:val="af-ZA"/>
        </w:rPr>
        <w:t>ajutor osp</w:t>
      </w:r>
      <w:r w:rsidR="0024563A">
        <w:rPr>
          <w:rFonts w:eastAsia="Times New Roman"/>
          <w:lang w:val="af-ZA"/>
        </w:rPr>
        <w:t>ă</w:t>
      </w:r>
      <w:r w:rsidR="0024563A" w:rsidRPr="0078674C">
        <w:rPr>
          <w:rFonts w:eastAsia="Times New Roman"/>
          <w:lang w:val="af-ZA"/>
        </w:rPr>
        <w:t>tar</w:t>
      </w:r>
      <w:r w:rsidR="0024563A">
        <w:rPr>
          <w:rFonts w:eastAsia="Times New Roman"/>
          <w:lang w:val="af-ZA"/>
        </w:rPr>
        <w:t xml:space="preserve">, </w:t>
      </w:r>
      <w:r w:rsidR="0024563A" w:rsidRPr="0078674C">
        <w:rPr>
          <w:rFonts w:eastAsia="Times New Roman"/>
          <w:lang w:val="af-ZA"/>
        </w:rPr>
        <w:t>osp</w:t>
      </w:r>
      <w:r w:rsidR="0024563A">
        <w:rPr>
          <w:rFonts w:eastAsia="Times New Roman"/>
          <w:lang w:val="af-ZA"/>
        </w:rPr>
        <w:t>ă</w:t>
      </w:r>
      <w:r w:rsidR="0024563A" w:rsidRPr="0078674C">
        <w:rPr>
          <w:rFonts w:eastAsia="Times New Roman"/>
          <w:lang w:val="af-ZA"/>
        </w:rPr>
        <w:t>tar (chelner)</w:t>
      </w:r>
      <w:r w:rsidR="0024563A">
        <w:rPr>
          <w:rFonts w:eastAsia="Times New Roman"/>
          <w:lang w:val="af-ZA"/>
        </w:rPr>
        <w:t xml:space="preserve">, </w:t>
      </w:r>
      <w:r w:rsidR="0024563A" w:rsidRPr="0078674C">
        <w:rPr>
          <w:rFonts w:eastAsia="Times New Roman"/>
          <w:lang w:val="af-ZA"/>
        </w:rPr>
        <w:t>agent cur</w:t>
      </w:r>
      <w:r w:rsidR="0024563A">
        <w:rPr>
          <w:rFonts w:eastAsia="Times New Roman"/>
          <w:lang w:val="af-ZA"/>
        </w:rPr>
        <w:t>ăț</w:t>
      </w:r>
      <w:r w:rsidR="0024563A" w:rsidRPr="0078674C">
        <w:rPr>
          <w:rFonts w:eastAsia="Times New Roman"/>
          <w:lang w:val="af-ZA"/>
        </w:rPr>
        <w:t>enie cl</w:t>
      </w:r>
      <w:r w:rsidR="0024563A">
        <w:rPr>
          <w:rFonts w:eastAsia="Times New Roman"/>
          <w:lang w:val="af-ZA"/>
        </w:rPr>
        <w:t>ă</w:t>
      </w:r>
      <w:r w:rsidR="0024563A" w:rsidRPr="0078674C">
        <w:rPr>
          <w:rFonts w:eastAsia="Times New Roman"/>
          <w:lang w:val="af-ZA"/>
        </w:rPr>
        <w:t xml:space="preserve">diri </w:t>
      </w:r>
      <w:r w:rsidR="0024563A">
        <w:rPr>
          <w:rFonts w:eastAsia="Times New Roman"/>
          <w:lang w:val="af-ZA"/>
        </w:rPr>
        <w:t>ș</w:t>
      </w:r>
      <w:r w:rsidR="0024563A" w:rsidRPr="0078674C">
        <w:rPr>
          <w:rFonts w:eastAsia="Times New Roman"/>
          <w:lang w:val="af-ZA"/>
        </w:rPr>
        <w:t>i mijloace de transport</w:t>
      </w:r>
      <w:r w:rsidR="0024563A">
        <w:rPr>
          <w:rFonts w:eastAsia="Times New Roman"/>
          <w:lang w:val="af-ZA"/>
        </w:rPr>
        <w:t xml:space="preserve">, </w:t>
      </w:r>
      <w:r w:rsidR="0024563A" w:rsidRPr="0078674C">
        <w:rPr>
          <w:rFonts w:eastAsia="Times New Roman"/>
          <w:lang w:val="af-ZA"/>
        </w:rPr>
        <w:t>camerist</w:t>
      </w:r>
      <w:r w:rsidR="0024563A">
        <w:rPr>
          <w:rFonts w:eastAsia="Times New Roman"/>
          <w:lang w:val="af-ZA"/>
        </w:rPr>
        <w:t>ă</w:t>
      </w:r>
      <w:r w:rsidR="0024563A" w:rsidRPr="0078674C">
        <w:rPr>
          <w:rFonts w:eastAsia="Times New Roman"/>
          <w:lang w:val="af-ZA"/>
        </w:rPr>
        <w:t xml:space="preserve"> hotel</w:t>
      </w:r>
      <w:r w:rsidR="0024563A">
        <w:rPr>
          <w:rFonts w:eastAsia="Times New Roman"/>
          <w:lang w:val="af-ZA"/>
        </w:rPr>
        <w:t xml:space="preserve">, </w:t>
      </w:r>
      <w:r w:rsidR="0024563A" w:rsidRPr="0078674C">
        <w:rPr>
          <w:rFonts w:eastAsia="Times New Roman"/>
          <w:lang w:val="af-ZA"/>
        </w:rPr>
        <w:t>vânz</w:t>
      </w:r>
      <w:r w:rsidR="0024563A">
        <w:rPr>
          <w:rFonts w:eastAsia="Times New Roman"/>
          <w:lang w:val="af-ZA"/>
        </w:rPr>
        <w:t>ă</w:t>
      </w:r>
      <w:r w:rsidR="0024563A" w:rsidRPr="0078674C">
        <w:rPr>
          <w:rFonts w:eastAsia="Times New Roman"/>
          <w:lang w:val="af-ZA"/>
        </w:rPr>
        <w:t>tor</w:t>
      </w:r>
      <w:r w:rsidR="0024563A">
        <w:rPr>
          <w:rFonts w:eastAsia="Times New Roman"/>
          <w:lang w:val="af-ZA"/>
        </w:rPr>
        <w:t xml:space="preserve">, </w:t>
      </w:r>
      <w:r w:rsidR="0024563A" w:rsidRPr="0078674C">
        <w:rPr>
          <w:rFonts w:eastAsia="Times New Roman"/>
          <w:lang w:val="af-ZA"/>
        </w:rPr>
        <w:t>lucr</w:t>
      </w:r>
      <w:r w:rsidR="0024563A">
        <w:rPr>
          <w:rFonts w:eastAsia="Times New Roman"/>
          <w:lang w:val="af-ZA"/>
        </w:rPr>
        <w:t>ă</w:t>
      </w:r>
      <w:r w:rsidR="0024563A" w:rsidRPr="0078674C">
        <w:rPr>
          <w:rFonts w:eastAsia="Times New Roman"/>
          <w:lang w:val="af-ZA"/>
        </w:rPr>
        <w:t>tor comercial</w:t>
      </w:r>
      <w:r w:rsidR="0024563A">
        <w:rPr>
          <w:rFonts w:eastAsia="Times New Roman"/>
          <w:lang w:val="af-ZA"/>
        </w:rPr>
        <w:t xml:space="preserve">, </w:t>
      </w:r>
      <w:r w:rsidR="0024563A" w:rsidRPr="0078674C">
        <w:rPr>
          <w:rFonts w:eastAsia="Times New Roman"/>
          <w:lang w:val="af-ZA"/>
        </w:rPr>
        <w:t>îngrijitoare la unit</w:t>
      </w:r>
      <w:r w:rsidR="0024563A">
        <w:rPr>
          <w:rFonts w:eastAsia="Times New Roman"/>
          <w:lang w:val="af-ZA"/>
        </w:rPr>
        <w:t>ăț</w:t>
      </w:r>
      <w:r w:rsidR="0024563A" w:rsidRPr="0078674C">
        <w:rPr>
          <w:rFonts w:eastAsia="Times New Roman"/>
          <w:lang w:val="af-ZA"/>
        </w:rPr>
        <w:t>i de ocrotire social</w:t>
      </w:r>
      <w:r w:rsidR="0024563A">
        <w:rPr>
          <w:rFonts w:eastAsia="Times New Roman"/>
          <w:lang w:val="af-ZA"/>
        </w:rPr>
        <w:t>ă</w:t>
      </w:r>
      <w:r w:rsidR="0024563A" w:rsidRPr="0078674C">
        <w:rPr>
          <w:rFonts w:eastAsia="Times New Roman"/>
          <w:lang w:val="af-ZA"/>
        </w:rPr>
        <w:t xml:space="preserve"> </w:t>
      </w:r>
      <w:r w:rsidR="0024563A">
        <w:rPr>
          <w:rFonts w:eastAsia="Times New Roman"/>
          <w:lang w:val="af-ZA"/>
        </w:rPr>
        <w:t>ș</w:t>
      </w:r>
      <w:r w:rsidR="0024563A" w:rsidRPr="0078674C">
        <w:rPr>
          <w:rFonts w:eastAsia="Times New Roman"/>
          <w:lang w:val="af-ZA"/>
        </w:rPr>
        <w:t>i sanitar</w:t>
      </w:r>
      <w:r w:rsidR="0024563A">
        <w:rPr>
          <w:rFonts w:eastAsia="Times New Roman"/>
          <w:lang w:val="af-ZA"/>
        </w:rPr>
        <w:t xml:space="preserve">ă, </w:t>
      </w:r>
      <w:r w:rsidR="0024563A" w:rsidRPr="0078674C">
        <w:rPr>
          <w:rFonts w:eastAsia="Times New Roman"/>
          <w:lang w:val="af-ZA"/>
        </w:rPr>
        <w:t>agent de securitate</w:t>
      </w:r>
      <w:r w:rsidR="0024563A">
        <w:rPr>
          <w:rFonts w:eastAsia="Times New Roman"/>
          <w:lang w:val="af-ZA"/>
        </w:rPr>
        <w:t xml:space="preserve">, </w:t>
      </w:r>
      <w:r w:rsidR="0024563A" w:rsidRPr="0078674C">
        <w:rPr>
          <w:rFonts w:eastAsia="Times New Roman"/>
          <w:lang w:val="af-ZA"/>
        </w:rPr>
        <w:t>dispecer centru de alarm</w:t>
      </w:r>
      <w:r w:rsidR="0024563A">
        <w:rPr>
          <w:rFonts w:eastAsia="Times New Roman"/>
          <w:lang w:val="af-ZA"/>
        </w:rPr>
        <w:t xml:space="preserve">ă, </w:t>
      </w:r>
      <w:r w:rsidR="0024563A" w:rsidRPr="0078674C">
        <w:rPr>
          <w:rFonts w:eastAsia="Times New Roman"/>
          <w:lang w:val="af-ZA"/>
        </w:rPr>
        <w:t>constructor structuri monolite</w:t>
      </w:r>
      <w:r w:rsidR="0024563A">
        <w:rPr>
          <w:rFonts w:eastAsia="Times New Roman"/>
          <w:lang w:val="af-ZA"/>
        </w:rPr>
        <w:t xml:space="preserve">, </w:t>
      </w:r>
      <w:r w:rsidR="0024563A" w:rsidRPr="0078674C">
        <w:rPr>
          <w:rFonts w:eastAsia="Times New Roman"/>
          <w:lang w:val="af-ZA"/>
        </w:rPr>
        <w:t>finisor terasamente</w:t>
      </w:r>
      <w:r w:rsidR="0024563A">
        <w:rPr>
          <w:rFonts w:eastAsia="Times New Roman"/>
          <w:lang w:val="af-ZA"/>
        </w:rPr>
        <w:t xml:space="preserve">, </w:t>
      </w:r>
      <w:r w:rsidR="0024563A" w:rsidRPr="0078674C">
        <w:rPr>
          <w:rFonts w:eastAsia="Times New Roman"/>
          <w:lang w:val="af-ZA"/>
        </w:rPr>
        <w:t>faian</w:t>
      </w:r>
      <w:r w:rsidR="0024563A">
        <w:rPr>
          <w:rFonts w:eastAsia="Times New Roman"/>
          <w:lang w:val="af-ZA"/>
        </w:rPr>
        <w:t>ț</w:t>
      </w:r>
      <w:r w:rsidR="0024563A" w:rsidRPr="0078674C">
        <w:rPr>
          <w:rFonts w:eastAsia="Times New Roman"/>
          <w:lang w:val="af-ZA"/>
        </w:rPr>
        <w:t>ar</w:t>
      </w:r>
      <w:r w:rsidR="0024563A">
        <w:rPr>
          <w:rFonts w:eastAsia="Times New Roman"/>
          <w:lang w:val="af-ZA"/>
        </w:rPr>
        <w:t xml:space="preserve">, </w:t>
      </w:r>
      <w:r w:rsidR="0024563A" w:rsidRPr="0078674C">
        <w:rPr>
          <w:rFonts w:eastAsia="Times New Roman"/>
          <w:lang w:val="af-ZA"/>
        </w:rPr>
        <w:t>zugrav</w:t>
      </w:r>
      <w:r w:rsidR="0024563A">
        <w:rPr>
          <w:rFonts w:eastAsia="Times New Roman"/>
          <w:lang w:val="af-ZA"/>
        </w:rPr>
        <w:t xml:space="preserve">, </w:t>
      </w:r>
      <w:r w:rsidR="0024563A" w:rsidRPr="0078674C">
        <w:rPr>
          <w:rFonts w:eastAsia="Times New Roman"/>
          <w:lang w:val="af-ZA"/>
        </w:rPr>
        <w:t>constructor-montator de structuri metalice</w:t>
      </w:r>
      <w:r w:rsidR="0024563A">
        <w:rPr>
          <w:rFonts w:eastAsia="Times New Roman"/>
          <w:lang w:val="af-ZA"/>
        </w:rPr>
        <w:t xml:space="preserve">, </w:t>
      </w:r>
      <w:r w:rsidR="0024563A" w:rsidRPr="0034667C">
        <w:rPr>
          <w:rFonts w:eastAsia="Times New Roman"/>
          <w:lang w:val="af-ZA"/>
        </w:rPr>
        <w:t>mecanic auto</w:t>
      </w:r>
      <w:r w:rsidR="0024563A">
        <w:rPr>
          <w:rFonts w:eastAsia="Times New Roman"/>
          <w:lang w:val="af-ZA"/>
        </w:rPr>
        <w:t xml:space="preserve">, </w:t>
      </w:r>
      <w:r w:rsidR="0024563A" w:rsidRPr="0034667C">
        <w:rPr>
          <w:rFonts w:eastAsia="Times New Roman"/>
          <w:lang w:val="af-ZA"/>
        </w:rPr>
        <w:t>mecanic utilaj</w:t>
      </w:r>
      <w:r w:rsidR="0024563A">
        <w:rPr>
          <w:rFonts w:eastAsia="Times New Roman"/>
          <w:lang w:val="af-ZA"/>
        </w:rPr>
        <w:t xml:space="preserve">, </w:t>
      </w:r>
      <w:r w:rsidR="0024563A" w:rsidRPr="0024563A">
        <w:rPr>
          <w:rFonts w:eastAsia="Times New Roman"/>
          <w:lang w:val="af-ZA"/>
        </w:rPr>
        <w:t>electrician de între</w:t>
      </w:r>
      <w:r w:rsidR="0024563A">
        <w:rPr>
          <w:rFonts w:eastAsia="Times New Roman"/>
          <w:lang w:val="af-ZA"/>
        </w:rPr>
        <w:t>ț</w:t>
      </w:r>
      <w:r w:rsidR="0024563A" w:rsidRPr="0024563A">
        <w:rPr>
          <w:rFonts w:eastAsia="Times New Roman"/>
          <w:lang w:val="af-ZA"/>
        </w:rPr>
        <w:t xml:space="preserve">inere </w:t>
      </w:r>
      <w:r w:rsidR="0024563A">
        <w:rPr>
          <w:rFonts w:eastAsia="Times New Roman"/>
          <w:lang w:val="af-ZA"/>
        </w:rPr>
        <w:t>ș</w:t>
      </w:r>
      <w:r w:rsidR="0024563A" w:rsidRPr="0024563A">
        <w:rPr>
          <w:rFonts w:eastAsia="Times New Roman"/>
          <w:lang w:val="af-ZA"/>
        </w:rPr>
        <w:t>i repara</w:t>
      </w:r>
      <w:r w:rsidR="0024563A">
        <w:rPr>
          <w:rFonts w:eastAsia="Times New Roman"/>
          <w:lang w:val="af-ZA"/>
        </w:rPr>
        <w:t>ț</w:t>
      </w:r>
      <w:r w:rsidR="0024563A" w:rsidRPr="0024563A">
        <w:rPr>
          <w:rFonts w:eastAsia="Times New Roman"/>
          <w:lang w:val="af-ZA"/>
        </w:rPr>
        <w:t>ii</w:t>
      </w:r>
      <w:r w:rsidR="0024563A">
        <w:rPr>
          <w:rFonts w:eastAsia="Times New Roman"/>
          <w:lang w:val="af-ZA"/>
        </w:rPr>
        <w:t xml:space="preserve">, </w:t>
      </w:r>
      <w:r w:rsidR="0024563A" w:rsidRPr="0024563A">
        <w:rPr>
          <w:rFonts w:eastAsia="Times New Roman"/>
          <w:lang w:val="af-ZA"/>
        </w:rPr>
        <w:t>operator la fabricarea produselor f</w:t>
      </w:r>
      <w:r w:rsidR="0024563A">
        <w:rPr>
          <w:rFonts w:eastAsia="Times New Roman"/>
          <w:lang w:val="af-ZA"/>
        </w:rPr>
        <w:t>ă</w:t>
      </w:r>
      <w:r w:rsidR="0024563A" w:rsidRPr="0024563A">
        <w:rPr>
          <w:rFonts w:eastAsia="Times New Roman"/>
          <w:lang w:val="af-ZA"/>
        </w:rPr>
        <w:t>inoase</w:t>
      </w:r>
      <w:r w:rsidR="0024563A">
        <w:rPr>
          <w:rFonts w:eastAsia="Times New Roman"/>
          <w:lang w:val="af-ZA"/>
        </w:rPr>
        <w:t>, ș</w:t>
      </w:r>
      <w:r w:rsidR="0024563A" w:rsidRPr="0024563A">
        <w:rPr>
          <w:rFonts w:eastAsia="Times New Roman"/>
          <w:lang w:val="af-ZA"/>
        </w:rPr>
        <w:t xml:space="preserve">ofer de autoturisme </w:t>
      </w:r>
      <w:r w:rsidR="0024563A">
        <w:rPr>
          <w:rFonts w:eastAsia="Times New Roman"/>
          <w:lang w:val="af-ZA"/>
        </w:rPr>
        <w:t>ș</w:t>
      </w:r>
      <w:r w:rsidR="0024563A" w:rsidRPr="0024563A">
        <w:rPr>
          <w:rFonts w:eastAsia="Times New Roman"/>
          <w:lang w:val="af-ZA"/>
        </w:rPr>
        <w:t>i camionete</w:t>
      </w:r>
      <w:r w:rsidR="0024563A">
        <w:rPr>
          <w:rFonts w:eastAsia="Times New Roman"/>
          <w:lang w:val="af-ZA"/>
        </w:rPr>
        <w:t xml:space="preserve">, </w:t>
      </w:r>
      <w:r w:rsidR="0024563A" w:rsidRPr="0024563A">
        <w:rPr>
          <w:rFonts w:eastAsia="Times New Roman"/>
          <w:lang w:val="af-ZA"/>
        </w:rPr>
        <w:t>conducător auto transport rutier de mărfuri</w:t>
      </w:r>
      <w:r w:rsidR="0024563A">
        <w:rPr>
          <w:rFonts w:eastAsia="Times New Roman"/>
          <w:lang w:val="af-ZA"/>
        </w:rPr>
        <w:t xml:space="preserve">, </w:t>
      </w:r>
      <w:r w:rsidR="0024563A" w:rsidRPr="0024563A">
        <w:rPr>
          <w:rFonts w:eastAsia="Times New Roman"/>
          <w:lang w:val="af-ZA"/>
        </w:rPr>
        <w:t>stivuitorist</w:t>
      </w:r>
      <w:r w:rsidR="0024563A">
        <w:rPr>
          <w:rFonts w:eastAsia="Times New Roman"/>
          <w:lang w:val="af-ZA"/>
        </w:rPr>
        <w:t xml:space="preserve">, </w:t>
      </w:r>
      <w:r w:rsidR="0024563A" w:rsidRPr="0024563A">
        <w:rPr>
          <w:rFonts w:eastAsia="Times New Roman"/>
          <w:lang w:val="af-ZA"/>
        </w:rPr>
        <w:t>menajer</w:t>
      </w:r>
      <w:r w:rsidR="0024563A">
        <w:rPr>
          <w:rFonts w:eastAsia="Times New Roman"/>
          <w:lang w:val="af-ZA"/>
        </w:rPr>
        <w:t xml:space="preserve">ă, </w:t>
      </w:r>
      <w:r w:rsidR="0024563A" w:rsidRPr="0024563A">
        <w:rPr>
          <w:rFonts w:eastAsia="Times New Roman"/>
          <w:lang w:val="af-ZA"/>
        </w:rPr>
        <w:t>femeie de serviciu</w:t>
      </w:r>
      <w:r w:rsidR="0024563A">
        <w:rPr>
          <w:rFonts w:eastAsia="Times New Roman"/>
          <w:lang w:val="af-ZA"/>
        </w:rPr>
        <w:t xml:space="preserve">, </w:t>
      </w:r>
      <w:r w:rsidR="0024563A" w:rsidRPr="0024563A">
        <w:rPr>
          <w:rFonts w:eastAsia="Times New Roman"/>
          <w:lang w:val="af-ZA"/>
        </w:rPr>
        <w:t>sp</w:t>
      </w:r>
      <w:r w:rsidR="0024563A">
        <w:rPr>
          <w:rFonts w:eastAsia="Times New Roman"/>
          <w:lang w:val="af-ZA"/>
        </w:rPr>
        <w:t>ă</w:t>
      </w:r>
      <w:r w:rsidR="0024563A" w:rsidRPr="0024563A">
        <w:rPr>
          <w:rFonts w:eastAsia="Times New Roman"/>
          <w:lang w:val="af-ZA"/>
        </w:rPr>
        <w:t>l</w:t>
      </w:r>
      <w:r w:rsidR="0024563A">
        <w:rPr>
          <w:rFonts w:eastAsia="Times New Roman"/>
          <w:lang w:val="af-ZA"/>
        </w:rPr>
        <w:t>ă</w:t>
      </w:r>
      <w:r w:rsidR="0024563A" w:rsidRPr="0024563A">
        <w:rPr>
          <w:rFonts w:eastAsia="Times New Roman"/>
          <w:lang w:val="af-ZA"/>
        </w:rPr>
        <w:t>tor vehicule</w:t>
      </w:r>
      <w:r w:rsidR="0024563A">
        <w:rPr>
          <w:rFonts w:eastAsia="Times New Roman"/>
          <w:lang w:val="af-ZA"/>
        </w:rPr>
        <w:t xml:space="preserve">, </w:t>
      </w:r>
      <w:r w:rsidR="0024563A" w:rsidRPr="0024563A">
        <w:rPr>
          <w:rFonts w:eastAsia="Times New Roman"/>
          <w:lang w:val="af-ZA"/>
        </w:rPr>
        <w:t>muncitor necalificat la demolarea cl</w:t>
      </w:r>
      <w:r w:rsidR="0024563A">
        <w:rPr>
          <w:rFonts w:eastAsia="Times New Roman"/>
          <w:lang w:val="af-ZA"/>
        </w:rPr>
        <w:t>ă</w:t>
      </w:r>
      <w:r w:rsidR="0024563A" w:rsidRPr="0024563A">
        <w:rPr>
          <w:rFonts w:eastAsia="Times New Roman"/>
          <w:lang w:val="af-ZA"/>
        </w:rPr>
        <w:t>dirilor, c</w:t>
      </w:r>
      <w:r w:rsidR="0024563A">
        <w:rPr>
          <w:rFonts w:eastAsia="Times New Roman"/>
          <w:lang w:val="af-ZA"/>
        </w:rPr>
        <w:t>ă</w:t>
      </w:r>
      <w:r w:rsidR="0024563A" w:rsidRPr="0024563A">
        <w:rPr>
          <w:rFonts w:eastAsia="Times New Roman"/>
          <w:lang w:val="af-ZA"/>
        </w:rPr>
        <w:t>ptu</w:t>
      </w:r>
      <w:r w:rsidR="0024563A">
        <w:rPr>
          <w:rFonts w:eastAsia="Times New Roman"/>
          <w:lang w:val="af-ZA"/>
        </w:rPr>
        <w:t>ș</w:t>
      </w:r>
      <w:r w:rsidR="0024563A" w:rsidRPr="0024563A">
        <w:rPr>
          <w:rFonts w:eastAsia="Times New Roman"/>
          <w:lang w:val="af-ZA"/>
        </w:rPr>
        <w:t>eli zidarie, pl</w:t>
      </w:r>
      <w:r w:rsidR="0024563A">
        <w:rPr>
          <w:rFonts w:eastAsia="Times New Roman"/>
          <w:lang w:val="af-ZA"/>
        </w:rPr>
        <w:t>ă</w:t>
      </w:r>
      <w:r w:rsidR="0024563A" w:rsidRPr="0024563A">
        <w:rPr>
          <w:rFonts w:eastAsia="Times New Roman"/>
          <w:lang w:val="af-ZA"/>
        </w:rPr>
        <w:t>ci mozaic, faian</w:t>
      </w:r>
      <w:r w:rsidR="0024563A">
        <w:rPr>
          <w:rFonts w:eastAsia="Times New Roman"/>
          <w:lang w:val="af-ZA"/>
        </w:rPr>
        <w:t>ță</w:t>
      </w:r>
      <w:r w:rsidR="0024563A" w:rsidRPr="0024563A">
        <w:rPr>
          <w:rFonts w:eastAsia="Times New Roman"/>
          <w:lang w:val="af-ZA"/>
        </w:rPr>
        <w:t>, gresie, parchet</w:t>
      </w:r>
      <w:r w:rsidR="0024563A">
        <w:rPr>
          <w:rFonts w:eastAsia="Times New Roman"/>
          <w:lang w:val="af-ZA"/>
        </w:rPr>
        <w:t xml:space="preserve">, </w:t>
      </w:r>
      <w:r w:rsidR="0024563A" w:rsidRPr="0024563A">
        <w:rPr>
          <w:rFonts w:eastAsia="Times New Roman"/>
          <w:lang w:val="af-ZA"/>
        </w:rPr>
        <w:t>ambalator manual</w:t>
      </w:r>
      <w:r w:rsidR="0024563A">
        <w:rPr>
          <w:rFonts w:eastAsia="Times New Roman"/>
          <w:lang w:val="af-ZA"/>
        </w:rPr>
        <w:t xml:space="preserve">, </w:t>
      </w:r>
      <w:r w:rsidR="0024563A" w:rsidRPr="0024563A">
        <w:rPr>
          <w:rFonts w:eastAsia="Times New Roman"/>
          <w:lang w:val="af-ZA"/>
        </w:rPr>
        <w:t>muncitor necalificat în industria confec</w:t>
      </w:r>
      <w:r w:rsidR="0024563A">
        <w:rPr>
          <w:rFonts w:eastAsia="Times New Roman"/>
          <w:lang w:val="af-ZA"/>
        </w:rPr>
        <w:t>ț</w:t>
      </w:r>
      <w:r w:rsidR="0024563A" w:rsidRPr="0024563A">
        <w:rPr>
          <w:rFonts w:eastAsia="Times New Roman"/>
          <w:lang w:val="af-ZA"/>
        </w:rPr>
        <w:t>iilor</w:t>
      </w:r>
      <w:r w:rsidR="0024563A">
        <w:rPr>
          <w:rFonts w:eastAsia="Times New Roman"/>
          <w:lang w:val="af-ZA"/>
        </w:rPr>
        <w:t xml:space="preserve">, </w:t>
      </w:r>
      <w:r w:rsidR="0024563A" w:rsidRPr="0024563A">
        <w:rPr>
          <w:rFonts w:eastAsia="Times New Roman"/>
          <w:lang w:val="af-ZA"/>
        </w:rPr>
        <w:t>lucr</w:t>
      </w:r>
      <w:r w:rsidR="0024563A">
        <w:rPr>
          <w:rFonts w:eastAsia="Times New Roman"/>
          <w:lang w:val="af-ZA"/>
        </w:rPr>
        <w:t>ă</w:t>
      </w:r>
      <w:r w:rsidR="0024563A" w:rsidRPr="0024563A">
        <w:rPr>
          <w:rFonts w:eastAsia="Times New Roman"/>
          <w:lang w:val="af-ZA"/>
        </w:rPr>
        <w:t>tor sortator de</w:t>
      </w:r>
      <w:r w:rsidR="0024563A">
        <w:rPr>
          <w:rFonts w:eastAsia="Times New Roman"/>
          <w:lang w:val="af-ZA"/>
        </w:rPr>
        <w:t>ș</w:t>
      </w:r>
      <w:r w:rsidR="0024563A" w:rsidRPr="0024563A">
        <w:rPr>
          <w:rFonts w:eastAsia="Times New Roman"/>
          <w:lang w:val="af-ZA"/>
        </w:rPr>
        <w:t>euri reciclabile</w:t>
      </w:r>
      <w:r w:rsidR="0024563A">
        <w:rPr>
          <w:rFonts w:eastAsia="Times New Roman"/>
          <w:lang w:val="af-ZA"/>
        </w:rPr>
        <w:t xml:space="preserve">, </w:t>
      </w:r>
      <w:r w:rsidR="0024563A" w:rsidRPr="0024563A">
        <w:rPr>
          <w:rFonts w:eastAsia="Times New Roman"/>
          <w:lang w:val="af-ZA"/>
        </w:rPr>
        <w:t>manipulant m</w:t>
      </w:r>
      <w:r w:rsidR="0024563A">
        <w:rPr>
          <w:rFonts w:eastAsia="Times New Roman"/>
          <w:lang w:val="af-ZA"/>
        </w:rPr>
        <w:t>ă</w:t>
      </w:r>
      <w:r w:rsidR="0024563A" w:rsidRPr="0024563A">
        <w:rPr>
          <w:rFonts w:eastAsia="Times New Roman"/>
          <w:lang w:val="af-ZA"/>
        </w:rPr>
        <w:t>rfuri</w:t>
      </w:r>
      <w:r w:rsidR="0024563A">
        <w:rPr>
          <w:rFonts w:eastAsia="Times New Roman"/>
          <w:lang w:val="af-ZA"/>
        </w:rPr>
        <w:t xml:space="preserve">, </w:t>
      </w:r>
      <w:r w:rsidR="0024563A" w:rsidRPr="0024563A">
        <w:rPr>
          <w:rFonts w:eastAsia="Times New Roman"/>
          <w:lang w:val="af-ZA"/>
        </w:rPr>
        <w:t>ajutor buc</w:t>
      </w:r>
      <w:r w:rsidR="0024563A">
        <w:rPr>
          <w:rFonts w:eastAsia="Times New Roman"/>
          <w:lang w:val="af-ZA"/>
        </w:rPr>
        <w:t>ă</w:t>
      </w:r>
      <w:r w:rsidR="0024563A" w:rsidRPr="0024563A">
        <w:rPr>
          <w:rFonts w:eastAsia="Times New Roman"/>
          <w:lang w:val="af-ZA"/>
        </w:rPr>
        <w:t>tar</w:t>
      </w:r>
      <w:r w:rsidR="0024563A">
        <w:rPr>
          <w:rFonts w:eastAsia="Times New Roman"/>
          <w:lang w:val="af-ZA"/>
        </w:rPr>
        <w:t xml:space="preserve">, </w:t>
      </w:r>
      <w:r w:rsidR="0024563A" w:rsidRPr="0024563A">
        <w:rPr>
          <w:rFonts w:eastAsia="Times New Roman"/>
          <w:lang w:val="af-ZA"/>
        </w:rPr>
        <w:t>curier</w:t>
      </w:r>
      <w:r w:rsidR="0024563A">
        <w:rPr>
          <w:rFonts w:eastAsia="Times New Roman"/>
          <w:lang w:val="af-ZA"/>
        </w:rPr>
        <w:t xml:space="preserve">, </w:t>
      </w:r>
      <w:r w:rsidR="0024563A" w:rsidRPr="0024563A">
        <w:rPr>
          <w:rFonts w:eastAsia="Times New Roman"/>
          <w:lang w:val="af-ZA"/>
        </w:rPr>
        <w:t>comisioner</w:t>
      </w:r>
      <w:r w:rsidR="0024563A">
        <w:rPr>
          <w:rFonts w:eastAsia="Times New Roman"/>
          <w:lang w:val="af-ZA"/>
        </w:rPr>
        <w:t>.</w:t>
      </w:r>
    </w:p>
    <w:p w14:paraId="625E7C76" w14:textId="77777777"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7"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14:paraId="5DD99621" w14:textId="77777777" w:rsidR="006528C7" w:rsidRDefault="006528C7" w:rsidP="00A47041">
      <w:pPr>
        <w:tabs>
          <w:tab w:val="left" w:pos="360"/>
        </w:tabs>
        <w:spacing w:after="0"/>
        <w:ind w:left="0" w:right="630"/>
        <w:rPr>
          <w:rFonts w:eastAsia="Times New Roman"/>
          <w:b/>
          <w:lang w:val="af-ZA"/>
        </w:rPr>
      </w:pPr>
    </w:p>
    <w:p w14:paraId="7F6152F7" w14:textId="77777777" w:rsidR="00EF26F8" w:rsidRPr="001504BF" w:rsidRDefault="00EF26F8" w:rsidP="00A47041">
      <w:pPr>
        <w:tabs>
          <w:tab w:val="left" w:pos="360"/>
        </w:tabs>
        <w:spacing w:after="0"/>
        <w:ind w:left="0" w:right="630"/>
        <w:rPr>
          <w:rFonts w:eastAsia="Times New Roman"/>
          <w:b/>
          <w:lang w:val="af-ZA"/>
        </w:rPr>
      </w:pPr>
    </w:p>
    <w:p w14:paraId="53B8CBE9" w14:textId="77777777"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14:paraId="73737EFC" w14:textId="77777777"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p>
    <w:sectPr w:rsidR="00A47041" w:rsidRPr="001504BF" w:rsidSect="00A07F49">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18C1" w14:textId="77777777" w:rsidR="007C79D3" w:rsidRDefault="007C79D3" w:rsidP="00A47041">
      <w:pPr>
        <w:spacing w:after="0" w:line="240" w:lineRule="auto"/>
      </w:pPr>
      <w:r>
        <w:separator/>
      </w:r>
    </w:p>
  </w:endnote>
  <w:endnote w:type="continuationSeparator" w:id="0">
    <w:p w14:paraId="64F21C50" w14:textId="77777777" w:rsidR="007C79D3" w:rsidRDefault="007C79D3"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83F1" w14:textId="77777777" w:rsidR="007C79D3" w:rsidRDefault="007C79D3" w:rsidP="00A47041">
      <w:pPr>
        <w:spacing w:after="0" w:line="240" w:lineRule="auto"/>
      </w:pPr>
      <w:r>
        <w:separator/>
      </w:r>
    </w:p>
  </w:footnote>
  <w:footnote w:type="continuationSeparator" w:id="0">
    <w:p w14:paraId="77E3E4B8" w14:textId="77777777" w:rsidR="007C79D3" w:rsidRDefault="007C79D3" w:rsidP="00A4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05" w:type="dxa"/>
      <w:tblCellMar>
        <w:left w:w="0" w:type="dxa"/>
        <w:right w:w="0" w:type="dxa"/>
      </w:tblCellMar>
      <w:tblLook w:val="04A0" w:firstRow="1" w:lastRow="0" w:firstColumn="1" w:lastColumn="0" w:noHBand="0" w:noVBand="1"/>
    </w:tblPr>
    <w:tblGrid>
      <w:gridCol w:w="8647"/>
      <w:gridCol w:w="2126"/>
    </w:tblGrid>
    <w:tr w:rsidR="00842295" w14:paraId="004EB937" w14:textId="77777777" w:rsidTr="00842295">
      <w:tc>
        <w:tcPr>
          <w:tcW w:w="8647" w:type="dxa"/>
          <w:shd w:val="clear" w:color="auto" w:fill="auto"/>
        </w:tcPr>
        <w:p w14:paraId="0821C511" w14:textId="77777777" w:rsidR="00842295" w:rsidRPr="00B44471" w:rsidRDefault="00842295" w:rsidP="00842295">
          <w:pPr>
            <w:pStyle w:val="MediumGrid21"/>
            <w:rPr>
              <w:lang w:val="ro-RO"/>
            </w:rPr>
          </w:pPr>
          <w:r>
            <w:rPr>
              <w:noProof/>
              <w:sz w:val="16"/>
              <w:szCs w:val="16"/>
            </w:rPr>
            <w:drawing>
              <wp:inline distT="0" distB="0" distL="0" distR="0" wp14:anchorId="74FB3ED5" wp14:editId="65A655A2">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1291D96C" w14:textId="77777777" w:rsidR="00842295" w:rsidRDefault="00842295" w:rsidP="00842295">
          <w:pPr>
            <w:pStyle w:val="MediumGrid21"/>
            <w:jc w:val="right"/>
          </w:pPr>
          <w:r>
            <w:rPr>
              <w:noProof/>
            </w:rPr>
            <w:drawing>
              <wp:anchor distT="0" distB="0" distL="114300" distR="114300" simplePos="0" relativeHeight="251659264" behindDoc="0" locked="0" layoutInCell="1" allowOverlap="1" wp14:anchorId="39300331" wp14:editId="01F73264">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41033" w14:textId="77777777" w:rsidR="00A47041" w:rsidRDefault="00A4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440C7"/>
    <w:multiLevelType w:val="hybridMultilevel"/>
    <w:tmpl w:val="B052E2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211027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36"/>
    <w:rsid w:val="00005A81"/>
    <w:rsid w:val="000226D3"/>
    <w:rsid w:val="0005359F"/>
    <w:rsid w:val="00065520"/>
    <w:rsid w:val="00083A9B"/>
    <w:rsid w:val="000A3F05"/>
    <w:rsid w:val="000C2185"/>
    <w:rsid w:val="000F6BF5"/>
    <w:rsid w:val="001001AA"/>
    <w:rsid w:val="001326E1"/>
    <w:rsid w:val="0013401A"/>
    <w:rsid w:val="0014104B"/>
    <w:rsid w:val="0014196C"/>
    <w:rsid w:val="00146CBC"/>
    <w:rsid w:val="001504BF"/>
    <w:rsid w:val="0015346A"/>
    <w:rsid w:val="001661CF"/>
    <w:rsid w:val="00172D06"/>
    <w:rsid w:val="00192DD4"/>
    <w:rsid w:val="00193248"/>
    <w:rsid w:val="001932B1"/>
    <w:rsid w:val="001B22CE"/>
    <w:rsid w:val="001B65F1"/>
    <w:rsid w:val="001F00D2"/>
    <w:rsid w:val="002309BB"/>
    <w:rsid w:val="0024563A"/>
    <w:rsid w:val="00246BB7"/>
    <w:rsid w:val="002517CA"/>
    <w:rsid w:val="00256D5B"/>
    <w:rsid w:val="00275AC1"/>
    <w:rsid w:val="002A3D23"/>
    <w:rsid w:val="002B16AD"/>
    <w:rsid w:val="002B5D70"/>
    <w:rsid w:val="002D2839"/>
    <w:rsid w:val="002D5849"/>
    <w:rsid w:val="002D76D3"/>
    <w:rsid w:val="002F037C"/>
    <w:rsid w:val="003306EB"/>
    <w:rsid w:val="00335CE0"/>
    <w:rsid w:val="00336587"/>
    <w:rsid w:val="0034667C"/>
    <w:rsid w:val="003637E4"/>
    <w:rsid w:val="00366EF5"/>
    <w:rsid w:val="00367612"/>
    <w:rsid w:val="0036791C"/>
    <w:rsid w:val="0037120B"/>
    <w:rsid w:val="003A363E"/>
    <w:rsid w:val="003A6E7E"/>
    <w:rsid w:val="003B6CF4"/>
    <w:rsid w:val="003C2D60"/>
    <w:rsid w:val="003D2C5C"/>
    <w:rsid w:val="003D3E2E"/>
    <w:rsid w:val="003E7398"/>
    <w:rsid w:val="00411FD0"/>
    <w:rsid w:val="00421C75"/>
    <w:rsid w:val="00432A0C"/>
    <w:rsid w:val="004357DD"/>
    <w:rsid w:val="00460FFE"/>
    <w:rsid w:val="004641DE"/>
    <w:rsid w:val="00465CB4"/>
    <w:rsid w:val="004E2239"/>
    <w:rsid w:val="00513F6A"/>
    <w:rsid w:val="00514D0C"/>
    <w:rsid w:val="00521287"/>
    <w:rsid w:val="00541EC0"/>
    <w:rsid w:val="005457AE"/>
    <w:rsid w:val="00547C53"/>
    <w:rsid w:val="005504FE"/>
    <w:rsid w:val="005608CD"/>
    <w:rsid w:val="005904C0"/>
    <w:rsid w:val="005B7ECD"/>
    <w:rsid w:val="005C25DC"/>
    <w:rsid w:val="005D0DF1"/>
    <w:rsid w:val="005E351A"/>
    <w:rsid w:val="00613C79"/>
    <w:rsid w:val="006140F1"/>
    <w:rsid w:val="006226EB"/>
    <w:rsid w:val="0064490E"/>
    <w:rsid w:val="00650AC3"/>
    <w:rsid w:val="0065121E"/>
    <w:rsid w:val="006518E3"/>
    <w:rsid w:val="006528C7"/>
    <w:rsid w:val="00660192"/>
    <w:rsid w:val="006662FE"/>
    <w:rsid w:val="00672206"/>
    <w:rsid w:val="00686617"/>
    <w:rsid w:val="00691183"/>
    <w:rsid w:val="0069540D"/>
    <w:rsid w:val="006B7F29"/>
    <w:rsid w:val="006D3E1E"/>
    <w:rsid w:val="006D5DF1"/>
    <w:rsid w:val="006E75A8"/>
    <w:rsid w:val="00706CE8"/>
    <w:rsid w:val="007118DB"/>
    <w:rsid w:val="007215B2"/>
    <w:rsid w:val="007366F7"/>
    <w:rsid w:val="007528B2"/>
    <w:rsid w:val="00765F83"/>
    <w:rsid w:val="00771D8D"/>
    <w:rsid w:val="00775093"/>
    <w:rsid w:val="0078098C"/>
    <w:rsid w:val="0078674C"/>
    <w:rsid w:val="007A600F"/>
    <w:rsid w:val="007C79D3"/>
    <w:rsid w:val="007E26A6"/>
    <w:rsid w:val="007E51B3"/>
    <w:rsid w:val="007F207E"/>
    <w:rsid w:val="00804FC7"/>
    <w:rsid w:val="0082541A"/>
    <w:rsid w:val="008334B0"/>
    <w:rsid w:val="00834E09"/>
    <w:rsid w:val="00842295"/>
    <w:rsid w:val="00843D0D"/>
    <w:rsid w:val="008777F0"/>
    <w:rsid w:val="008A3491"/>
    <w:rsid w:val="008A34C3"/>
    <w:rsid w:val="008B0C50"/>
    <w:rsid w:val="008C7304"/>
    <w:rsid w:val="008D3EDA"/>
    <w:rsid w:val="008D5236"/>
    <w:rsid w:val="008F2CC2"/>
    <w:rsid w:val="00903402"/>
    <w:rsid w:val="00914AA7"/>
    <w:rsid w:val="0092647A"/>
    <w:rsid w:val="00927611"/>
    <w:rsid w:val="00932EB7"/>
    <w:rsid w:val="00943CC1"/>
    <w:rsid w:val="00956A27"/>
    <w:rsid w:val="009621CE"/>
    <w:rsid w:val="0097174C"/>
    <w:rsid w:val="0097537C"/>
    <w:rsid w:val="009C7A49"/>
    <w:rsid w:val="009D0EF2"/>
    <w:rsid w:val="009E43BE"/>
    <w:rsid w:val="009E789A"/>
    <w:rsid w:val="009F3412"/>
    <w:rsid w:val="00A00A12"/>
    <w:rsid w:val="00A04E03"/>
    <w:rsid w:val="00A07F49"/>
    <w:rsid w:val="00A15D62"/>
    <w:rsid w:val="00A345C9"/>
    <w:rsid w:val="00A47041"/>
    <w:rsid w:val="00A526D8"/>
    <w:rsid w:val="00A67E9D"/>
    <w:rsid w:val="00A91CAC"/>
    <w:rsid w:val="00AA6551"/>
    <w:rsid w:val="00AB413E"/>
    <w:rsid w:val="00AC139D"/>
    <w:rsid w:val="00AE440E"/>
    <w:rsid w:val="00AF20E4"/>
    <w:rsid w:val="00AF70C9"/>
    <w:rsid w:val="00B2093E"/>
    <w:rsid w:val="00B310AD"/>
    <w:rsid w:val="00B724CD"/>
    <w:rsid w:val="00B8238E"/>
    <w:rsid w:val="00BB0467"/>
    <w:rsid w:val="00BE7768"/>
    <w:rsid w:val="00C06A94"/>
    <w:rsid w:val="00C07219"/>
    <w:rsid w:val="00C11971"/>
    <w:rsid w:val="00C13889"/>
    <w:rsid w:val="00C4628E"/>
    <w:rsid w:val="00C46829"/>
    <w:rsid w:val="00C53EE4"/>
    <w:rsid w:val="00C61C8F"/>
    <w:rsid w:val="00C70E7A"/>
    <w:rsid w:val="00C80A87"/>
    <w:rsid w:val="00C97461"/>
    <w:rsid w:val="00CA2DA7"/>
    <w:rsid w:val="00CB0C66"/>
    <w:rsid w:val="00CB6DC6"/>
    <w:rsid w:val="00CD4FC9"/>
    <w:rsid w:val="00CD5F53"/>
    <w:rsid w:val="00D20F2B"/>
    <w:rsid w:val="00D357BE"/>
    <w:rsid w:val="00D83B12"/>
    <w:rsid w:val="00DA49A7"/>
    <w:rsid w:val="00DB225E"/>
    <w:rsid w:val="00DB40A2"/>
    <w:rsid w:val="00DB4473"/>
    <w:rsid w:val="00DB762C"/>
    <w:rsid w:val="00DC6EBD"/>
    <w:rsid w:val="00DD4D8E"/>
    <w:rsid w:val="00DE594E"/>
    <w:rsid w:val="00DF6C1B"/>
    <w:rsid w:val="00E26520"/>
    <w:rsid w:val="00E30E6A"/>
    <w:rsid w:val="00E311BB"/>
    <w:rsid w:val="00E34CE9"/>
    <w:rsid w:val="00E6741B"/>
    <w:rsid w:val="00E7228F"/>
    <w:rsid w:val="00EA1203"/>
    <w:rsid w:val="00EB4351"/>
    <w:rsid w:val="00EB64AD"/>
    <w:rsid w:val="00EE082C"/>
    <w:rsid w:val="00EE61EB"/>
    <w:rsid w:val="00EF26F8"/>
    <w:rsid w:val="00F005CC"/>
    <w:rsid w:val="00F205C7"/>
    <w:rsid w:val="00F522EF"/>
    <w:rsid w:val="00F65D4F"/>
    <w:rsid w:val="00F71DF2"/>
    <w:rsid w:val="00F90529"/>
    <w:rsid w:val="00FA15C0"/>
    <w:rsid w:val="00FA4076"/>
    <w:rsid w:val="00FC5328"/>
    <w:rsid w:val="00FC70FA"/>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8D01D"/>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EF26F8"/>
    <w:pPr>
      <w:ind w:left="720"/>
      <w:contextualSpacing/>
    </w:pPr>
  </w:style>
  <w:style w:type="character" w:customStyle="1" w:styleId="xexx8yu">
    <w:name w:val="xexx8yu"/>
    <w:basedOn w:val="DefaultParagraphFont"/>
    <w:rsid w:val="00A0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210532290">
      <w:bodyDiv w:val="1"/>
      <w:marLeft w:val="0"/>
      <w:marRight w:val="0"/>
      <w:marTop w:val="0"/>
      <w:marBottom w:val="0"/>
      <w:divBdr>
        <w:top w:val="none" w:sz="0" w:space="0" w:color="auto"/>
        <w:left w:val="none" w:sz="0" w:space="0" w:color="auto"/>
        <w:bottom w:val="none" w:sz="0" w:space="0" w:color="auto"/>
        <w:right w:val="none" w:sz="0" w:space="0" w:color="auto"/>
      </w:divBdr>
    </w:div>
    <w:div w:id="243533255">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59739869">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379286976">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19982009">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17427332">
      <w:bodyDiv w:val="1"/>
      <w:marLeft w:val="0"/>
      <w:marRight w:val="0"/>
      <w:marTop w:val="0"/>
      <w:marBottom w:val="0"/>
      <w:divBdr>
        <w:top w:val="none" w:sz="0" w:space="0" w:color="auto"/>
        <w:left w:val="none" w:sz="0" w:space="0" w:color="auto"/>
        <w:bottom w:val="none" w:sz="0" w:space="0" w:color="auto"/>
        <w:right w:val="none" w:sz="0" w:space="0" w:color="auto"/>
      </w:divBdr>
    </w:div>
    <w:div w:id="524444132">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583609008">
      <w:bodyDiv w:val="1"/>
      <w:marLeft w:val="0"/>
      <w:marRight w:val="0"/>
      <w:marTop w:val="0"/>
      <w:marBottom w:val="0"/>
      <w:divBdr>
        <w:top w:val="none" w:sz="0" w:space="0" w:color="auto"/>
        <w:left w:val="none" w:sz="0" w:space="0" w:color="auto"/>
        <w:bottom w:val="none" w:sz="0" w:space="0" w:color="auto"/>
        <w:right w:val="none" w:sz="0" w:space="0" w:color="auto"/>
      </w:divBdr>
    </w:div>
    <w:div w:id="657929628">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799494477">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89740018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78537757">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0448687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48589799">
      <w:bodyDiv w:val="1"/>
      <w:marLeft w:val="0"/>
      <w:marRight w:val="0"/>
      <w:marTop w:val="0"/>
      <w:marBottom w:val="0"/>
      <w:divBdr>
        <w:top w:val="none" w:sz="0" w:space="0" w:color="auto"/>
        <w:left w:val="none" w:sz="0" w:space="0" w:color="auto"/>
        <w:bottom w:val="none" w:sz="0" w:space="0" w:color="auto"/>
        <w:right w:val="none" w:sz="0" w:space="0" w:color="auto"/>
      </w:divBdr>
    </w:div>
    <w:div w:id="1148788440">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198352365">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16046905">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15647103">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229656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72678069">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30864652">
      <w:bodyDiv w:val="1"/>
      <w:marLeft w:val="0"/>
      <w:marRight w:val="0"/>
      <w:marTop w:val="0"/>
      <w:marBottom w:val="0"/>
      <w:divBdr>
        <w:top w:val="none" w:sz="0" w:space="0" w:color="auto"/>
        <w:left w:val="none" w:sz="0" w:space="0" w:color="auto"/>
        <w:bottom w:val="none" w:sz="0" w:space="0" w:color="auto"/>
        <w:right w:val="none" w:sz="0" w:space="0" w:color="auto"/>
      </w:divBdr>
    </w:div>
    <w:div w:id="1657609573">
      <w:bodyDiv w:val="1"/>
      <w:marLeft w:val="0"/>
      <w:marRight w:val="0"/>
      <w:marTop w:val="0"/>
      <w:marBottom w:val="0"/>
      <w:divBdr>
        <w:top w:val="none" w:sz="0" w:space="0" w:color="auto"/>
        <w:left w:val="none" w:sz="0" w:space="0" w:color="auto"/>
        <w:bottom w:val="none" w:sz="0" w:space="0" w:color="auto"/>
        <w:right w:val="none" w:sz="0" w:space="0" w:color="auto"/>
      </w:divBdr>
    </w:div>
    <w:div w:id="1662076107">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47828370">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Teofilia Popovici</cp:lastModifiedBy>
  <cp:revision>2</cp:revision>
  <cp:lastPrinted>2025-04-23T05:55:00Z</cp:lastPrinted>
  <dcterms:created xsi:type="dcterms:W3CDTF">2025-05-14T12:16:00Z</dcterms:created>
  <dcterms:modified xsi:type="dcterms:W3CDTF">2025-05-14T12:16:00Z</dcterms:modified>
</cp:coreProperties>
</file>