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CC72"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76A828B2" w14:textId="77777777" w:rsidR="00F57A02" w:rsidRDefault="00F57A02" w:rsidP="00F57A02">
      <w:pPr>
        <w:pStyle w:val="NoSpacing"/>
        <w:rPr>
          <w:rFonts w:ascii="Trebuchet MS" w:hAnsi="Trebuchet MS"/>
          <w:sz w:val="16"/>
          <w:szCs w:val="16"/>
        </w:rPr>
      </w:pPr>
      <w:r>
        <w:rPr>
          <w:rFonts w:ascii="Trebuchet MS" w:hAnsi="Trebuchet MS"/>
          <w:i/>
          <w:sz w:val="16"/>
          <w:szCs w:val="16"/>
        </w:rPr>
        <w:t>Anexa 3  la Adr.3562-BGD</w:t>
      </w:r>
      <w:r w:rsidRPr="001838AC">
        <w:rPr>
          <w:rFonts w:ascii="Trebuchet MS" w:hAnsi="Trebuchet MS"/>
          <w:i/>
          <w:sz w:val="16"/>
          <w:szCs w:val="16"/>
          <w:lang w:val="fr-FR"/>
        </w:rPr>
        <w:t>/06.08.2018</w:t>
      </w:r>
    </w:p>
    <w:p w14:paraId="2C2E3B76"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Persoana vizată: candidati selectie proiect</w:t>
      </w:r>
    </w:p>
    <w:p w14:paraId="04ABEF05" w14:textId="77777777" w:rsidR="00F57A02" w:rsidRPr="001838AC" w:rsidRDefault="00F57A02" w:rsidP="00F57A02">
      <w:pPr>
        <w:ind w:hanging="284"/>
        <w:jc w:val="center"/>
        <w:rPr>
          <w:sz w:val="24"/>
          <w:szCs w:val="24"/>
          <w:lang w:val="fr-FR"/>
        </w:rPr>
      </w:pPr>
    </w:p>
    <w:p w14:paraId="52FD3B6D" w14:textId="77777777" w:rsidR="00F57A02" w:rsidRPr="001838AC" w:rsidRDefault="00F57A02" w:rsidP="00F57A02">
      <w:pPr>
        <w:ind w:hanging="284"/>
        <w:jc w:val="center"/>
        <w:rPr>
          <w:lang w:val="fr-FR"/>
        </w:rPr>
      </w:pPr>
    </w:p>
    <w:p w14:paraId="57DDAFAB" w14:textId="77777777" w:rsidR="00F57A02" w:rsidRDefault="00F57A02" w:rsidP="00F57A02">
      <w:pPr>
        <w:pStyle w:val="doc-ti"/>
        <w:spacing w:before="240" w:beforeAutospacing="0" w:after="0" w:afterAutospacing="0"/>
        <w:jc w:val="center"/>
        <w:textAlignment w:val="baseline"/>
        <w:rPr>
          <w:rFonts w:ascii="Trebuchet MS" w:hAnsi="Trebuchet MS"/>
          <w:color w:val="000000" w:themeColor="text1"/>
          <w:sz w:val="28"/>
          <w:szCs w:val="28"/>
        </w:rPr>
      </w:pPr>
      <w:r>
        <w:rPr>
          <w:rFonts w:ascii="Trebuchet MS" w:hAnsi="Trebuchet MS"/>
          <w:b/>
          <w:color w:val="000000" w:themeColor="text1"/>
          <w:sz w:val="28"/>
          <w:szCs w:val="28"/>
        </w:rPr>
        <w:t>Declaraţie</w:t>
      </w:r>
    </w:p>
    <w:p w14:paraId="0F24532B" w14:textId="77777777" w:rsidR="00573360" w:rsidRDefault="00F57A02" w:rsidP="00573360">
      <w:pPr>
        <w:pStyle w:val="doc-ti"/>
        <w:spacing w:before="0" w:beforeAutospacing="0" w:after="0" w:afterAutospacing="0"/>
        <w:ind w:left="-284"/>
        <w:jc w:val="center"/>
        <w:textAlignment w:val="baseline"/>
        <w:rPr>
          <w:rFonts w:ascii="Trebuchet MS" w:hAnsi="Trebuchet MS"/>
          <w:b/>
          <w:color w:val="000000" w:themeColor="text1"/>
          <w:sz w:val="28"/>
          <w:szCs w:val="28"/>
        </w:rPr>
      </w:pPr>
      <w:r>
        <w:rPr>
          <w:rFonts w:ascii="Trebuchet MS" w:hAnsi="Trebuchet MS"/>
          <w:b/>
          <w:color w:val="000000" w:themeColor="text1"/>
          <w:sz w:val="28"/>
          <w:szCs w:val="28"/>
        </w:rPr>
        <w:t>privind prelucrarea datelor cu caracter personal</w:t>
      </w:r>
      <w:r>
        <w:rPr>
          <w:rFonts w:ascii="Trebuchet MS" w:hAnsi="Trebuchet MS"/>
          <w:b/>
          <w:color w:val="000000" w:themeColor="text1"/>
          <w:sz w:val="28"/>
          <w:szCs w:val="28"/>
        </w:rPr>
        <w:br/>
        <w:t xml:space="preserve">pentru persoanele înscrise la selecția organizată pentru proiectul </w:t>
      </w:r>
    </w:p>
    <w:p w14:paraId="25E56A37" w14:textId="08285A7E" w:rsidR="001838AC" w:rsidRPr="005A1AE2" w:rsidRDefault="00573360" w:rsidP="00573360">
      <w:pPr>
        <w:pStyle w:val="doc-ti"/>
        <w:spacing w:before="0" w:beforeAutospacing="0" w:after="0" w:afterAutospacing="0"/>
        <w:ind w:left="-284"/>
        <w:jc w:val="center"/>
        <w:textAlignment w:val="baseline"/>
        <w:rPr>
          <w:rFonts w:ascii="Trebuchet MS" w:eastAsiaTheme="minorHAnsi" w:hAnsi="Trebuchet MS" w:cstheme="minorBidi"/>
          <w:b/>
          <w:i/>
        </w:rPr>
      </w:pPr>
      <w:r w:rsidRPr="005A1AE2">
        <w:rPr>
          <w:rFonts w:ascii="Trebuchet MS" w:hAnsi="Trebuchet MS"/>
          <w:b/>
          <w:i/>
          <w:color w:val="000000" w:themeColor="text1"/>
          <w:sz w:val="28"/>
          <w:szCs w:val="28"/>
        </w:rPr>
        <w:t>Tineret pentru viitor</w:t>
      </w:r>
    </w:p>
    <w:p w14:paraId="481530CF" w14:textId="77777777" w:rsidR="001838AC" w:rsidRDefault="001838AC" w:rsidP="001838AC">
      <w:pPr>
        <w:pStyle w:val="doc-ti"/>
        <w:spacing w:before="0" w:beforeAutospacing="0" w:after="0" w:afterAutospacing="0"/>
        <w:ind w:left="-284"/>
        <w:jc w:val="center"/>
        <w:textAlignment w:val="baseline"/>
        <w:rPr>
          <w:rFonts w:ascii="Trebuchet MS" w:hAnsi="Trebuchet MS"/>
          <w:sz w:val="22"/>
          <w:szCs w:val="22"/>
        </w:rPr>
      </w:pPr>
    </w:p>
    <w:p w14:paraId="0B02B8EC" w14:textId="77777777" w:rsidR="001838AC"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0E505FAE" w14:textId="77777777" w:rsidR="001838AC" w:rsidRDefault="001838AC" w:rsidP="001838AC">
      <w:pPr>
        <w:pStyle w:val="doc-ti"/>
        <w:spacing w:before="0" w:beforeAutospacing="0" w:after="0" w:afterAutospacing="0"/>
        <w:ind w:left="-284"/>
        <w:jc w:val="both"/>
        <w:textAlignment w:val="baseline"/>
        <w:rPr>
          <w:rFonts w:ascii="Trebuchet MS" w:hAnsi="Trebuchet MS"/>
          <w:sz w:val="22"/>
          <w:szCs w:val="22"/>
        </w:rPr>
      </w:pPr>
    </w:p>
    <w:p w14:paraId="7E28E27F" w14:textId="027CF1AE"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18616E1" w14:textId="55F85D86" w:rsidR="00F57A02" w:rsidRDefault="00F57A02" w:rsidP="001838AC">
      <w:pPr>
        <w:pStyle w:val="doc-ti"/>
        <w:spacing w:before="240" w:beforeAutospacing="0" w:after="120" w:afterAutospacing="0"/>
        <w:ind w:left="-284"/>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AJOFM</w:t>
      </w:r>
      <w:r w:rsidR="001838AC">
        <w:rPr>
          <w:rFonts w:ascii="Trebuchet MS" w:hAnsi="Trebuchet MS"/>
          <w:sz w:val="22"/>
          <w:szCs w:val="22"/>
        </w:rPr>
        <w:t xml:space="preserve"> Hunedoara</w:t>
      </w:r>
      <w:r>
        <w:rPr>
          <w:rFonts w:ascii="Trebuchet MS" w:hAnsi="Trebuchet MS"/>
          <w:sz w:val="22"/>
          <w:szCs w:val="22"/>
        </w:rPr>
        <w:t xml:space="preserve"> precum şi instituţiile statului şi că NU intenţionăm transferarea acestor date către o altă companie (societate de marketing şi publicitate).</w:t>
      </w:r>
    </w:p>
    <w:p w14:paraId="10286938" w14:textId="77777777" w:rsidR="00F57A02" w:rsidRDefault="00F57A02" w:rsidP="001838AC">
      <w:pPr>
        <w:pStyle w:val="doc-ti"/>
        <w:spacing w:before="240" w:beforeAutospacing="0" w:after="0" w:afterAutospacing="0"/>
        <w:ind w:left="-284"/>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795934A6" w14:textId="4609ED30" w:rsidR="00F57A02" w:rsidRDefault="001838AC" w:rsidP="001838AC">
      <w:pPr>
        <w:pStyle w:val="doc-ti"/>
        <w:spacing w:before="0" w:beforeAutospacing="0" w:after="0" w:afterAutospacing="0" w:line="312" w:lineRule="atLeast"/>
        <w:ind w:left="-426"/>
        <w:jc w:val="both"/>
        <w:textAlignment w:val="baseline"/>
        <w:rPr>
          <w:rFonts w:ascii="Trebuchet MS" w:hAnsi="Trebuchet MS"/>
          <w:sz w:val="22"/>
          <w:szCs w:val="22"/>
        </w:rPr>
      </w:pPr>
      <w:r>
        <w:rPr>
          <w:rFonts w:ascii="Trebuchet MS" w:hAnsi="Trebuchet MS"/>
          <w:sz w:val="22"/>
          <w:szCs w:val="22"/>
        </w:rPr>
        <w:t xml:space="preserve">  </w:t>
      </w:r>
      <w:r w:rsidR="00F57A02">
        <w:rPr>
          <w:rFonts w:ascii="Trebuchet MS" w:hAnsi="Trebuchet MS"/>
          <w:sz w:val="22"/>
          <w:szCs w:val="22"/>
        </w:rPr>
        <w:t>-Legea nr. 53/2003 privind Codul Muncii, cu modificările şi completările ulterioare;</w:t>
      </w:r>
    </w:p>
    <w:p w14:paraId="6E45CF8E" w14:textId="05DD30A5" w:rsidR="00F57A02" w:rsidRDefault="001838AC" w:rsidP="001838AC">
      <w:pPr>
        <w:pStyle w:val="doc-ti"/>
        <w:spacing w:before="0" w:beforeAutospacing="0" w:after="0" w:afterAutospacing="0"/>
        <w:ind w:left="-284" w:hanging="142"/>
        <w:jc w:val="both"/>
        <w:textAlignment w:val="baseline"/>
        <w:rPr>
          <w:rFonts w:ascii="Trebuchet MS" w:hAnsi="Trebuchet MS"/>
          <w:sz w:val="22"/>
          <w:szCs w:val="22"/>
        </w:rPr>
      </w:pPr>
      <w:r>
        <w:rPr>
          <w:rFonts w:ascii="Trebuchet MS" w:hAnsi="Trebuchet MS"/>
          <w:sz w:val="22"/>
          <w:szCs w:val="22"/>
        </w:rPr>
        <w:t xml:space="preserve"> </w:t>
      </w:r>
      <w:r w:rsidR="00F57A02">
        <w:rPr>
          <w:rFonts w:ascii="Trebuchet MS" w:hAnsi="Trebuchet MS"/>
          <w:sz w:val="22"/>
          <w:szCs w:val="22"/>
        </w:rPr>
        <w:t>-Legea nr. 202/2006 privind organizarea şi funcţionarea Agenţiei Naţionale pentru Ocuparea Forţei de Muncă, republicată, cu modificările şi completările ulterioare;</w:t>
      </w:r>
    </w:p>
    <w:p w14:paraId="07387DF0" w14:textId="119FD421" w:rsidR="00F57A02" w:rsidRDefault="001838AC" w:rsidP="001838AC">
      <w:pPr>
        <w:pStyle w:val="doc-ti"/>
        <w:spacing w:before="0" w:beforeAutospacing="0" w:after="0" w:afterAutospacing="0"/>
        <w:ind w:hanging="426"/>
        <w:jc w:val="both"/>
        <w:textAlignment w:val="baseline"/>
        <w:rPr>
          <w:rFonts w:ascii="Trebuchet MS" w:hAnsi="Trebuchet MS"/>
          <w:sz w:val="22"/>
          <w:szCs w:val="22"/>
        </w:rPr>
      </w:pPr>
      <w:r>
        <w:rPr>
          <w:rFonts w:ascii="Trebuchet MS" w:hAnsi="Trebuchet MS"/>
          <w:sz w:val="22"/>
          <w:szCs w:val="22"/>
        </w:rPr>
        <w:t xml:space="preserve"> </w:t>
      </w:r>
      <w:r w:rsidR="00F57A02">
        <w:rPr>
          <w:rFonts w:ascii="Trebuchet MS" w:hAnsi="Trebuchet MS"/>
          <w:sz w:val="22"/>
          <w:szCs w:val="22"/>
        </w:rPr>
        <w:t>-Ordonanţa de urgenţă a Guvernului nr. 57/2019 privind Codul Administrativ</w:t>
      </w:r>
      <w:r w:rsidR="00F57A02">
        <w:rPr>
          <w:rFonts w:ascii="Trebuchet MS" w:hAnsi="Trebuchet MS"/>
        </w:rPr>
        <w:t>;</w:t>
      </w:r>
    </w:p>
    <w:p w14:paraId="1D4423B3" w14:textId="77777777"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5A1A56C1" w14:textId="76EA0D35"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sz w:val="22"/>
          <w:szCs w:val="22"/>
        </w:rPr>
        <w:t xml:space="preserve">-Hotărârea Guvernului nr. 611/2008 pentru aprobarea normelor privind organizarea şi dezvoltarea </w:t>
      </w:r>
      <w:r w:rsidR="001838AC">
        <w:rPr>
          <w:rFonts w:ascii="Trebuchet MS" w:hAnsi="Trebuchet MS"/>
          <w:sz w:val="22"/>
          <w:szCs w:val="22"/>
        </w:rPr>
        <w:t xml:space="preserve">  </w:t>
      </w:r>
      <w:r>
        <w:rPr>
          <w:rFonts w:ascii="Trebuchet MS" w:hAnsi="Trebuchet MS"/>
          <w:sz w:val="22"/>
          <w:szCs w:val="22"/>
        </w:rPr>
        <w:t>carierei funcţionarilor publici, cu modificările şi completările ulterioare.</w:t>
      </w:r>
    </w:p>
    <w:p w14:paraId="3F7F03F4" w14:textId="77777777" w:rsidR="00F57A02" w:rsidRDefault="00F57A02" w:rsidP="001838AC">
      <w:pPr>
        <w:pStyle w:val="doc-ti"/>
        <w:spacing w:before="240" w:beforeAutospacing="0" w:after="0" w:afterAutospacing="0"/>
        <w:ind w:left="-284"/>
        <w:jc w:val="both"/>
        <w:textAlignment w:val="baseline"/>
        <w:rPr>
          <w:rFonts w:ascii="Trebuchet MS" w:hAnsi="Trebuchet MS"/>
          <w:sz w:val="22"/>
          <w:szCs w:val="22"/>
        </w:rPr>
      </w:pPr>
      <w:r>
        <w:rPr>
          <w:rFonts w:ascii="Trebuchet MS" w:hAnsi="Trebuchet MS"/>
          <w:sz w:val="22"/>
          <w:szCs w:val="22"/>
        </w:rPr>
        <w:t>Datele cu caracter personal sunt:</w:t>
      </w:r>
    </w:p>
    <w:p w14:paraId="06C77951" w14:textId="77777777"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2D85CB74" w14:textId="77777777"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00DAEF5F" w14:textId="77777777" w:rsidR="00F57A02" w:rsidRDefault="00F57A02" w:rsidP="001838AC">
      <w:pPr>
        <w:pStyle w:val="doc-ti"/>
        <w:spacing w:before="0" w:beforeAutospacing="0" w:after="0" w:afterAutospacing="0"/>
        <w:ind w:left="-284"/>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6F210465" w14:textId="77777777" w:rsidR="001838AC" w:rsidRDefault="001838AC" w:rsidP="001838AC">
      <w:pPr>
        <w:pStyle w:val="doc-ti"/>
        <w:spacing w:before="0" w:beforeAutospacing="0" w:after="0" w:afterAutospacing="0"/>
        <w:ind w:left="-284"/>
        <w:jc w:val="both"/>
        <w:textAlignment w:val="baseline"/>
        <w:rPr>
          <w:rFonts w:ascii="Trebuchet MS" w:hAnsi="Trebuchet MS"/>
          <w:sz w:val="22"/>
          <w:szCs w:val="22"/>
        </w:rPr>
      </w:pPr>
    </w:p>
    <w:p w14:paraId="6A1DB4E6" w14:textId="77777777" w:rsidR="00F57A02" w:rsidRDefault="00F57A02" w:rsidP="00F57A02">
      <w:pPr>
        <w:pStyle w:val="doc-ti"/>
        <w:spacing w:before="0" w:beforeAutospacing="0" w:after="0" w:afterAutospacing="0"/>
        <w:ind w:left="-270"/>
        <w:jc w:val="both"/>
        <w:textAlignment w:val="baseline"/>
        <w:rPr>
          <w:rFonts w:ascii="Trebuchet MS" w:hAnsi="Trebuchet MS"/>
          <w:sz w:val="22"/>
          <w:szCs w:val="22"/>
        </w:rPr>
      </w:pPr>
    </w:p>
    <w:p w14:paraId="71B572BC" w14:textId="77777777" w:rsidR="001838AC" w:rsidRDefault="001838AC" w:rsidP="001838AC">
      <w:pPr>
        <w:pStyle w:val="doc-ti"/>
        <w:spacing w:before="0" w:beforeAutospacing="0" w:after="0" w:afterAutospacing="0"/>
        <w:ind w:left="142"/>
        <w:jc w:val="both"/>
        <w:textAlignment w:val="baseline"/>
        <w:rPr>
          <w:rFonts w:ascii="Trebuchet MS" w:hAnsi="Trebuchet MS"/>
          <w:sz w:val="22"/>
          <w:szCs w:val="22"/>
        </w:rPr>
      </w:pPr>
    </w:p>
    <w:p w14:paraId="269B77A0" w14:textId="77777777" w:rsidR="00CD122A" w:rsidRDefault="00CD122A" w:rsidP="001838AC">
      <w:pPr>
        <w:pStyle w:val="doc-ti"/>
        <w:spacing w:before="0" w:beforeAutospacing="0" w:after="0" w:afterAutospacing="0"/>
        <w:jc w:val="both"/>
        <w:textAlignment w:val="baseline"/>
        <w:rPr>
          <w:rFonts w:ascii="Trebuchet MS" w:hAnsi="Trebuchet MS"/>
          <w:sz w:val="22"/>
          <w:szCs w:val="22"/>
        </w:rPr>
      </w:pPr>
    </w:p>
    <w:p w14:paraId="10B1CDE6" w14:textId="00F087EE" w:rsidR="00F57A02" w:rsidRDefault="001838AC" w:rsidP="001838AC">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Am </w:t>
      </w:r>
      <w:r w:rsidR="00F57A02">
        <w:rPr>
          <w:rFonts w:ascii="Trebuchet MS" w:hAnsi="Trebuchet MS"/>
          <w:sz w:val="22"/>
          <w:szCs w:val="22"/>
        </w:rPr>
        <w:t>luat la cunoştinţă faptul că:</w:t>
      </w:r>
    </w:p>
    <w:p w14:paraId="626F5289" w14:textId="77777777" w:rsidR="001838AC" w:rsidRDefault="001838AC" w:rsidP="00F57A02">
      <w:pPr>
        <w:pStyle w:val="doc-ti"/>
        <w:spacing w:before="0" w:beforeAutospacing="0" w:after="0" w:afterAutospacing="0"/>
        <w:jc w:val="both"/>
        <w:textAlignment w:val="baseline"/>
        <w:rPr>
          <w:rFonts w:ascii="Trebuchet MS" w:hAnsi="Trebuchet MS"/>
          <w:sz w:val="22"/>
          <w:szCs w:val="22"/>
        </w:rPr>
      </w:pPr>
    </w:p>
    <w:p w14:paraId="1034B68A" w14:textId="2FBC3D17"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privind Protecţia Datelor</w:t>
      </w:r>
      <w:r w:rsidRPr="001838AC">
        <w:rPr>
          <w:rFonts w:ascii="Trebuchet MS" w:hAnsi="Trebuchet MS"/>
          <w:sz w:val="22"/>
          <w:szCs w:val="22"/>
        </w:rPr>
        <w:t>/</w:t>
      </w:r>
      <w:r>
        <w:rPr>
          <w:rFonts w:ascii="Trebuchet MS" w:hAnsi="Trebuchet MS"/>
          <w:sz w:val="22"/>
          <w:szCs w:val="22"/>
        </w:rPr>
        <w:t xml:space="preserve">RGPD),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w:t>
      </w:r>
      <w:r w:rsidR="005A1AE2">
        <w:rPr>
          <w:rFonts w:ascii="Trebuchet MS" w:hAnsi="Trebuchet MS"/>
          <w:sz w:val="22"/>
          <w:szCs w:val="22"/>
        </w:rPr>
        <w:t>AJOFM Hunedoara</w:t>
      </w:r>
      <w:r>
        <w:rPr>
          <w:rFonts w:ascii="Trebuchet MS" w:hAnsi="Trebuchet MS"/>
          <w:sz w:val="22"/>
          <w:szCs w:val="22"/>
        </w:rPr>
        <w:t xml:space="preserve">,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514B98A2" w14:textId="3466B10B" w:rsidR="00F57A02" w:rsidRDefault="00F57A02" w:rsidP="00F57A02">
      <w:pPr>
        <w:pStyle w:val="doc-ti"/>
        <w:jc w:val="both"/>
        <w:textAlignment w:val="baseline"/>
        <w:rPr>
          <w:rFonts w:ascii="Trebuchet MS" w:hAnsi="Trebuchet MS"/>
          <w:sz w:val="22"/>
          <w:szCs w:val="22"/>
        </w:rPr>
      </w:pPr>
      <w:r>
        <w:rPr>
          <w:rFonts w:ascii="Trebuchet MS" w:hAnsi="Trebuchet MS"/>
          <w:sz w:val="22"/>
          <w:szCs w:val="22"/>
        </w:rPr>
        <w:t>2. am dreptul de a adresa în formă scrisă, datată, semnată și înregistrată la A</w:t>
      </w:r>
      <w:r w:rsidR="005A1AE2">
        <w:rPr>
          <w:rFonts w:ascii="Trebuchet MS" w:hAnsi="Trebuchet MS"/>
          <w:sz w:val="22"/>
          <w:szCs w:val="22"/>
        </w:rPr>
        <w:t>JOFM HUNEDOARA</w:t>
      </w:r>
      <w:r>
        <w:rPr>
          <w:rFonts w:ascii="Trebuchet MS" w:hAnsi="Trebuchet MS"/>
          <w:sz w:val="22"/>
          <w:szCs w:val="22"/>
        </w:rPr>
        <w:t xml:space="preserve">, orice solicitare de clarificări în legătură cu prelucrarea datelor cu caracter personal la sediul subscrisei sau transmis la adresa de e-mail </w:t>
      </w:r>
      <w:r w:rsidR="005A1AE2">
        <w:rPr>
          <w:rFonts w:ascii="Trebuchet MS" w:hAnsi="Trebuchet MS"/>
          <w:sz w:val="22"/>
          <w:szCs w:val="22"/>
        </w:rPr>
        <w:t>ajofm.hd@a</w:t>
      </w:r>
      <w:r>
        <w:rPr>
          <w:rFonts w:ascii="Trebuchet MS" w:hAnsi="Trebuchet MS"/>
          <w:sz w:val="22"/>
          <w:szCs w:val="22"/>
        </w:rPr>
        <w:t>nofm.</w:t>
      </w:r>
      <w:r w:rsidR="005A1AE2">
        <w:rPr>
          <w:rFonts w:ascii="Trebuchet MS" w:hAnsi="Trebuchet MS"/>
          <w:sz w:val="22"/>
          <w:szCs w:val="22"/>
        </w:rPr>
        <w:t>gov.ro.</w:t>
      </w:r>
    </w:p>
    <w:p w14:paraId="5C2B6A26" w14:textId="506D5CD1"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w:t>
      </w:r>
      <w:r w:rsidR="00E27503">
        <w:rPr>
          <w:rFonts w:ascii="Trebuchet MS" w:hAnsi="Trebuchet MS"/>
          <w:sz w:val="22"/>
          <w:szCs w:val="22"/>
        </w:rPr>
        <w:t>JOFM HUNEDOARA</w:t>
      </w:r>
      <w:r>
        <w:rPr>
          <w:rFonts w:ascii="Trebuchet MS" w:hAnsi="Trebuchet MS"/>
          <w:sz w:val="22"/>
          <w:szCs w:val="22"/>
        </w:rPr>
        <w:t xml:space="preserve"> este obligat(ă) să comunice persoanei vizate măsurile luate, precum și, dacă este cazul, numele terțului căruia i-au fost dezvăluite datele cu caracter personal referitoare la persoana vizată, în termenul legal.</w:t>
      </w:r>
    </w:p>
    <w:p w14:paraId="089411D8" w14:textId="77777777" w:rsidR="00F57A02" w:rsidRDefault="00F57A02" w:rsidP="00F57A02">
      <w:pPr>
        <w:pStyle w:val="doc-ti"/>
        <w:spacing w:before="0" w:beforeAutospacing="0" w:after="0" w:afterAutospacing="0"/>
        <w:jc w:val="both"/>
        <w:textAlignment w:val="baseline"/>
        <w:rPr>
          <w:rFonts w:ascii="Trebuchet MS" w:hAnsi="Trebuchet MS"/>
          <w:sz w:val="22"/>
          <w:szCs w:val="22"/>
        </w:rPr>
      </w:pPr>
    </w:p>
    <w:p w14:paraId="337D3D5F" w14:textId="65A81E2C"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w:t>
      </w:r>
      <w:r w:rsidR="00E27503">
        <w:rPr>
          <w:rFonts w:ascii="Trebuchet MS" w:hAnsi="Trebuchet MS"/>
          <w:sz w:val="22"/>
          <w:szCs w:val="22"/>
        </w:rPr>
        <w:t>JOFM HUNEDOARA</w:t>
      </w:r>
      <w:r>
        <w:rPr>
          <w:rFonts w:ascii="Trebuchet MS" w:hAnsi="Trebuchet MS"/>
          <w:sz w:val="22"/>
          <w:szCs w:val="22"/>
        </w:rPr>
        <w:t xml:space="preserve">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66A83E4D" w14:textId="77777777" w:rsidR="00F57A02" w:rsidRDefault="00F57A02" w:rsidP="00F57A02">
      <w:pPr>
        <w:pStyle w:val="doc-ti"/>
        <w:spacing w:before="0" w:beforeAutospacing="0" w:after="0" w:afterAutospacing="0"/>
        <w:jc w:val="both"/>
        <w:textAlignment w:val="baseline"/>
        <w:rPr>
          <w:rFonts w:ascii="Trebuchet MS" w:hAnsi="Trebuchet MS"/>
          <w:sz w:val="22"/>
          <w:szCs w:val="22"/>
        </w:rPr>
      </w:pPr>
    </w:p>
    <w:p w14:paraId="5F6AF32D" w14:textId="77777777"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24FFF212" w14:textId="77777777" w:rsidR="00F57A02" w:rsidRDefault="00F57A02" w:rsidP="00F57A02">
      <w:pPr>
        <w:pStyle w:val="doc-ti"/>
        <w:spacing w:before="0" w:beforeAutospacing="0" w:after="0" w:afterAutospacing="0"/>
        <w:jc w:val="both"/>
        <w:textAlignment w:val="baseline"/>
        <w:rPr>
          <w:rFonts w:ascii="Trebuchet MS" w:hAnsi="Trebuchet MS"/>
          <w:sz w:val="22"/>
          <w:szCs w:val="22"/>
        </w:rPr>
      </w:pPr>
    </w:p>
    <w:p w14:paraId="09F66586" w14:textId="77777777" w:rsidR="00F57A02" w:rsidRDefault="00F57A02" w:rsidP="00F57A02">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4CA17602" w14:textId="77777777" w:rsidR="00F57A02" w:rsidRDefault="00F57A02" w:rsidP="00F57A02">
      <w:pPr>
        <w:pStyle w:val="doc-ti"/>
        <w:spacing w:before="240" w:beforeAutospacing="0" w:after="120" w:afterAutospacing="0"/>
        <w:jc w:val="both"/>
        <w:textAlignment w:val="baseline"/>
      </w:pPr>
    </w:p>
    <w:p w14:paraId="69390AA2" w14:textId="77777777"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14:paraId="4C59D5DF" w14:textId="77777777" w:rsidR="00F57A02" w:rsidRDefault="00F57A02" w:rsidP="001838AC">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sectPr w:rsidR="00F57A02" w:rsidSect="001838AC">
      <w:headerReference w:type="default" r:id="rId8"/>
      <w:footerReference w:type="default" r:id="rId9"/>
      <w:headerReference w:type="first" r:id="rId10"/>
      <w:footerReference w:type="first" r:id="rId11"/>
      <w:pgSz w:w="11900" w:h="16840"/>
      <w:pgMar w:top="254" w:right="701" w:bottom="1702" w:left="1418" w:header="567"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778A" w14:textId="77777777" w:rsidR="00EC5A23" w:rsidRDefault="00EC5A23" w:rsidP="00CD5B3B">
      <w:r>
        <w:separator/>
      </w:r>
    </w:p>
  </w:endnote>
  <w:endnote w:type="continuationSeparator" w:id="0">
    <w:p w14:paraId="59DCD728" w14:textId="77777777" w:rsidR="00EC5A23" w:rsidRDefault="00EC5A2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3134"/>
      <w:gridCol w:w="1278"/>
    </w:tblGrid>
    <w:tr w:rsidR="001838AC" w14:paraId="34EFDF82" w14:textId="77777777" w:rsidTr="00197D44">
      <w:tc>
        <w:tcPr>
          <w:tcW w:w="5842" w:type="dxa"/>
        </w:tcPr>
        <w:p w14:paraId="1DDBD817" w14:textId="77777777" w:rsidR="001838AC" w:rsidRPr="00AA613C" w:rsidRDefault="001838AC" w:rsidP="001838AC">
          <w:pPr>
            <w:pStyle w:val="Footer"/>
            <w:spacing w:after="0"/>
            <w:ind w:left="0"/>
            <w:rPr>
              <w:b/>
              <w:bCs/>
              <w:sz w:val="16"/>
              <w:szCs w:val="14"/>
              <w:lang w:val="ro-RO"/>
            </w:rPr>
          </w:pPr>
          <w:r w:rsidRPr="00AA613C">
            <w:rPr>
              <w:b/>
              <w:bCs/>
              <w:sz w:val="16"/>
              <w:szCs w:val="14"/>
              <w:lang w:val="ro-RO"/>
            </w:rPr>
            <w:t>AGENȚIA JUDEȚEANĂ PENTRU OCUPAREA FORȚEI DE MUNCĂ HUNEDOARA</w:t>
          </w:r>
        </w:p>
        <w:p w14:paraId="15FDA6E7" w14:textId="77777777" w:rsidR="001838AC" w:rsidRPr="00593947" w:rsidRDefault="001838AC" w:rsidP="001838AC">
          <w:pPr>
            <w:pStyle w:val="Footer"/>
            <w:spacing w:after="0"/>
            <w:ind w:left="0"/>
            <w:rPr>
              <w:sz w:val="16"/>
              <w:szCs w:val="14"/>
              <w:lang w:val="ro-RO"/>
            </w:rPr>
          </w:pPr>
          <w:r w:rsidRPr="00593947">
            <w:rPr>
              <w:sz w:val="16"/>
              <w:szCs w:val="14"/>
              <w:lang w:val="ro-RO"/>
            </w:rPr>
            <w:t xml:space="preserve">Operator de date cu caracter personal nr. </w:t>
          </w:r>
          <w:r>
            <w:rPr>
              <w:sz w:val="16"/>
              <w:szCs w:val="14"/>
              <w:lang w:val="ro-RO"/>
            </w:rPr>
            <w:t>578</w:t>
          </w:r>
          <w:r>
            <w:rPr>
              <w:sz w:val="16"/>
              <w:szCs w:val="14"/>
              <w:lang w:val="ro-RO"/>
            </w:rPr>
            <w:tab/>
          </w:r>
          <w:r>
            <w:rPr>
              <w:sz w:val="16"/>
              <w:szCs w:val="14"/>
              <w:lang w:val="ro-RO"/>
            </w:rPr>
            <w:tab/>
          </w:r>
        </w:p>
        <w:p w14:paraId="3EF89667" w14:textId="77777777" w:rsidR="001838AC" w:rsidRPr="00571001" w:rsidRDefault="001838AC" w:rsidP="001838AC">
          <w:pPr>
            <w:pStyle w:val="Footer"/>
            <w:spacing w:after="0"/>
            <w:ind w:left="0"/>
            <w:rPr>
              <w:sz w:val="16"/>
              <w:szCs w:val="14"/>
              <w:lang w:val="ro-RO"/>
            </w:rPr>
          </w:pPr>
          <w:r w:rsidRPr="00571001">
            <w:rPr>
              <w:sz w:val="16"/>
              <w:szCs w:val="14"/>
              <w:lang w:val="ro-RO"/>
            </w:rPr>
            <w:t>Piata Unirii, nr. 2, Deva</w:t>
          </w:r>
        </w:p>
        <w:p w14:paraId="61AEC6E1" w14:textId="77777777" w:rsidR="001838AC" w:rsidRPr="00571001" w:rsidRDefault="001838AC" w:rsidP="001838AC">
          <w:pPr>
            <w:pStyle w:val="Footer"/>
            <w:spacing w:after="0"/>
            <w:ind w:left="0"/>
            <w:rPr>
              <w:sz w:val="16"/>
              <w:szCs w:val="14"/>
              <w:lang w:val="ro-RO"/>
            </w:rPr>
          </w:pPr>
          <w:r w:rsidRPr="00571001">
            <w:rPr>
              <w:sz w:val="16"/>
              <w:szCs w:val="14"/>
              <w:lang w:val="ro-RO"/>
            </w:rPr>
            <w:t xml:space="preserve">Tel. +4 0254 216 151; Fax +4 0254 216 088 </w:t>
          </w:r>
        </w:p>
        <w:p w14:paraId="0910A14C" w14:textId="77777777" w:rsidR="001838AC" w:rsidRDefault="001838AC" w:rsidP="001838AC">
          <w:pPr>
            <w:pStyle w:val="Footer"/>
            <w:spacing w:after="0"/>
            <w:ind w:left="0"/>
            <w:rPr>
              <w:sz w:val="16"/>
              <w:szCs w:val="14"/>
              <w:lang w:val="ro-RO"/>
            </w:rPr>
          </w:pPr>
          <w:r>
            <w:rPr>
              <w:sz w:val="16"/>
              <w:szCs w:val="14"/>
              <w:lang w:val="ro-RO"/>
            </w:rPr>
            <w:t xml:space="preserve">e-mail: </w:t>
          </w:r>
          <w:hyperlink r:id="rId1" w:history="1">
            <w:r w:rsidRPr="003F139D">
              <w:rPr>
                <w:rStyle w:val="Hyperlink"/>
                <w:sz w:val="16"/>
                <w:szCs w:val="14"/>
                <w:lang w:val="ro-RO"/>
              </w:rPr>
              <w:t>ajofm.hd@anofm.gov.ro</w:t>
            </w:r>
          </w:hyperlink>
        </w:p>
        <w:p w14:paraId="5E08A83D" w14:textId="77777777" w:rsidR="001838AC" w:rsidRDefault="001838AC" w:rsidP="001838AC">
          <w:pPr>
            <w:pStyle w:val="Footer"/>
            <w:spacing w:after="0"/>
            <w:ind w:left="0"/>
            <w:rPr>
              <w:sz w:val="16"/>
              <w:szCs w:val="14"/>
              <w:lang w:val="ro-RO"/>
            </w:rPr>
          </w:pPr>
          <w:hyperlink r:id="rId2" w:history="1">
            <w:r w:rsidRPr="003F139D">
              <w:rPr>
                <w:rStyle w:val="Hyperlink"/>
                <w:sz w:val="16"/>
                <w:szCs w:val="14"/>
                <w:lang w:val="ro-RO"/>
              </w:rPr>
              <w:t>www.anofm.ro</w:t>
            </w:r>
          </w:hyperlink>
          <w:r w:rsidRPr="00571001">
            <w:rPr>
              <w:sz w:val="16"/>
              <w:szCs w:val="14"/>
              <w:lang w:val="ro-RO"/>
            </w:rPr>
            <w:t xml:space="preserve"> </w:t>
          </w:r>
        </w:p>
        <w:p w14:paraId="0D2B1EE1" w14:textId="77777777" w:rsidR="001838AC" w:rsidRPr="00AF7207" w:rsidRDefault="001838AC" w:rsidP="001838AC">
          <w:pPr>
            <w:pStyle w:val="Footer"/>
            <w:spacing w:after="0"/>
            <w:ind w:left="0"/>
            <w:rPr>
              <w:lang w:val="ro-RO"/>
            </w:rPr>
          </w:pPr>
          <w:hyperlink r:id="rId3" w:history="1">
            <w:r w:rsidRPr="00CC5AE3">
              <w:rPr>
                <w:rStyle w:val="Hyperlink"/>
                <w:sz w:val="16"/>
                <w:szCs w:val="14"/>
                <w:lang w:val="ro-RO"/>
              </w:rPr>
              <w:t>https://www.facebook.com/hunedoara.ajofm.1</w:t>
            </w:r>
          </w:hyperlink>
        </w:p>
      </w:tc>
      <w:tc>
        <w:tcPr>
          <w:tcW w:w="3228" w:type="dxa"/>
        </w:tcPr>
        <w:p w14:paraId="4A4C54BC" w14:textId="77777777" w:rsidR="001838AC" w:rsidRDefault="001838AC" w:rsidP="001838AC">
          <w:pPr>
            <w:pStyle w:val="Footer"/>
            <w:tabs>
              <w:tab w:val="clear" w:pos="4320"/>
              <w:tab w:val="center" w:pos="3600"/>
            </w:tabs>
            <w:spacing w:after="0"/>
            <w:ind w:left="0"/>
            <w:rPr>
              <w:lang w:val="ro-RO"/>
            </w:rPr>
          </w:pPr>
        </w:p>
        <w:p w14:paraId="6D5B9692" w14:textId="77777777" w:rsidR="001838AC" w:rsidRDefault="001838AC" w:rsidP="001838AC">
          <w:pPr>
            <w:pStyle w:val="Footer"/>
            <w:tabs>
              <w:tab w:val="clear" w:pos="4320"/>
            </w:tabs>
            <w:spacing w:after="0"/>
            <w:ind w:left="0"/>
            <w:rPr>
              <w:lang w:val="ro-RO"/>
            </w:rPr>
          </w:pPr>
        </w:p>
        <w:p w14:paraId="6DAC5CEB" w14:textId="77777777" w:rsidR="001838AC" w:rsidRDefault="001838AC" w:rsidP="001838AC">
          <w:pPr>
            <w:pStyle w:val="Footer"/>
            <w:tabs>
              <w:tab w:val="clear" w:pos="4320"/>
              <w:tab w:val="center" w:pos="3600"/>
            </w:tabs>
            <w:spacing w:after="0"/>
            <w:ind w:left="0"/>
            <w:rPr>
              <w:lang w:val="ro-RO"/>
            </w:rPr>
          </w:pPr>
        </w:p>
        <w:p w14:paraId="08758335" w14:textId="77777777" w:rsidR="001838AC" w:rsidRDefault="001838AC" w:rsidP="001838AC">
          <w:pPr>
            <w:pStyle w:val="Footer"/>
            <w:tabs>
              <w:tab w:val="clear" w:pos="4320"/>
              <w:tab w:val="center" w:pos="3600"/>
            </w:tabs>
            <w:spacing w:after="0"/>
            <w:ind w:left="0"/>
            <w:rPr>
              <w:lang w:val="ro-RO"/>
            </w:rPr>
          </w:pPr>
        </w:p>
        <w:p w14:paraId="1F374805" w14:textId="77777777" w:rsidR="001838AC" w:rsidRDefault="001838AC" w:rsidP="001838AC">
          <w:pPr>
            <w:pStyle w:val="Footer"/>
            <w:tabs>
              <w:tab w:val="clear" w:pos="4320"/>
              <w:tab w:val="center" w:pos="3600"/>
            </w:tabs>
            <w:spacing w:after="0"/>
            <w:ind w:left="0"/>
            <w:jc w:val="right"/>
            <w:rPr>
              <w:sz w:val="14"/>
              <w:szCs w:val="14"/>
              <w:lang w:val="ro-RO"/>
            </w:rPr>
          </w:pPr>
        </w:p>
        <w:p w14:paraId="26D2B166" w14:textId="77777777" w:rsidR="001838AC" w:rsidRPr="00B62B0D" w:rsidRDefault="001838AC" w:rsidP="001838AC">
          <w:pPr>
            <w:pStyle w:val="Footer"/>
            <w:tabs>
              <w:tab w:val="clear" w:pos="4320"/>
              <w:tab w:val="center" w:pos="3600"/>
            </w:tabs>
            <w:spacing w:after="0"/>
            <w:ind w:left="0"/>
            <w:jc w:val="right"/>
            <w:rPr>
              <w:sz w:val="14"/>
              <w:szCs w:val="14"/>
              <w:lang w:val="ro-RO"/>
            </w:rPr>
          </w:pP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5A1AE2">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5A1AE2">
            <w:rPr>
              <w:noProof/>
              <w:sz w:val="14"/>
              <w:szCs w:val="14"/>
              <w:lang w:val="ro-RO"/>
            </w:rPr>
            <w:t>2</w:t>
          </w:r>
          <w:r w:rsidRPr="002A367B">
            <w:rPr>
              <w:sz w:val="14"/>
              <w:szCs w:val="14"/>
              <w:lang w:val="ro-RO"/>
            </w:rPr>
            <w:fldChar w:fldCharType="end"/>
          </w:r>
          <w:r w:rsidRPr="00AF7207">
            <w:rPr>
              <w:lang w:val="ro-RO"/>
            </w:rPr>
            <w:t xml:space="preserve">               </w:t>
          </w:r>
        </w:p>
      </w:tc>
      <w:tc>
        <w:tcPr>
          <w:tcW w:w="1137" w:type="dxa"/>
        </w:tcPr>
        <w:p w14:paraId="7BEC57C3" w14:textId="77777777" w:rsidR="001838AC" w:rsidRDefault="001838AC" w:rsidP="001838AC">
          <w:pPr>
            <w:pStyle w:val="Footer"/>
            <w:spacing w:after="0"/>
            <w:ind w:left="1062"/>
            <w:jc w:val="right"/>
          </w:pPr>
          <w:r w:rsidRPr="00D16FCC">
            <w:rPr>
              <w:noProof/>
              <w:sz w:val="16"/>
              <w:szCs w:val="14"/>
              <w:lang w:val="ro-RO" w:eastAsia="ro-RO"/>
            </w:rPr>
            <mc:AlternateContent>
              <mc:Choice Requires="wps">
                <w:drawing>
                  <wp:anchor distT="0" distB="0" distL="114300" distR="114300" simplePos="0" relativeHeight="251661824" behindDoc="0" locked="0" layoutInCell="1" allowOverlap="1" wp14:anchorId="48F871C8" wp14:editId="7E31E6FC">
                    <wp:simplePos x="0" y="0"/>
                    <wp:positionH relativeFrom="column">
                      <wp:posOffset>1734820</wp:posOffset>
                    </wp:positionH>
                    <wp:positionV relativeFrom="paragraph">
                      <wp:posOffset>703910</wp:posOffset>
                    </wp:positionV>
                    <wp:extent cx="540385" cy="217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67055846"/>
                                  <w:docPartObj>
                                    <w:docPartGallery w:val="Page Numbers (Bottom of Page)"/>
                                    <w:docPartUnique/>
                                  </w:docPartObj>
                                </w:sdtPr>
                                <w:sdtEndPr>
                                  <w:rPr>
                                    <w:noProof/>
                                    <w:sz w:val="14"/>
                                    <w:szCs w:val="14"/>
                                  </w:rPr>
                                </w:sdtEndPr>
                                <w:sdtContent>
                                  <w:p w14:paraId="628BF091" w14:textId="77777777" w:rsidR="001838AC" w:rsidRDefault="001838AC" w:rsidP="001838A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5A1AE2">
                                      <w:rPr>
                                        <w:noProof/>
                                        <w:sz w:val="14"/>
                                        <w:szCs w:val="14"/>
                                      </w:rPr>
                                      <w:t>2</w:t>
                                    </w:r>
                                    <w:r w:rsidRPr="007B51DC">
                                      <w:rPr>
                                        <w:noProof/>
                                        <w:sz w:val="14"/>
                                        <w:szCs w:val="14"/>
                                      </w:rPr>
                                      <w:fldChar w:fldCharType="end"/>
                                    </w:r>
                                  </w:p>
                                </w:sdtContent>
                              </w:sdt>
                              <w:p w14:paraId="2D98D7FF" w14:textId="77777777" w:rsidR="001838AC" w:rsidRDefault="001838AC" w:rsidP="001838A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871C8"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sdt>
                          <w:sdtPr>
                            <w:id w:val="-1867055846"/>
                            <w:docPartObj>
                              <w:docPartGallery w:val="Page Numbers (Bottom of Page)"/>
                              <w:docPartUnique/>
                            </w:docPartObj>
                          </w:sdtPr>
                          <w:sdtEndPr>
                            <w:rPr>
                              <w:noProof/>
                              <w:sz w:val="14"/>
                              <w:szCs w:val="14"/>
                            </w:rPr>
                          </w:sdtEndPr>
                          <w:sdtContent>
                            <w:p w14:paraId="628BF091" w14:textId="77777777" w:rsidR="001838AC" w:rsidRDefault="001838AC" w:rsidP="001838A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5A1AE2">
                                <w:rPr>
                                  <w:noProof/>
                                  <w:sz w:val="14"/>
                                  <w:szCs w:val="14"/>
                                </w:rPr>
                                <w:t>2</w:t>
                              </w:r>
                              <w:r w:rsidRPr="007B51DC">
                                <w:rPr>
                                  <w:noProof/>
                                  <w:sz w:val="14"/>
                                  <w:szCs w:val="14"/>
                                </w:rPr>
                                <w:fldChar w:fldCharType="end"/>
                              </w:r>
                            </w:p>
                          </w:sdtContent>
                        </w:sdt>
                        <w:p w14:paraId="2D98D7FF" w14:textId="77777777" w:rsidR="001838AC" w:rsidRDefault="001838AC" w:rsidP="001838AC">
                          <w:pPr>
                            <w:ind w:left="0"/>
                            <w:jc w:val="center"/>
                          </w:pPr>
                        </w:p>
                      </w:txbxContent>
                    </v:textbox>
                  </v:shape>
                </w:pict>
              </mc:Fallback>
            </mc:AlternateContent>
          </w:r>
        </w:p>
      </w:tc>
    </w:tr>
  </w:tbl>
  <w:p w14:paraId="715E47E1" w14:textId="77777777" w:rsidR="001838AC" w:rsidRPr="00443AE8" w:rsidRDefault="001838AC" w:rsidP="001838AC">
    <w:pPr>
      <w:pStyle w:val="Footer"/>
      <w:spacing w:after="0" w:line="240" w:lineRule="auto"/>
      <w:ind w:left="0"/>
      <w:rPr>
        <w:sz w:val="16"/>
        <w:szCs w:val="14"/>
        <w:lang w:val="ro-RO"/>
      </w:rPr>
    </w:pPr>
  </w:p>
  <w:p w14:paraId="5A226CE1" w14:textId="3A8E0FDF" w:rsidR="004320AC" w:rsidRPr="001838AC" w:rsidRDefault="004320AC" w:rsidP="00183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3134"/>
      <w:gridCol w:w="1278"/>
    </w:tblGrid>
    <w:tr w:rsidR="001838AC" w14:paraId="2B9F8F8A" w14:textId="77777777" w:rsidTr="00197D44">
      <w:tc>
        <w:tcPr>
          <w:tcW w:w="5842" w:type="dxa"/>
        </w:tcPr>
        <w:p w14:paraId="3BFB8BF3" w14:textId="77777777" w:rsidR="001838AC" w:rsidRPr="00AA613C" w:rsidRDefault="001838AC" w:rsidP="001838AC">
          <w:pPr>
            <w:pStyle w:val="Footer"/>
            <w:spacing w:after="0"/>
            <w:ind w:left="0"/>
            <w:rPr>
              <w:b/>
              <w:bCs/>
              <w:sz w:val="16"/>
              <w:szCs w:val="14"/>
              <w:lang w:val="ro-RO"/>
            </w:rPr>
          </w:pPr>
          <w:r w:rsidRPr="00AA613C">
            <w:rPr>
              <w:b/>
              <w:bCs/>
              <w:sz w:val="16"/>
              <w:szCs w:val="14"/>
              <w:lang w:val="ro-RO"/>
            </w:rPr>
            <w:t xml:space="preserve">AGENȚIA </w:t>
          </w:r>
          <w:r w:rsidRPr="00AA613C">
            <w:rPr>
              <w:b/>
              <w:bCs/>
              <w:sz w:val="16"/>
              <w:szCs w:val="14"/>
              <w:lang w:val="ro-RO"/>
            </w:rPr>
            <w:t>JUDEȚEANĂ PENTRU OCUPAREA FORȚEI DE MUNCĂ HUNEDOARA</w:t>
          </w:r>
        </w:p>
        <w:p w14:paraId="3C34B15C" w14:textId="77777777" w:rsidR="001838AC" w:rsidRPr="00593947" w:rsidRDefault="001838AC" w:rsidP="001838AC">
          <w:pPr>
            <w:pStyle w:val="Footer"/>
            <w:spacing w:after="0"/>
            <w:ind w:left="0"/>
            <w:rPr>
              <w:sz w:val="16"/>
              <w:szCs w:val="14"/>
              <w:lang w:val="ro-RO"/>
            </w:rPr>
          </w:pPr>
          <w:r w:rsidRPr="00593947">
            <w:rPr>
              <w:sz w:val="16"/>
              <w:szCs w:val="14"/>
              <w:lang w:val="ro-RO"/>
            </w:rPr>
            <w:t xml:space="preserve">Operator de date cu caracter personal nr. </w:t>
          </w:r>
          <w:r>
            <w:rPr>
              <w:sz w:val="16"/>
              <w:szCs w:val="14"/>
              <w:lang w:val="ro-RO"/>
            </w:rPr>
            <w:t>578</w:t>
          </w:r>
          <w:r>
            <w:rPr>
              <w:sz w:val="16"/>
              <w:szCs w:val="14"/>
              <w:lang w:val="ro-RO"/>
            </w:rPr>
            <w:tab/>
          </w:r>
          <w:r>
            <w:rPr>
              <w:sz w:val="16"/>
              <w:szCs w:val="14"/>
              <w:lang w:val="ro-RO"/>
            </w:rPr>
            <w:tab/>
          </w:r>
        </w:p>
        <w:p w14:paraId="4C84E638" w14:textId="77777777" w:rsidR="001838AC" w:rsidRPr="00571001" w:rsidRDefault="001838AC" w:rsidP="001838AC">
          <w:pPr>
            <w:pStyle w:val="Footer"/>
            <w:spacing w:after="0"/>
            <w:ind w:left="0"/>
            <w:rPr>
              <w:sz w:val="16"/>
              <w:szCs w:val="14"/>
              <w:lang w:val="ro-RO"/>
            </w:rPr>
          </w:pPr>
          <w:r w:rsidRPr="00571001">
            <w:rPr>
              <w:sz w:val="16"/>
              <w:szCs w:val="14"/>
              <w:lang w:val="ro-RO"/>
            </w:rPr>
            <w:t>Piata Unirii, nr. 2, Deva</w:t>
          </w:r>
        </w:p>
        <w:p w14:paraId="2180DD58" w14:textId="77777777" w:rsidR="001838AC" w:rsidRPr="00571001" w:rsidRDefault="001838AC" w:rsidP="001838AC">
          <w:pPr>
            <w:pStyle w:val="Footer"/>
            <w:spacing w:after="0"/>
            <w:ind w:left="0"/>
            <w:rPr>
              <w:sz w:val="16"/>
              <w:szCs w:val="14"/>
              <w:lang w:val="ro-RO"/>
            </w:rPr>
          </w:pPr>
          <w:r w:rsidRPr="00571001">
            <w:rPr>
              <w:sz w:val="16"/>
              <w:szCs w:val="14"/>
              <w:lang w:val="ro-RO"/>
            </w:rPr>
            <w:t xml:space="preserve">Tel. +4 0254 216 151; Fax +4 0254 216 088 </w:t>
          </w:r>
        </w:p>
        <w:p w14:paraId="67B83B21" w14:textId="77777777" w:rsidR="001838AC" w:rsidRDefault="001838AC" w:rsidP="001838AC">
          <w:pPr>
            <w:pStyle w:val="Footer"/>
            <w:spacing w:after="0"/>
            <w:ind w:left="0"/>
            <w:rPr>
              <w:sz w:val="16"/>
              <w:szCs w:val="14"/>
              <w:lang w:val="ro-RO"/>
            </w:rPr>
          </w:pPr>
          <w:r>
            <w:rPr>
              <w:sz w:val="16"/>
              <w:szCs w:val="14"/>
              <w:lang w:val="ro-RO"/>
            </w:rPr>
            <w:t xml:space="preserve">e-mail: </w:t>
          </w:r>
          <w:hyperlink r:id="rId1" w:history="1">
            <w:r w:rsidRPr="003F139D">
              <w:rPr>
                <w:rStyle w:val="Hyperlink"/>
                <w:sz w:val="16"/>
                <w:szCs w:val="14"/>
                <w:lang w:val="ro-RO"/>
              </w:rPr>
              <w:t>ajofm.hd@anofm.gov.ro</w:t>
            </w:r>
          </w:hyperlink>
        </w:p>
        <w:p w14:paraId="21C149BD" w14:textId="77777777" w:rsidR="001838AC" w:rsidRDefault="001838AC" w:rsidP="001838AC">
          <w:pPr>
            <w:pStyle w:val="Footer"/>
            <w:spacing w:after="0"/>
            <w:ind w:left="0"/>
            <w:rPr>
              <w:sz w:val="16"/>
              <w:szCs w:val="14"/>
              <w:lang w:val="ro-RO"/>
            </w:rPr>
          </w:pPr>
          <w:hyperlink r:id="rId2" w:history="1">
            <w:r w:rsidRPr="003F139D">
              <w:rPr>
                <w:rStyle w:val="Hyperlink"/>
                <w:sz w:val="16"/>
                <w:szCs w:val="14"/>
                <w:lang w:val="ro-RO"/>
              </w:rPr>
              <w:t>www.anofm.ro</w:t>
            </w:r>
          </w:hyperlink>
          <w:r w:rsidRPr="00571001">
            <w:rPr>
              <w:sz w:val="16"/>
              <w:szCs w:val="14"/>
              <w:lang w:val="ro-RO"/>
            </w:rPr>
            <w:t xml:space="preserve"> </w:t>
          </w:r>
        </w:p>
        <w:p w14:paraId="0F36AEF4" w14:textId="77777777" w:rsidR="001838AC" w:rsidRPr="00AF7207" w:rsidRDefault="001838AC" w:rsidP="001838AC">
          <w:pPr>
            <w:pStyle w:val="Footer"/>
            <w:spacing w:after="0"/>
            <w:ind w:left="0"/>
            <w:rPr>
              <w:lang w:val="ro-RO"/>
            </w:rPr>
          </w:pPr>
          <w:hyperlink r:id="rId3" w:history="1">
            <w:r w:rsidRPr="00CC5AE3">
              <w:rPr>
                <w:rStyle w:val="Hyperlink"/>
                <w:sz w:val="16"/>
                <w:szCs w:val="14"/>
                <w:lang w:val="ro-RO"/>
              </w:rPr>
              <w:t>https://www.facebook.com/hunedoara.ajofm.1</w:t>
            </w:r>
          </w:hyperlink>
        </w:p>
      </w:tc>
      <w:tc>
        <w:tcPr>
          <w:tcW w:w="3228" w:type="dxa"/>
        </w:tcPr>
        <w:p w14:paraId="3FE29192" w14:textId="77777777" w:rsidR="001838AC" w:rsidRDefault="001838AC" w:rsidP="001838AC">
          <w:pPr>
            <w:pStyle w:val="Footer"/>
            <w:tabs>
              <w:tab w:val="clear" w:pos="4320"/>
              <w:tab w:val="center" w:pos="3600"/>
            </w:tabs>
            <w:spacing w:after="0"/>
            <w:ind w:left="0"/>
            <w:rPr>
              <w:lang w:val="ro-RO"/>
            </w:rPr>
          </w:pPr>
        </w:p>
        <w:p w14:paraId="71F75A17" w14:textId="77777777" w:rsidR="001838AC" w:rsidRDefault="001838AC" w:rsidP="001838AC">
          <w:pPr>
            <w:pStyle w:val="Footer"/>
            <w:tabs>
              <w:tab w:val="clear" w:pos="4320"/>
            </w:tabs>
            <w:spacing w:after="0"/>
            <w:ind w:left="0"/>
            <w:rPr>
              <w:lang w:val="ro-RO"/>
            </w:rPr>
          </w:pPr>
        </w:p>
        <w:p w14:paraId="39480C35" w14:textId="77777777" w:rsidR="001838AC" w:rsidRDefault="001838AC" w:rsidP="001838AC">
          <w:pPr>
            <w:pStyle w:val="Footer"/>
            <w:tabs>
              <w:tab w:val="clear" w:pos="4320"/>
              <w:tab w:val="center" w:pos="3600"/>
            </w:tabs>
            <w:spacing w:after="0"/>
            <w:ind w:left="0"/>
            <w:rPr>
              <w:lang w:val="ro-RO"/>
            </w:rPr>
          </w:pPr>
        </w:p>
        <w:p w14:paraId="1C091DCE" w14:textId="77777777" w:rsidR="001838AC" w:rsidRDefault="001838AC" w:rsidP="001838AC">
          <w:pPr>
            <w:pStyle w:val="Footer"/>
            <w:tabs>
              <w:tab w:val="clear" w:pos="4320"/>
              <w:tab w:val="center" w:pos="3600"/>
            </w:tabs>
            <w:spacing w:after="0"/>
            <w:ind w:left="0"/>
            <w:rPr>
              <w:lang w:val="ro-RO"/>
            </w:rPr>
          </w:pPr>
        </w:p>
        <w:p w14:paraId="24C9256E" w14:textId="77777777" w:rsidR="001838AC" w:rsidRDefault="001838AC" w:rsidP="001838AC">
          <w:pPr>
            <w:pStyle w:val="Footer"/>
            <w:tabs>
              <w:tab w:val="clear" w:pos="4320"/>
              <w:tab w:val="center" w:pos="3600"/>
            </w:tabs>
            <w:spacing w:after="0"/>
            <w:ind w:left="0"/>
            <w:jc w:val="right"/>
            <w:rPr>
              <w:sz w:val="14"/>
              <w:szCs w:val="14"/>
              <w:lang w:val="ro-RO"/>
            </w:rPr>
          </w:pPr>
        </w:p>
        <w:p w14:paraId="53ADAC46" w14:textId="77777777" w:rsidR="001838AC" w:rsidRPr="00B62B0D" w:rsidRDefault="001838AC" w:rsidP="001838AC">
          <w:pPr>
            <w:pStyle w:val="Footer"/>
            <w:tabs>
              <w:tab w:val="clear" w:pos="4320"/>
              <w:tab w:val="center" w:pos="3600"/>
            </w:tabs>
            <w:spacing w:after="0"/>
            <w:ind w:left="0"/>
            <w:jc w:val="right"/>
            <w:rPr>
              <w:sz w:val="14"/>
              <w:szCs w:val="14"/>
              <w:lang w:val="ro-RO"/>
            </w:rPr>
          </w:pP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5A1AE2">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5A1AE2">
            <w:rPr>
              <w:noProof/>
              <w:sz w:val="14"/>
              <w:szCs w:val="14"/>
              <w:lang w:val="ro-RO"/>
            </w:rPr>
            <w:t>2</w:t>
          </w:r>
          <w:r w:rsidRPr="002A367B">
            <w:rPr>
              <w:sz w:val="14"/>
              <w:szCs w:val="14"/>
              <w:lang w:val="ro-RO"/>
            </w:rPr>
            <w:fldChar w:fldCharType="end"/>
          </w:r>
          <w:r w:rsidRPr="00AF7207">
            <w:rPr>
              <w:lang w:val="ro-RO"/>
            </w:rPr>
            <w:t xml:space="preserve">               </w:t>
          </w:r>
        </w:p>
      </w:tc>
      <w:tc>
        <w:tcPr>
          <w:tcW w:w="1137" w:type="dxa"/>
        </w:tcPr>
        <w:p w14:paraId="48B6E5ED" w14:textId="77777777" w:rsidR="001838AC" w:rsidRDefault="001838AC" w:rsidP="001838AC">
          <w:pPr>
            <w:pStyle w:val="Footer"/>
            <w:spacing w:after="0"/>
            <w:ind w:left="1062"/>
            <w:jc w:val="right"/>
          </w:pPr>
          <w:r w:rsidRPr="00D16FCC">
            <w:rPr>
              <w:noProof/>
              <w:sz w:val="16"/>
              <w:szCs w:val="14"/>
              <w:lang w:val="ro-RO" w:eastAsia="ro-RO"/>
            </w:rPr>
            <mc:AlternateContent>
              <mc:Choice Requires="wps">
                <w:drawing>
                  <wp:anchor distT="0" distB="0" distL="114300" distR="114300" simplePos="0" relativeHeight="251667968" behindDoc="0" locked="0" layoutInCell="1" allowOverlap="1" wp14:anchorId="29E64670" wp14:editId="022907EA">
                    <wp:simplePos x="0" y="0"/>
                    <wp:positionH relativeFrom="column">
                      <wp:posOffset>1734820</wp:posOffset>
                    </wp:positionH>
                    <wp:positionV relativeFrom="paragraph">
                      <wp:posOffset>703910</wp:posOffset>
                    </wp:positionV>
                    <wp:extent cx="540385" cy="217805"/>
                    <wp:effectExtent l="0" t="0" r="0" b="0"/>
                    <wp:wrapNone/>
                    <wp:docPr id="233445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32991542"/>
                                  <w:docPartObj>
                                    <w:docPartGallery w:val="Page Numbers (Bottom of Page)"/>
                                    <w:docPartUnique/>
                                  </w:docPartObj>
                                </w:sdtPr>
                                <w:sdtEndPr>
                                  <w:rPr>
                                    <w:noProof/>
                                    <w:sz w:val="14"/>
                                    <w:szCs w:val="14"/>
                                  </w:rPr>
                                </w:sdtEndPr>
                                <w:sdtContent>
                                  <w:p w14:paraId="2B5BA279" w14:textId="77777777" w:rsidR="001838AC" w:rsidRDefault="001838AC" w:rsidP="001838A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5A1AE2">
                                      <w:rPr>
                                        <w:noProof/>
                                        <w:sz w:val="14"/>
                                        <w:szCs w:val="14"/>
                                      </w:rPr>
                                      <w:t>1</w:t>
                                    </w:r>
                                    <w:r w:rsidRPr="007B51DC">
                                      <w:rPr>
                                        <w:noProof/>
                                        <w:sz w:val="14"/>
                                        <w:szCs w:val="14"/>
                                      </w:rPr>
                                      <w:fldChar w:fldCharType="end"/>
                                    </w:r>
                                  </w:p>
                                </w:sdtContent>
                              </w:sdt>
                              <w:p w14:paraId="7574D32C" w14:textId="77777777" w:rsidR="001838AC" w:rsidRDefault="001838AC" w:rsidP="001838A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64670" id="_x0000_t202" coordsize="21600,21600" o:spt="202" path="m,l,21600r21600,l21600,xe">
                    <v:stroke joinstyle="miter"/>
                    <v:path gradientshapeok="t" o:connecttype="rect"/>
                  </v:shapetype>
                  <v:shape id="_x0000_s1027" type="#_x0000_t202" style="position:absolute;left:0;text-align:left;margin-left:136.6pt;margin-top:55.45pt;width:42.55pt;height:1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sdt>
                          <w:sdtPr>
                            <w:id w:val="132991542"/>
                            <w:docPartObj>
                              <w:docPartGallery w:val="Page Numbers (Bottom of Page)"/>
                              <w:docPartUnique/>
                            </w:docPartObj>
                          </w:sdtPr>
                          <w:sdtEndPr>
                            <w:rPr>
                              <w:noProof/>
                              <w:sz w:val="14"/>
                              <w:szCs w:val="14"/>
                            </w:rPr>
                          </w:sdtEndPr>
                          <w:sdtContent>
                            <w:p w14:paraId="2B5BA279" w14:textId="77777777" w:rsidR="001838AC" w:rsidRDefault="001838AC" w:rsidP="001838A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5A1AE2">
                                <w:rPr>
                                  <w:noProof/>
                                  <w:sz w:val="14"/>
                                  <w:szCs w:val="14"/>
                                </w:rPr>
                                <w:t>1</w:t>
                              </w:r>
                              <w:r w:rsidRPr="007B51DC">
                                <w:rPr>
                                  <w:noProof/>
                                  <w:sz w:val="14"/>
                                  <w:szCs w:val="14"/>
                                </w:rPr>
                                <w:fldChar w:fldCharType="end"/>
                              </w:r>
                            </w:p>
                          </w:sdtContent>
                        </w:sdt>
                        <w:p w14:paraId="7574D32C" w14:textId="77777777" w:rsidR="001838AC" w:rsidRDefault="001838AC" w:rsidP="001838AC">
                          <w:pPr>
                            <w:ind w:left="0"/>
                            <w:jc w:val="center"/>
                          </w:pPr>
                        </w:p>
                      </w:txbxContent>
                    </v:textbox>
                  </v:shape>
                </w:pict>
              </mc:Fallback>
            </mc:AlternateContent>
          </w:r>
        </w:p>
      </w:tc>
    </w:tr>
  </w:tbl>
  <w:p w14:paraId="23525DD4" w14:textId="77777777" w:rsidR="001838AC" w:rsidRPr="00443AE8" w:rsidRDefault="001838AC" w:rsidP="001838AC">
    <w:pPr>
      <w:pStyle w:val="Footer"/>
      <w:spacing w:after="0" w:line="240" w:lineRule="auto"/>
      <w:ind w:left="0"/>
      <w:rPr>
        <w:sz w:val="16"/>
        <w:szCs w:val="14"/>
        <w:lang w:val="ro-RO"/>
      </w:rPr>
    </w:pPr>
  </w:p>
  <w:p w14:paraId="6784CC09" w14:textId="178FD54C" w:rsidR="004320AC" w:rsidRPr="001838AC" w:rsidRDefault="004320AC" w:rsidP="0018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B059" w14:textId="77777777" w:rsidR="00EC5A23" w:rsidRDefault="00EC5A23" w:rsidP="00CD5B3B">
      <w:r>
        <w:separator/>
      </w:r>
    </w:p>
  </w:footnote>
  <w:footnote w:type="continuationSeparator" w:id="0">
    <w:p w14:paraId="0A7DCB6A" w14:textId="77777777" w:rsidR="00EC5A23" w:rsidRDefault="00EC5A23"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14:paraId="19546BFD" w14:textId="77777777" w:rsidTr="003738C8">
      <w:trPr>
        <w:trHeight w:val="987"/>
      </w:trPr>
      <w:tc>
        <w:tcPr>
          <w:tcW w:w="5103" w:type="dxa"/>
        </w:tcPr>
        <w:p w14:paraId="7AE895EF" w14:textId="0E608347" w:rsidR="004320AC" w:rsidRPr="00CD5B3B" w:rsidRDefault="004320AC" w:rsidP="00011077">
          <w:pPr>
            <w:pStyle w:val="MediumGrid21"/>
          </w:pPr>
        </w:p>
      </w:tc>
      <w:tc>
        <w:tcPr>
          <w:tcW w:w="4111" w:type="dxa"/>
          <w:vAlign w:val="center"/>
        </w:tcPr>
        <w:p w14:paraId="47CCDD59" w14:textId="77777777" w:rsidR="004320AC" w:rsidRDefault="004320AC" w:rsidP="00011077">
          <w:pPr>
            <w:pStyle w:val="MediumGrid21"/>
            <w:jc w:val="right"/>
          </w:pPr>
        </w:p>
      </w:tc>
    </w:tr>
  </w:tbl>
  <w:p w14:paraId="56BF756B" w14:textId="2798F085" w:rsidR="004320AC" w:rsidRPr="00CD5B3B" w:rsidRDefault="001838AC" w:rsidP="00011077">
    <w:pPr>
      <w:pStyle w:val="Header"/>
      <w:ind w:left="0"/>
    </w:pPr>
    <w:r>
      <w:rPr>
        <w:noProof/>
        <w:lang w:val="ro-RO" w:eastAsia="ro-RO"/>
      </w:rPr>
      <w:drawing>
        <wp:inline distT="0" distB="0" distL="0" distR="0" wp14:anchorId="314FDADC" wp14:editId="5F8BFAC5">
          <wp:extent cx="4050030" cy="502104"/>
          <wp:effectExtent l="0" t="0" r="0" b="0"/>
          <wp:docPr id="2088593345" name="Picture 208859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420" w:type="dxa"/>
      <w:tblInd w:w="-1701" w:type="dxa"/>
      <w:tblCellMar>
        <w:left w:w="0" w:type="dxa"/>
        <w:right w:w="0" w:type="dxa"/>
      </w:tblCellMar>
      <w:tblLook w:val="04A0" w:firstRow="1" w:lastRow="0" w:firstColumn="1" w:lastColumn="0" w:noHBand="0" w:noVBand="1"/>
    </w:tblPr>
    <w:tblGrid>
      <w:gridCol w:w="8647"/>
      <w:gridCol w:w="8647"/>
      <w:gridCol w:w="2126"/>
    </w:tblGrid>
    <w:tr w:rsidR="001838AC" w14:paraId="450A98D1" w14:textId="77777777" w:rsidTr="001838AC">
      <w:tc>
        <w:tcPr>
          <w:tcW w:w="8647" w:type="dxa"/>
        </w:tcPr>
        <w:p w14:paraId="6A701AEF" w14:textId="00BCC49F" w:rsidR="001838AC" w:rsidRPr="00B44471" w:rsidRDefault="001838AC" w:rsidP="001838AC">
          <w:pPr>
            <w:pStyle w:val="MediumGrid21"/>
            <w:ind w:firstLine="1128"/>
            <w:rPr>
              <w:lang w:val="ro-RO"/>
            </w:rPr>
          </w:pPr>
          <w:r>
            <w:rPr>
              <w:noProof/>
              <w:sz w:val="16"/>
              <w:szCs w:val="16"/>
              <w:lang w:val="ro-RO" w:eastAsia="ro-RO"/>
            </w:rPr>
            <w:drawing>
              <wp:inline distT="0" distB="0" distL="0" distR="0" wp14:anchorId="64CFA9B4" wp14:editId="0DAE4319">
                <wp:extent cx="5010922" cy="899162"/>
                <wp:effectExtent l="0" t="0" r="0" b="0"/>
                <wp:docPr id="910054112" name="Picture 91005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8647" w:type="dxa"/>
        </w:tcPr>
        <w:p w14:paraId="2A86D3B6" w14:textId="60A4AA6F" w:rsidR="001838AC" w:rsidRPr="00B44471" w:rsidRDefault="001838AC" w:rsidP="001838AC">
          <w:pPr>
            <w:pStyle w:val="MediumGrid21"/>
            <w:ind w:firstLine="1128"/>
            <w:rPr>
              <w:lang w:val="ro-RO"/>
            </w:rPr>
          </w:pPr>
          <w:r>
            <w:rPr>
              <w:noProof/>
              <w:lang w:val="ro-RO" w:eastAsia="ro-RO"/>
            </w:rPr>
            <w:drawing>
              <wp:anchor distT="0" distB="0" distL="114300" distR="114300" simplePos="0" relativeHeight="251655680" behindDoc="0" locked="0" layoutInCell="1" allowOverlap="1" wp14:anchorId="282B5BD6" wp14:editId="4FE684A7">
                <wp:simplePos x="0" y="0"/>
                <wp:positionH relativeFrom="column">
                  <wp:posOffset>227965</wp:posOffset>
                </wp:positionH>
                <wp:positionV relativeFrom="paragraph">
                  <wp:posOffset>156845</wp:posOffset>
                </wp:positionV>
                <wp:extent cx="1038225" cy="581025"/>
                <wp:effectExtent l="0" t="0" r="9525" b="9525"/>
                <wp:wrapNone/>
                <wp:docPr id="2092587333"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vAlign w:val="center"/>
        </w:tcPr>
        <w:p w14:paraId="1174B32E" w14:textId="297327FD" w:rsidR="001838AC" w:rsidRDefault="001838AC" w:rsidP="001838AC">
          <w:pPr>
            <w:pStyle w:val="MediumGrid21"/>
            <w:jc w:val="right"/>
          </w:pPr>
        </w:p>
      </w:tc>
    </w:tr>
  </w:tbl>
  <w:p w14:paraId="4295711A"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3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17B97"/>
    <w:rsid w:val="001632A2"/>
    <w:rsid w:val="001838AC"/>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E3C3B"/>
    <w:rsid w:val="002F29B8"/>
    <w:rsid w:val="00305DE5"/>
    <w:rsid w:val="003070E3"/>
    <w:rsid w:val="003115C1"/>
    <w:rsid w:val="00312081"/>
    <w:rsid w:val="003134B0"/>
    <w:rsid w:val="003441B9"/>
    <w:rsid w:val="00367AC0"/>
    <w:rsid w:val="003738C8"/>
    <w:rsid w:val="00373E18"/>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3360"/>
    <w:rsid w:val="0057501B"/>
    <w:rsid w:val="00577B20"/>
    <w:rsid w:val="00582C45"/>
    <w:rsid w:val="00595A78"/>
    <w:rsid w:val="005A0010"/>
    <w:rsid w:val="005A1AE2"/>
    <w:rsid w:val="005A36DF"/>
    <w:rsid w:val="005A789B"/>
    <w:rsid w:val="005B0684"/>
    <w:rsid w:val="005C6DC4"/>
    <w:rsid w:val="005D2A46"/>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347BC"/>
    <w:rsid w:val="00846443"/>
    <w:rsid w:val="00860515"/>
    <w:rsid w:val="00872110"/>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3619F"/>
    <w:rsid w:val="00944611"/>
    <w:rsid w:val="009508C1"/>
    <w:rsid w:val="00956C81"/>
    <w:rsid w:val="00976C79"/>
    <w:rsid w:val="00985FA2"/>
    <w:rsid w:val="009C4816"/>
    <w:rsid w:val="00A236EB"/>
    <w:rsid w:val="00A73B09"/>
    <w:rsid w:val="00A84CF2"/>
    <w:rsid w:val="00A90C70"/>
    <w:rsid w:val="00A92206"/>
    <w:rsid w:val="00AA090C"/>
    <w:rsid w:val="00AA565A"/>
    <w:rsid w:val="00AB6801"/>
    <w:rsid w:val="00AD6AD2"/>
    <w:rsid w:val="00AE1CF4"/>
    <w:rsid w:val="00AE26B4"/>
    <w:rsid w:val="00B13BB4"/>
    <w:rsid w:val="00B2305A"/>
    <w:rsid w:val="00B423F2"/>
    <w:rsid w:val="00B44471"/>
    <w:rsid w:val="00B53DD5"/>
    <w:rsid w:val="00B56680"/>
    <w:rsid w:val="00B62D39"/>
    <w:rsid w:val="00B65876"/>
    <w:rsid w:val="00B711A9"/>
    <w:rsid w:val="00B77406"/>
    <w:rsid w:val="00BB4295"/>
    <w:rsid w:val="00BB5859"/>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22A"/>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0FCC"/>
    <w:rsid w:val="00DC4D0D"/>
    <w:rsid w:val="00DD4E72"/>
    <w:rsid w:val="00DE6A18"/>
    <w:rsid w:val="00DE7FC8"/>
    <w:rsid w:val="00DF42F3"/>
    <w:rsid w:val="00E27503"/>
    <w:rsid w:val="00E462CE"/>
    <w:rsid w:val="00E50AD4"/>
    <w:rsid w:val="00E562FC"/>
    <w:rsid w:val="00E60ED7"/>
    <w:rsid w:val="00E756F5"/>
    <w:rsid w:val="00E96F2D"/>
    <w:rsid w:val="00EA0F6C"/>
    <w:rsid w:val="00EB6EBB"/>
    <w:rsid w:val="00EC5A23"/>
    <w:rsid w:val="00EF43FA"/>
    <w:rsid w:val="00F20FDD"/>
    <w:rsid w:val="00F415E0"/>
    <w:rsid w:val="00F517FD"/>
    <w:rsid w:val="00F5239C"/>
    <w:rsid w:val="00F57A02"/>
    <w:rsid w:val="00F659E6"/>
    <w:rsid w:val="00F67D20"/>
    <w:rsid w:val="00F746FD"/>
    <w:rsid w:val="00F74983"/>
    <w:rsid w:val="00F77807"/>
    <w:rsid w:val="00F875DF"/>
    <w:rsid w:val="00F90E17"/>
    <w:rsid w:val="00F95CAE"/>
    <w:rsid w:val="00FA4624"/>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5CE871"/>
  <w14:defaultImageDpi w14:val="300"/>
  <w15:docId w15:val="{9A7EE72E-FDE1-4798-BE78-13B482F6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styleId="NoSpacing">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hunedoara.ajofm.1" TargetMode="External"/><Relationship Id="rId2" Type="http://schemas.openxmlformats.org/officeDocument/2006/relationships/hyperlink" Target="http://www.anofm.ro" TargetMode="External"/><Relationship Id="rId1" Type="http://schemas.openxmlformats.org/officeDocument/2006/relationships/hyperlink" Target="mailto:ajofm.hd@anofm.gov.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hunedoara.ajofm.1" TargetMode="External"/><Relationship Id="rId2" Type="http://schemas.openxmlformats.org/officeDocument/2006/relationships/hyperlink" Target="http://www.anofm.ro" TargetMode="External"/><Relationship Id="rId1" Type="http://schemas.openxmlformats.org/officeDocument/2006/relationships/hyperlink" Target="mailto:ajofm.hd@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964C-7B13-4CBA-B642-EBF3CC54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14</TotalTime>
  <Pages>2</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5479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Alina Cristina Marc</cp:lastModifiedBy>
  <cp:revision>9</cp:revision>
  <cp:lastPrinted>2022-09-14T15:24:00Z</cp:lastPrinted>
  <dcterms:created xsi:type="dcterms:W3CDTF">2021-12-22T12:50:00Z</dcterms:created>
  <dcterms:modified xsi:type="dcterms:W3CDTF">2025-11-04T09:55:00Z</dcterms:modified>
</cp:coreProperties>
</file>