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3A99E" w14:textId="723EE623" w:rsidR="00436581" w:rsidRPr="00AB7708" w:rsidRDefault="00AB7708" w:rsidP="00AB7708">
      <w:pPr>
        <w:spacing w:line="360" w:lineRule="auto"/>
        <w:ind w:left="0" w:firstLine="0"/>
        <w:jc w:val="right"/>
        <w:rPr>
          <w:rFonts w:ascii="Arial" w:eastAsia="Times New Roman" w:hAnsi="Arial" w:cs="Arial"/>
          <w:color w:val="000000"/>
          <w:lang w:eastAsia="ro-RO"/>
        </w:rPr>
      </w:pPr>
      <w:r w:rsidRPr="00AB7708">
        <w:rPr>
          <w:rFonts w:ascii="Arial" w:eastAsia="Times New Roman" w:hAnsi="Arial" w:cs="Arial"/>
          <w:color w:val="000000"/>
          <w:lang w:eastAsia="ro-RO"/>
        </w:rPr>
        <w:tab/>
      </w:r>
      <w:r w:rsidRPr="00AB7708">
        <w:rPr>
          <w:rFonts w:ascii="Arial" w:eastAsia="Times New Roman" w:hAnsi="Arial" w:cs="Arial"/>
          <w:color w:val="000000"/>
          <w:lang w:eastAsia="ro-RO"/>
        </w:rPr>
        <w:tab/>
      </w:r>
      <w:r w:rsidR="00D246CB">
        <w:rPr>
          <w:rFonts w:ascii="Arial" w:eastAsia="Times New Roman" w:hAnsi="Arial" w:cs="Arial"/>
          <w:color w:val="000000"/>
          <w:lang w:eastAsia="ro-RO"/>
        </w:rPr>
        <w:t>11 octombrie</w:t>
      </w:r>
      <w:r w:rsidRPr="00AB7708">
        <w:rPr>
          <w:rFonts w:ascii="Arial" w:eastAsia="Times New Roman" w:hAnsi="Arial" w:cs="Arial"/>
          <w:color w:val="000000"/>
          <w:lang w:eastAsia="ro-RO"/>
        </w:rPr>
        <w:t xml:space="preserve"> 2024</w:t>
      </w:r>
    </w:p>
    <w:p w14:paraId="027EEE31" w14:textId="77777777" w:rsidR="00436581" w:rsidRPr="00AB7708" w:rsidRDefault="00436581" w:rsidP="00436581">
      <w:pPr>
        <w:spacing w:line="360" w:lineRule="auto"/>
        <w:ind w:left="0" w:firstLine="0"/>
        <w:jc w:val="left"/>
        <w:rPr>
          <w:rFonts w:ascii="Arial" w:eastAsia="Times New Roman" w:hAnsi="Arial" w:cs="Arial"/>
          <w:b/>
          <w:bCs/>
          <w:color w:val="000000"/>
          <w:lang w:eastAsia="ro-RO"/>
        </w:rPr>
      </w:pPr>
      <w:r w:rsidRPr="00AB7708">
        <w:rPr>
          <w:rFonts w:ascii="Arial" w:eastAsia="Times New Roman" w:hAnsi="Arial" w:cs="Arial"/>
          <w:b/>
          <w:bCs/>
          <w:color w:val="000000"/>
          <w:lang w:eastAsia="ro-RO"/>
        </w:rPr>
        <w:t>Comunicat de presă</w:t>
      </w:r>
    </w:p>
    <w:p w14:paraId="5A846E78" w14:textId="359DF029" w:rsidR="00436581" w:rsidRPr="00AB7708" w:rsidRDefault="003006D8" w:rsidP="00436581">
      <w:pPr>
        <w:spacing w:line="360" w:lineRule="auto"/>
        <w:ind w:left="0" w:firstLine="0"/>
        <w:jc w:val="left"/>
        <w:rPr>
          <w:rFonts w:ascii="Arial" w:eastAsia="Times New Roman" w:hAnsi="Arial" w:cs="Arial"/>
          <w:b/>
          <w:bCs/>
          <w:color w:val="000000"/>
          <w:lang w:eastAsia="ro-RO"/>
        </w:rPr>
      </w:pPr>
      <w:r>
        <w:rPr>
          <w:rFonts w:ascii="Arial" w:eastAsia="Times New Roman" w:hAnsi="Arial" w:cs="Arial"/>
          <w:b/>
          <w:bCs/>
          <w:color w:val="000000"/>
          <w:lang w:eastAsia="ro-RO"/>
        </w:rPr>
        <w:t>64</w:t>
      </w:r>
      <w:r w:rsidR="00A21B08" w:rsidRPr="00AB7708">
        <w:rPr>
          <w:rFonts w:ascii="Arial" w:eastAsia="Times New Roman" w:hAnsi="Arial" w:cs="Arial"/>
          <w:b/>
          <w:bCs/>
          <w:color w:val="000000"/>
          <w:lang w:eastAsia="ro-RO"/>
        </w:rPr>
        <w:t xml:space="preserve"> de</w:t>
      </w:r>
      <w:r w:rsidR="00436581" w:rsidRPr="00AB7708">
        <w:rPr>
          <w:rFonts w:ascii="Arial" w:eastAsia="Times New Roman" w:hAnsi="Arial" w:cs="Arial"/>
          <w:b/>
          <w:bCs/>
          <w:color w:val="000000"/>
          <w:lang w:eastAsia="ro-RO"/>
        </w:rPr>
        <w:t xml:space="preserve"> locuri de muncă oferite la Bursa locurilor de muncă</w:t>
      </w:r>
      <w:r w:rsidR="00BF7CA1">
        <w:rPr>
          <w:rFonts w:ascii="Arial" w:eastAsia="Times New Roman" w:hAnsi="Arial" w:cs="Arial"/>
          <w:b/>
          <w:bCs/>
          <w:color w:val="000000"/>
          <w:lang w:eastAsia="ro-RO"/>
        </w:rPr>
        <w:t xml:space="preserve"> pentru absolvenți </w:t>
      </w:r>
      <w:r w:rsidR="00436581" w:rsidRPr="00AB7708">
        <w:rPr>
          <w:rFonts w:ascii="Arial" w:eastAsia="Times New Roman" w:hAnsi="Arial" w:cs="Arial"/>
          <w:b/>
          <w:bCs/>
          <w:color w:val="000000"/>
          <w:lang w:eastAsia="ro-RO"/>
        </w:rPr>
        <w:t xml:space="preserve"> organizată de AJOFM Harghita</w:t>
      </w:r>
      <w:r w:rsidR="00BF1C7F">
        <w:rPr>
          <w:rFonts w:ascii="Arial" w:eastAsia="Times New Roman" w:hAnsi="Arial" w:cs="Arial"/>
          <w:b/>
          <w:bCs/>
          <w:color w:val="000000"/>
          <w:lang w:eastAsia="ro-RO"/>
        </w:rPr>
        <w:t xml:space="preserve"> în parteneriat cu </w:t>
      </w:r>
      <w:r w:rsidR="00BF1C7F" w:rsidRPr="00BF1C7F">
        <w:rPr>
          <w:rFonts w:ascii="Arial" w:eastAsia="Times New Roman" w:hAnsi="Arial" w:cs="Arial"/>
          <w:b/>
          <w:bCs/>
          <w:color w:val="000000"/>
          <w:lang w:eastAsia="ro-RO"/>
        </w:rPr>
        <w:t>Agenția de Dezvoltare Județeană Harghita</w:t>
      </w:r>
    </w:p>
    <w:p w14:paraId="258ED2EE" w14:textId="77777777" w:rsidR="00436581" w:rsidRPr="00AB7708" w:rsidRDefault="00436581" w:rsidP="00436581">
      <w:pPr>
        <w:spacing w:line="360" w:lineRule="auto"/>
        <w:ind w:left="0" w:firstLine="0"/>
        <w:jc w:val="left"/>
        <w:rPr>
          <w:rFonts w:ascii="Arial" w:eastAsia="Times New Roman" w:hAnsi="Arial" w:cs="Arial"/>
          <w:color w:val="000000"/>
          <w:lang w:eastAsia="ro-RO"/>
        </w:rPr>
      </w:pPr>
    </w:p>
    <w:p w14:paraId="046577A8" w14:textId="51495403" w:rsidR="00BF1C7F" w:rsidRDefault="00D246CB" w:rsidP="00AB7708">
      <w:pPr>
        <w:spacing w:line="360" w:lineRule="auto"/>
        <w:ind w:left="0" w:firstLine="0"/>
        <w:rPr>
          <w:rFonts w:ascii="Arial" w:eastAsia="Times New Roman" w:hAnsi="Arial" w:cs="Arial"/>
          <w:b/>
          <w:bCs/>
          <w:color w:val="000000"/>
          <w:lang w:eastAsia="ro-RO"/>
        </w:rPr>
      </w:pPr>
      <w:r>
        <w:rPr>
          <w:rFonts w:ascii="Arial" w:eastAsia="Times New Roman" w:hAnsi="Arial" w:cs="Arial"/>
          <w:color w:val="000000"/>
          <w:lang w:eastAsia="ro-RO"/>
        </w:rPr>
        <w:t>Azi, 11 octombrie 2024, la Miercurea-Ciuc s-a desfășur</w:t>
      </w:r>
      <w:r w:rsidR="00BF1C7F">
        <w:rPr>
          <w:rFonts w:ascii="Arial" w:eastAsia="Times New Roman" w:hAnsi="Arial" w:cs="Arial"/>
          <w:color w:val="000000"/>
          <w:lang w:eastAsia="ro-RO"/>
        </w:rPr>
        <w:t>at</w:t>
      </w:r>
      <w:r>
        <w:rPr>
          <w:rFonts w:ascii="Arial" w:eastAsia="Times New Roman" w:hAnsi="Arial" w:cs="Arial"/>
          <w:color w:val="000000"/>
          <w:lang w:eastAsia="ro-RO"/>
        </w:rPr>
        <w:t xml:space="preserve"> </w:t>
      </w:r>
      <w:r>
        <w:rPr>
          <w:rFonts w:ascii="Arial" w:eastAsia="Times New Roman" w:hAnsi="Arial" w:cs="Arial"/>
          <w:color w:val="000000"/>
          <w:lang w:eastAsia="ro-RO"/>
        </w:rPr>
        <w:t>Bursa locurilor de muncă pentru absolvenți</w:t>
      </w:r>
      <w:r>
        <w:rPr>
          <w:rFonts w:ascii="Arial" w:eastAsia="Times New Roman" w:hAnsi="Arial" w:cs="Arial"/>
          <w:color w:val="000000"/>
          <w:lang w:eastAsia="ro-RO"/>
        </w:rPr>
        <w:t>, eveniment organizat de  Agenția Județeană pentru ocuparea Forței de Muncă Harghita</w:t>
      </w:r>
      <w:r w:rsidR="00436581" w:rsidRPr="00AB7708">
        <w:rPr>
          <w:rFonts w:ascii="Arial" w:eastAsia="Times New Roman" w:hAnsi="Arial" w:cs="Arial"/>
          <w:color w:val="000000"/>
          <w:lang w:eastAsia="ro-RO"/>
        </w:rPr>
        <w:t xml:space="preserve"> </w:t>
      </w:r>
      <w:r>
        <w:rPr>
          <w:rFonts w:ascii="Arial" w:eastAsia="Times New Roman" w:hAnsi="Arial" w:cs="Arial"/>
          <w:color w:val="000000"/>
          <w:lang w:eastAsia="ro-RO"/>
        </w:rPr>
        <w:t xml:space="preserve">în parteneriat cu </w:t>
      </w:r>
      <w:r w:rsidRPr="00D246CB">
        <w:rPr>
          <w:rFonts w:ascii="Arial" w:eastAsia="Times New Roman" w:hAnsi="Arial" w:cs="Arial"/>
          <w:color w:val="000000"/>
          <w:lang w:eastAsia="ro-RO"/>
        </w:rPr>
        <w:t>Agenția de Dezvoltare Județeană Harghita</w:t>
      </w:r>
      <w:r>
        <w:rPr>
          <w:rFonts w:ascii="Arial" w:eastAsia="Times New Roman" w:hAnsi="Arial" w:cs="Arial"/>
          <w:b/>
          <w:bCs/>
          <w:color w:val="000000"/>
          <w:lang w:eastAsia="ro-RO"/>
        </w:rPr>
        <w:t>.</w:t>
      </w:r>
    </w:p>
    <w:p w14:paraId="0BAD1793" w14:textId="28FB947A" w:rsidR="00BF1C7F" w:rsidRPr="00236D87" w:rsidRDefault="00BF1C7F" w:rsidP="00AB7708">
      <w:pPr>
        <w:spacing w:line="360" w:lineRule="auto"/>
        <w:ind w:left="0" w:firstLine="0"/>
        <w:rPr>
          <w:rFonts w:ascii="Arial" w:eastAsia="Times New Roman" w:hAnsi="Arial" w:cs="Arial"/>
          <w:color w:val="000000"/>
          <w:lang w:eastAsia="ro-RO"/>
        </w:rPr>
      </w:pPr>
      <w:r w:rsidRPr="00236D87">
        <w:rPr>
          <w:rFonts w:ascii="Arial" w:eastAsia="Times New Roman" w:hAnsi="Arial" w:cs="Arial"/>
          <w:color w:val="000000"/>
          <w:lang w:eastAsia="ro-RO"/>
        </w:rPr>
        <w:t>În deschiderea Bursei au luat cuvântul domnul Borboly Csaba</w:t>
      </w:r>
      <w:r w:rsidR="002B1337" w:rsidRPr="00236D87">
        <w:rPr>
          <w:rFonts w:ascii="Arial" w:eastAsia="Times New Roman" w:hAnsi="Arial" w:cs="Arial"/>
          <w:color w:val="000000"/>
          <w:lang w:eastAsia="ro-RO"/>
        </w:rPr>
        <w:t xml:space="preserve"> președinte </w:t>
      </w:r>
      <w:r w:rsidRPr="00236D87">
        <w:rPr>
          <w:rFonts w:ascii="Arial" w:eastAsia="Times New Roman" w:hAnsi="Arial" w:cs="Arial"/>
          <w:color w:val="000000"/>
          <w:lang w:eastAsia="ro-RO"/>
        </w:rPr>
        <w:t xml:space="preserve">al Consiliului Județean Harghita, precum și domnul Tiberiu Pănescu director </w:t>
      </w:r>
      <w:r w:rsidR="00BF7CA1" w:rsidRPr="00236D87">
        <w:rPr>
          <w:rFonts w:ascii="Arial" w:eastAsia="Times New Roman" w:hAnsi="Arial" w:cs="Arial"/>
          <w:color w:val="000000"/>
          <w:lang w:eastAsia="ro-RO"/>
        </w:rPr>
        <w:t xml:space="preserve">executiv </w:t>
      </w:r>
      <w:r w:rsidRPr="00236D87">
        <w:rPr>
          <w:rFonts w:ascii="Arial" w:eastAsia="Times New Roman" w:hAnsi="Arial" w:cs="Arial"/>
          <w:color w:val="000000"/>
          <w:lang w:eastAsia="ro-RO"/>
        </w:rPr>
        <w:t xml:space="preserve">al AJOFM Harghita, încurajând persoanele în căutarea unui loc de muncă </w:t>
      </w:r>
      <w:r w:rsidR="002B1337" w:rsidRPr="00236D87">
        <w:rPr>
          <w:rFonts w:ascii="Arial" w:eastAsia="Times New Roman" w:hAnsi="Arial" w:cs="Arial"/>
          <w:color w:val="000000"/>
          <w:lang w:eastAsia="ro-RO"/>
        </w:rPr>
        <w:t>să profite de această op</w:t>
      </w:r>
      <w:r w:rsidR="00956D44">
        <w:rPr>
          <w:rFonts w:ascii="Arial" w:eastAsia="Times New Roman" w:hAnsi="Arial" w:cs="Arial"/>
          <w:color w:val="000000"/>
          <w:lang w:eastAsia="ro-RO"/>
        </w:rPr>
        <w:t>o</w:t>
      </w:r>
      <w:r w:rsidR="002B1337" w:rsidRPr="00236D87">
        <w:rPr>
          <w:rFonts w:ascii="Arial" w:eastAsia="Times New Roman" w:hAnsi="Arial" w:cs="Arial"/>
          <w:color w:val="000000"/>
          <w:lang w:eastAsia="ro-RO"/>
        </w:rPr>
        <w:t>rtunitate</w:t>
      </w:r>
      <w:r w:rsidR="002B1337" w:rsidRPr="00236D87">
        <w:rPr>
          <w:rFonts w:ascii="Arial" w:eastAsia="Times New Roman" w:hAnsi="Arial" w:cs="Arial"/>
          <w:color w:val="000000"/>
          <w:lang w:eastAsia="ro-RO"/>
        </w:rPr>
        <w:t xml:space="preserve"> și să </w:t>
      </w:r>
      <w:r w:rsidRPr="00236D87">
        <w:rPr>
          <w:rFonts w:ascii="Arial" w:eastAsia="Times New Roman" w:hAnsi="Arial" w:cs="Arial"/>
          <w:color w:val="000000"/>
          <w:lang w:eastAsia="ro-RO"/>
        </w:rPr>
        <w:t>stea de vorbă cu cât mai mulți angajatori</w:t>
      </w:r>
      <w:r w:rsidR="002B1337" w:rsidRPr="00236D87">
        <w:rPr>
          <w:rFonts w:ascii="Arial" w:eastAsia="Times New Roman" w:hAnsi="Arial" w:cs="Arial"/>
          <w:color w:val="000000"/>
          <w:lang w:eastAsia="ro-RO"/>
        </w:rPr>
        <w:t xml:space="preserve"> prezenți la Bursă și de</w:t>
      </w:r>
      <w:r w:rsidR="00236D87" w:rsidRPr="00236D87">
        <w:rPr>
          <w:rFonts w:ascii="Arial" w:eastAsia="Times New Roman" w:hAnsi="Arial" w:cs="Arial"/>
          <w:color w:val="000000"/>
          <w:lang w:eastAsia="ro-RO"/>
        </w:rPr>
        <w:t xml:space="preserve"> </w:t>
      </w:r>
      <w:r w:rsidR="002B1337" w:rsidRPr="00236D87">
        <w:rPr>
          <w:rFonts w:ascii="Arial" w:eastAsia="Times New Roman" w:hAnsi="Arial" w:cs="Arial"/>
          <w:color w:val="000000"/>
          <w:lang w:eastAsia="ro-RO"/>
        </w:rPr>
        <w:t xml:space="preserve">asemenea și pe viitor să se adreseze celor două instituții </w:t>
      </w:r>
      <w:r w:rsidR="00BF7CA1" w:rsidRPr="00236D87">
        <w:rPr>
          <w:rFonts w:ascii="Arial" w:eastAsia="Times New Roman" w:hAnsi="Arial" w:cs="Arial"/>
          <w:color w:val="000000"/>
          <w:lang w:eastAsia="ro-RO"/>
        </w:rPr>
        <w:t>pentru sprijin în integrare pe piața muncii</w:t>
      </w:r>
      <w:r w:rsidR="00956D44">
        <w:rPr>
          <w:rFonts w:ascii="Arial" w:eastAsia="Times New Roman" w:hAnsi="Arial" w:cs="Arial"/>
          <w:color w:val="000000"/>
          <w:lang w:eastAsia="ro-RO"/>
        </w:rPr>
        <w:t xml:space="preserve"> și dezvoltarea carierei profesionale.</w:t>
      </w:r>
    </w:p>
    <w:p w14:paraId="778FBF80" w14:textId="68086CA1" w:rsidR="006F6D9D" w:rsidRPr="00AB7708" w:rsidRDefault="0052237A" w:rsidP="00AB7708">
      <w:pPr>
        <w:spacing w:line="360" w:lineRule="auto"/>
        <w:ind w:left="0" w:firstLine="0"/>
        <w:rPr>
          <w:rFonts w:ascii="Arial" w:eastAsia="Times New Roman" w:hAnsi="Arial" w:cs="Arial"/>
          <w:lang w:eastAsia="ro-RO"/>
        </w:rPr>
      </w:pPr>
      <w:r w:rsidRPr="00AB7708">
        <w:rPr>
          <w:rFonts w:ascii="Arial" w:eastAsia="Times New Roman" w:hAnsi="Arial" w:cs="Arial"/>
          <w:lang w:eastAsia="ro-RO"/>
        </w:rPr>
        <w:t xml:space="preserve">Anul acesta au participat la bursă </w:t>
      </w:r>
      <w:r w:rsidR="00D246CB">
        <w:rPr>
          <w:rFonts w:ascii="Arial" w:eastAsia="Times New Roman" w:hAnsi="Arial" w:cs="Arial"/>
          <w:lang w:eastAsia="ro-RO"/>
        </w:rPr>
        <w:t xml:space="preserve">15 </w:t>
      </w:r>
      <w:r w:rsidRPr="00AB7708">
        <w:rPr>
          <w:rFonts w:ascii="Arial" w:eastAsia="Times New Roman" w:hAnsi="Arial" w:cs="Arial"/>
          <w:lang w:eastAsia="ro-RO"/>
        </w:rPr>
        <w:t xml:space="preserve"> angajatori, care au oferit în total </w:t>
      </w:r>
      <w:r w:rsidR="00D246CB">
        <w:rPr>
          <w:rFonts w:ascii="Arial" w:eastAsia="Times New Roman" w:hAnsi="Arial" w:cs="Arial"/>
          <w:lang w:eastAsia="ro-RO"/>
        </w:rPr>
        <w:t xml:space="preserve">64 </w:t>
      </w:r>
      <w:r w:rsidRPr="00AB7708">
        <w:rPr>
          <w:rFonts w:ascii="Arial" w:eastAsia="Times New Roman" w:hAnsi="Arial" w:cs="Arial"/>
          <w:lang w:eastAsia="ro-RO"/>
        </w:rPr>
        <w:t xml:space="preserve">de locuri de muncă. </w:t>
      </w:r>
    </w:p>
    <w:p w14:paraId="09A33D7B" w14:textId="1C4BE48C" w:rsidR="00BC642C" w:rsidRPr="00AB7708" w:rsidRDefault="00BC642C" w:rsidP="00AB7708">
      <w:pPr>
        <w:spacing w:line="360" w:lineRule="auto"/>
        <w:ind w:left="0" w:firstLine="0"/>
        <w:rPr>
          <w:rFonts w:ascii="Arial" w:eastAsia="Times New Roman" w:hAnsi="Arial" w:cs="Arial"/>
          <w:color w:val="000000"/>
          <w:lang w:eastAsia="ro-RO"/>
        </w:rPr>
      </w:pPr>
      <w:r w:rsidRPr="00AB7708">
        <w:rPr>
          <w:rFonts w:ascii="Arial" w:eastAsia="Times New Roman" w:hAnsi="Arial" w:cs="Arial"/>
          <w:color w:val="000000"/>
          <w:lang w:eastAsia="ro-RO"/>
        </w:rPr>
        <w:t>Persoanele în căutarea unui loc de muncă</w:t>
      </w:r>
      <w:r w:rsidR="00D246CB">
        <w:rPr>
          <w:rFonts w:ascii="Arial" w:eastAsia="Times New Roman" w:hAnsi="Arial" w:cs="Arial"/>
          <w:color w:val="000000"/>
          <w:lang w:eastAsia="ro-RO"/>
        </w:rPr>
        <w:t xml:space="preserve">, absolvenți dar și alte categorii </w:t>
      </w:r>
      <w:r w:rsidR="0052237A" w:rsidRPr="00AB7708">
        <w:rPr>
          <w:rFonts w:ascii="Arial" w:eastAsia="Times New Roman" w:hAnsi="Arial" w:cs="Arial"/>
          <w:color w:val="000000"/>
          <w:lang w:eastAsia="ro-RO"/>
        </w:rPr>
        <w:t xml:space="preserve">prezente la Bursă </w:t>
      </w:r>
      <w:r w:rsidRPr="00AB7708">
        <w:rPr>
          <w:rFonts w:ascii="Arial" w:eastAsia="Times New Roman" w:hAnsi="Arial" w:cs="Arial"/>
          <w:color w:val="000000"/>
          <w:lang w:eastAsia="ro-RO"/>
        </w:rPr>
        <w:t>în n</w:t>
      </w:r>
      <w:r w:rsidR="0052237A" w:rsidRPr="00AB7708">
        <w:rPr>
          <w:rFonts w:ascii="Arial" w:eastAsia="Times New Roman" w:hAnsi="Arial" w:cs="Arial"/>
          <w:color w:val="000000"/>
          <w:lang w:eastAsia="ro-RO"/>
        </w:rPr>
        <w:t xml:space="preserve">umăr </w:t>
      </w:r>
      <w:r w:rsidR="006C7D84" w:rsidRPr="00AB7708">
        <w:rPr>
          <w:rFonts w:ascii="Arial" w:eastAsia="Times New Roman" w:hAnsi="Arial" w:cs="Arial"/>
          <w:color w:val="000000"/>
          <w:lang w:eastAsia="ro-RO"/>
        </w:rPr>
        <w:t xml:space="preserve">total de </w:t>
      </w:r>
      <w:r w:rsidR="00236D87">
        <w:rPr>
          <w:rFonts w:ascii="Arial" w:eastAsia="Times New Roman" w:hAnsi="Arial" w:cs="Arial"/>
          <w:color w:val="000000"/>
          <w:lang w:eastAsia="ro-RO"/>
        </w:rPr>
        <w:t>233, din care 72 de absovenți</w:t>
      </w:r>
      <w:r w:rsidR="008C3A15">
        <w:rPr>
          <w:rFonts w:ascii="Arial" w:eastAsia="Times New Roman" w:hAnsi="Arial" w:cs="Arial"/>
          <w:color w:val="000000"/>
          <w:lang w:eastAsia="ro-RO"/>
        </w:rPr>
        <w:t xml:space="preserve"> au stat de vorbă cu angajatori</w:t>
      </w:r>
      <w:r w:rsidR="00956D44">
        <w:rPr>
          <w:rFonts w:ascii="Arial" w:eastAsia="Times New Roman" w:hAnsi="Arial" w:cs="Arial"/>
          <w:color w:val="000000"/>
          <w:lang w:eastAsia="ro-RO"/>
        </w:rPr>
        <w:t>i</w:t>
      </w:r>
      <w:r w:rsidR="008C3A15">
        <w:rPr>
          <w:rFonts w:ascii="Arial" w:eastAsia="Times New Roman" w:hAnsi="Arial" w:cs="Arial"/>
          <w:color w:val="000000"/>
          <w:lang w:eastAsia="ro-RO"/>
        </w:rPr>
        <w:t xml:space="preserve"> sau reprezentanți</w:t>
      </w:r>
      <w:r w:rsidR="00956D44">
        <w:rPr>
          <w:rFonts w:ascii="Arial" w:eastAsia="Times New Roman" w:hAnsi="Arial" w:cs="Arial"/>
          <w:color w:val="000000"/>
          <w:lang w:eastAsia="ro-RO"/>
        </w:rPr>
        <w:t>i</w:t>
      </w:r>
      <w:r w:rsidR="008C3A15">
        <w:rPr>
          <w:rFonts w:ascii="Arial" w:eastAsia="Times New Roman" w:hAnsi="Arial" w:cs="Arial"/>
          <w:color w:val="000000"/>
          <w:lang w:eastAsia="ro-RO"/>
        </w:rPr>
        <w:t xml:space="preserve"> acestora cu oferte de locuri de muncă în domeniul industriei alimentare, industriei prelucrătoare, comert și servicii și chiar în domeniul administrației publice.</w:t>
      </w:r>
      <w:r w:rsidR="00BF1C7F">
        <w:rPr>
          <w:rFonts w:ascii="Arial" w:eastAsia="Times New Roman" w:hAnsi="Arial" w:cs="Arial"/>
          <w:color w:val="000000"/>
          <w:lang w:eastAsia="ro-RO"/>
        </w:rPr>
        <w:t xml:space="preserve"> </w:t>
      </w:r>
    </w:p>
    <w:p w14:paraId="567A5C77" w14:textId="34B47341" w:rsidR="00BC642C" w:rsidRPr="00AB7708" w:rsidRDefault="008C3A15" w:rsidP="00AB7708">
      <w:pPr>
        <w:spacing w:line="360" w:lineRule="auto"/>
        <w:ind w:left="0" w:firstLine="0"/>
        <w:rPr>
          <w:rFonts w:ascii="Arial" w:eastAsia="Times New Roman" w:hAnsi="Arial" w:cs="Arial"/>
          <w:color w:val="000000"/>
          <w:lang w:eastAsia="ro-RO"/>
        </w:rPr>
      </w:pPr>
      <w:r>
        <w:rPr>
          <w:rFonts w:ascii="Arial" w:eastAsia="Times New Roman" w:hAnsi="Arial" w:cs="Arial"/>
          <w:color w:val="000000"/>
          <w:lang w:eastAsia="ro-RO"/>
        </w:rPr>
        <w:t xml:space="preserve">Printre meseriile oferite amintim: îmbuteliator fluide sub presiune, laborant apă și apă grea, stivuitorist, strungar universal, sudor, lăcătuș mecanic, operator CNC, șofer de autoturisme, conducător autospecială, agent vânzări, agent comercial, </w:t>
      </w:r>
      <w:r w:rsidR="003006D8">
        <w:rPr>
          <w:rFonts w:ascii="Arial" w:eastAsia="Times New Roman" w:hAnsi="Arial" w:cs="Arial"/>
          <w:color w:val="000000"/>
          <w:lang w:eastAsia="ro-RO"/>
        </w:rPr>
        <w:t xml:space="preserve">agent servicii clienți, </w:t>
      </w:r>
      <w:r>
        <w:rPr>
          <w:rFonts w:ascii="Arial" w:eastAsia="Times New Roman" w:hAnsi="Arial" w:cs="Arial"/>
          <w:color w:val="000000"/>
          <w:lang w:eastAsia="ro-RO"/>
        </w:rPr>
        <w:t>contabil</w:t>
      </w:r>
      <w:r w:rsidR="003006D8">
        <w:rPr>
          <w:rFonts w:ascii="Arial" w:eastAsia="Times New Roman" w:hAnsi="Arial" w:cs="Arial"/>
          <w:color w:val="000000"/>
          <w:lang w:eastAsia="ro-RO"/>
        </w:rPr>
        <w:t>, asistent manager.</w:t>
      </w:r>
    </w:p>
    <w:p w14:paraId="2F3A37B2" w14:textId="31390902" w:rsidR="00BC642C" w:rsidRDefault="00194109" w:rsidP="00AB7708">
      <w:pPr>
        <w:spacing w:line="360" w:lineRule="auto"/>
        <w:ind w:left="0" w:firstLine="0"/>
        <w:rPr>
          <w:rFonts w:ascii="Arial" w:eastAsia="Times New Roman" w:hAnsi="Arial" w:cs="Arial"/>
          <w:color w:val="000000"/>
          <w:lang w:eastAsia="ro-RO"/>
        </w:rPr>
      </w:pPr>
      <w:r w:rsidRPr="00AB7708">
        <w:rPr>
          <w:rFonts w:ascii="Arial" w:eastAsia="Times New Roman" w:hAnsi="Arial" w:cs="Arial"/>
          <w:color w:val="000000"/>
          <w:lang w:eastAsia="ro-RO"/>
        </w:rPr>
        <w:t>Pentru persoanele cu</w:t>
      </w:r>
      <w:r w:rsidR="00BC642C" w:rsidRPr="00AB7708">
        <w:rPr>
          <w:rFonts w:ascii="Arial" w:eastAsia="Times New Roman" w:hAnsi="Arial" w:cs="Arial"/>
          <w:color w:val="000000"/>
          <w:lang w:eastAsia="ro-RO"/>
        </w:rPr>
        <w:t xml:space="preserve"> pregătire superioară</w:t>
      </w:r>
      <w:r w:rsidR="00AE05F8" w:rsidRPr="00AB7708">
        <w:rPr>
          <w:rFonts w:ascii="Arial" w:eastAsia="Times New Roman" w:hAnsi="Arial" w:cs="Arial"/>
          <w:color w:val="000000"/>
          <w:lang w:eastAsia="ro-RO"/>
        </w:rPr>
        <w:t>,</w:t>
      </w:r>
      <w:r w:rsidR="00EB176A" w:rsidRPr="00AB7708">
        <w:rPr>
          <w:rFonts w:ascii="Arial" w:eastAsia="Times New Roman" w:hAnsi="Arial" w:cs="Arial"/>
          <w:color w:val="000000"/>
          <w:lang w:eastAsia="ro-RO"/>
        </w:rPr>
        <w:t xml:space="preserve"> </w:t>
      </w:r>
      <w:r w:rsidR="003006D8">
        <w:rPr>
          <w:rFonts w:ascii="Arial" w:eastAsia="Times New Roman" w:hAnsi="Arial" w:cs="Arial"/>
          <w:color w:val="000000"/>
          <w:lang w:eastAsia="ro-RO"/>
        </w:rPr>
        <w:t xml:space="preserve">față de anii precedenți, oferta a fost mai generoasă, aceasta venind și din partea angajatorilor din mediul privat, de exemplu pentru ingineri horticultori, peisagiști, dar și din partea administrației publice și anume Primăria Miercurea-Ciuc cu posturi  pentru funcții publice și contractuale, de niveluri diferite, dar și programe de </w:t>
      </w:r>
      <w:r w:rsidR="00236D87">
        <w:rPr>
          <w:rFonts w:ascii="Arial" w:eastAsia="Times New Roman" w:hAnsi="Arial" w:cs="Arial"/>
          <w:color w:val="000000"/>
          <w:lang w:eastAsia="ro-RO"/>
        </w:rPr>
        <w:t>I</w:t>
      </w:r>
      <w:r w:rsidR="003006D8">
        <w:rPr>
          <w:rFonts w:ascii="Arial" w:eastAsia="Times New Roman" w:hAnsi="Arial" w:cs="Arial"/>
          <w:color w:val="000000"/>
          <w:lang w:eastAsia="ro-RO"/>
        </w:rPr>
        <w:t>nternship oferite de Consiliul Județean Harghita.</w:t>
      </w:r>
    </w:p>
    <w:p w14:paraId="5B15BA1E" w14:textId="7FF2F0DF" w:rsidR="00236D87" w:rsidRPr="00956D44" w:rsidRDefault="00236D87" w:rsidP="00AB7708">
      <w:pPr>
        <w:spacing w:line="360" w:lineRule="auto"/>
        <w:ind w:left="0" w:firstLine="0"/>
        <w:rPr>
          <w:rFonts w:ascii="Arial" w:eastAsia="Times New Roman" w:hAnsi="Arial" w:cs="Arial"/>
          <w:lang w:eastAsia="ro-RO"/>
        </w:rPr>
      </w:pPr>
      <w:r>
        <w:rPr>
          <w:rFonts w:ascii="Arial" w:eastAsia="Times New Roman" w:hAnsi="Arial" w:cs="Arial"/>
          <w:color w:val="000000"/>
          <w:lang w:eastAsia="ro-RO"/>
        </w:rPr>
        <w:t>În cadrul Bursei</w:t>
      </w:r>
      <w:r w:rsidR="00956D44">
        <w:rPr>
          <w:rFonts w:ascii="Arial" w:eastAsia="Times New Roman" w:hAnsi="Arial" w:cs="Arial"/>
          <w:color w:val="000000"/>
          <w:lang w:eastAsia="ro-RO"/>
        </w:rPr>
        <w:t xml:space="preserve">, </w:t>
      </w:r>
      <w:r>
        <w:rPr>
          <w:rFonts w:ascii="Arial" w:eastAsia="Times New Roman" w:hAnsi="Arial" w:cs="Arial"/>
          <w:color w:val="000000"/>
          <w:lang w:eastAsia="ro-RO"/>
        </w:rPr>
        <w:t xml:space="preserve">unui număr de 120 de persoane în căutarea unui loc de muncă  le-a fost prezentată platforma de căutare a locurilor de muncă </w:t>
      </w:r>
      <w:r w:rsidR="00956D44">
        <w:rPr>
          <w:rFonts w:ascii="Arial" w:eastAsia="Times New Roman" w:hAnsi="Arial" w:cs="Arial"/>
          <w:color w:val="000000"/>
          <w:lang w:eastAsia="ro-RO"/>
        </w:rPr>
        <w:t xml:space="preserve">ANOFM - </w:t>
      </w:r>
      <w:r>
        <w:rPr>
          <w:rFonts w:ascii="Arial" w:eastAsia="Times New Roman" w:hAnsi="Arial" w:cs="Arial"/>
          <w:color w:val="000000"/>
          <w:lang w:eastAsia="ro-RO"/>
        </w:rPr>
        <w:t xml:space="preserve">PULS, realizată prin proiectul </w:t>
      </w:r>
      <w:r w:rsidR="00ED681F" w:rsidRPr="00956D44">
        <w:rPr>
          <w:rFonts w:ascii="Arial" w:eastAsia="Times New Roman" w:hAnsi="Arial" w:cs="Arial"/>
          <w:lang w:eastAsia="ro-RO"/>
        </w:rPr>
        <w:t>„Relația SPO cu angajatorii - eSPOR”</w:t>
      </w:r>
      <w:r w:rsidRPr="00956D44">
        <w:rPr>
          <w:rFonts w:ascii="Arial" w:eastAsia="Times New Roman" w:hAnsi="Arial" w:cs="Arial"/>
          <w:b/>
          <w:bCs/>
          <w:lang w:eastAsia="ro-RO"/>
        </w:rPr>
        <w:t xml:space="preserve">, </w:t>
      </w:r>
      <w:r w:rsidRPr="00956D44">
        <w:rPr>
          <w:rFonts w:ascii="Arial" w:eastAsia="Times New Roman" w:hAnsi="Arial" w:cs="Arial"/>
          <w:lang w:eastAsia="ro-RO"/>
        </w:rPr>
        <w:t xml:space="preserve">punându-se accentul pe următoarele funcționalități: căutarea locurilor de muncă, filtrarea ofertelor după criterii </w:t>
      </w:r>
      <w:r w:rsidR="00ED681F" w:rsidRPr="00956D44">
        <w:rPr>
          <w:rFonts w:ascii="Arial" w:eastAsia="Times New Roman" w:hAnsi="Arial" w:cs="Arial"/>
          <w:lang w:eastAsia="ro-RO"/>
        </w:rPr>
        <w:t>simple și complexe</w:t>
      </w:r>
      <w:r w:rsidRPr="00956D44">
        <w:rPr>
          <w:rFonts w:ascii="Arial" w:eastAsia="Times New Roman" w:hAnsi="Arial" w:cs="Arial"/>
          <w:lang w:eastAsia="ro-RO"/>
        </w:rPr>
        <w:t xml:space="preserve">, înregistrarea </w:t>
      </w:r>
      <w:r w:rsidRPr="00956D44">
        <w:rPr>
          <w:rFonts w:ascii="Arial" w:eastAsia="Times New Roman" w:hAnsi="Arial" w:cs="Arial"/>
          <w:lang w:eastAsia="ro-RO"/>
        </w:rPr>
        <w:lastRenderedPageBreak/>
        <w:t>pe platformă ca persoane în căutarea unui loc de muncă, completarea profilului (realizarea unui CV), aplicarea pe oferte existente.</w:t>
      </w:r>
      <w:r w:rsidR="00ED681F" w:rsidRPr="00956D44">
        <w:rPr>
          <w:rFonts w:ascii="Arial" w:eastAsia="Times New Roman" w:hAnsi="Arial" w:cs="Arial"/>
          <w:lang w:eastAsia="ro-RO"/>
        </w:rPr>
        <w:t xml:space="preserve"> De asemenea unui număr de 10 absolvenți li s-a oferit posibilitatea de a completa chestionare de autocuno</w:t>
      </w:r>
      <w:r w:rsidR="00956D44">
        <w:rPr>
          <w:rFonts w:ascii="Arial" w:eastAsia="Times New Roman" w:hAnsi="Arial" w:cs="Arial"/>
          <w:lang w:eastAsia="ro-RO"/>
        </w:rPr>
        <w:t>a</w:t>
      </w:r>
      <w:r w:rsidR="00ED681F" w:rsidRPr="00956D44">
        <w:rPr>
          <w:rFonts w:ascii="Arial" w:eastAsia="Times New Roman" w:hAnsi="Arial" w:cs="Arial"/>
          <w:lang w:eastAsia="ro-RO"/>
        </w:rPr>
        <w:t>ștere</w:t>
      </w:r>
      <w:r w:rsidR="00956D44">
        <w:rPr>
          <w:rFonts w:ascii="Arial" w:eastAsia="Times New Roman" w:hAnsi="Arial" w:cs="Arial"/>
          <w:lang w:eastAsia="ro-RO"/>
        </w:rPr>
        <w:t>,</w:t>
      </w:r>
      <w:r w:rsidR="00ED681F" w:rsidRPr="00956D44">
        <w:rPr>
          <w:rFonts w:ascii="Arial" w:eastAsia="Times New Roman" w:hAnsi="Arial" w:cs="Arial"/>
          <w:lang w:eastAsia="ro-RO"/>
        </w:rPr>
        <w:t xml:space="preserve"> concepute în cadrul proiectului </w:t>
      </w:r>
      <w:r w:rsidR="00956D44" w:rsidRPr="00956D44">
        <w:rPr>
          <w:rFonts w:ascii="Arial" w:eastAsia="Times New Roman" w:hAnsi="Arial" w:cs="Arial"/>
          <w:lang w:eastAsia="ro-RO"/>
        </w:rPr>
        <w:t>”Managementul de caz – Proces de incluziune pe piața muncii”</w:t>
      </w:r>
      <w:r w:rsidR="00956D44">
        <w:rPr>
          <w:rFonts w:ascii="Arial" w:eastAsia="Times New Roman" w:hAnsi="Arial" w:cs="Arial"/>
          <w:lang w:eastAsia="ro-RO"/>
        </w:rPr>
        <w:t xml:space="preserve">. </w:t>
      </w:r>
      <w:r w:rsidR="00F445D6">
        <w:rPr>
          <w:rFonts w:ascii="Arial" w:eastAsia="Times New Roman" w:hAnsi="Arial" w:cs="Arial"/>
          <w:lang w:eastAsia="ro-RO"/>
        </w:rPr>
        <w:t xml:space="preserve"> Proiectele</w:t>
      </w:r>
      <w:r w:rsidR="00956D44">
        <w:rPr>
          <w:rFonts w:ascii="Arial" w:eastAsia="Times New Roman" w:hAnsi="Arial" w:cs="Arial"/>
          <w:lang w:eastAsia="ro-RO"/>
        </w:rPr>
        <w:t xml:space="preserve"> amintite au fost implementate la nivel</w:t>
      </w:r>
      <w:r w:rsidR="00F445D6">
        <w:rPr>
          <w:rFonts w:ascii="Arial" w:eastAsia="Times New Roman" w:hAnsi="Arial" w:cs="Arial"/>
          <w:lang w:eastAsia="ro-RO"/>
        </w:rPr>
        <w:t xml:space="preserve"> național de către ANOFM și Agențiile Județene pentru Ocuparea Forței de muncă.</w:t>
      </w:r>
    </w:p>
    <w:p w14:paraId="69F01A3D" w14:textId="67B30110" w:rsidR="00BC642C" w:rsidRPr="00AB7708" w:rsidRDefault="00BC642C" w:rsidP="00AB7708">
      <w:pPr>
        <w:spacing w:line="360" w:lineRule="auto"/>
        <w:ind w:left="0" w:firstLine="0"/>
        <w:rPr>
          <w:rFonts w:ascii="Arial" w:eastAsia="Times New Roman" w:hAnsi="Arial" w:cs="Arial"/>
          <w:color w:val="000000"/>
          <w:lang w:eastAsia="ro-RO"/>
        </w:rPr>
      </w:pPr>
      <w:r w:rsidRPr="00AB7708">
        <w:rPr>
          <w:rFonts w:ascii="Arial" w:eastAsia="Times New Roman" w:hAnsi="Arial" w:cs="Arial"/>
          <w:color w:val="000000"/>
          <w:lang w:eastAsia="ro-RO"/>
        </w:rPr>
        <w:t>Din totalul participanților, angajatorii au selectat pentru un interviu suplimentar sau pentru probă de lucru</w:t>
      </w:r>
      <w:r w:rsidR="00432E1E">
        <w:rPr>
          <w:rFonts w:ascii="Arial" w:eastAsia="Times New Roman" w:hAnsi="Arial" w:cs="Arial"/>
          <w:color w:val="000000"/>
          <w:lang w:eastAsia="ro-RO"/>
        </w:rPr>
        <w:t xml:space="preserve"> </w:t>
      </w:r>
      <w:r w:rsidR="00EB176A" w:rsidRPr="00AB7708">
        <w:rPr>
          <w:rFonts w:ascii="Arial" w:eastAsia="Times New Roman" w:hAnsi="Arial" w:cs="Arial"/>
          <w:color w:val="000000"/>
          <w:lang w:eastAsia="ro-RO"/>
        </w:rPr>
        <w:t>11</w:t>
      </w:r>
      <w:r w:rsidR="003006D8">
        <w:rPr>
          <w:rFonts w:ascii="Arial" w:eastAsia="Times New Roman" w:hAnsi="Arial" w:cs="Arial"/>
          <w:color w:val="000000"/>
          <w:lang w:eastAsia="ro-RO"/>
        </w:rPr>
        <w:t>5</w:t>
      </w:r>
      <w:r w:rsidR="00974B78" w:rsidRPr="00AB7708">
        <w:rPr>
          <w:rFonts w:ascii="Arial" w:eastAsia="Times New Roman" w:hAnsi="Arial" w:cs="Arial"/>
          <w:color w:val="000000"/>
          <w:lang w:eastAsia="ro-RO"/>
        </w:rPr>
        <w:t xml:space="preserve"> persoane</w:t>
      </w:r>
      <w:r w:rsidRPr="00AB7708">
        <w:rPr>
          <w:rFonts w:ascii="Arial" w:eastAsia="Times New Roman" w:hAnsi="Arial" w:cs="Arial"/>
          <w:color w:val="000000"/>
          <w:lang w:eastAsia="ro-RO"/>
        </w:rPr>
        <w:t>.</w:t>
      </w:r>
    </w:p>
    <w:p w14:paraId="3B2B8069" w14:textId="19D6698A" w:rsidR="00BC642C" w:rsidRPr="00AB7708" w:rsidRDefault="00BC642C" w:rsidP="00AB7708">
      <w:pPr>
        <w:spacing w:line="360" w:lineRule="auto"/>
        <w:ind w:left="0" w:firstLine="0"/>
        <w:rPr>
          <w:rFonts w:ascii="Arial" w:eastAsia="Times New Roman" w:hAnsi="Arial" w:cs="Arial"/>
          <w:color w:val="000000"/>
          <w:lang w:eastAsia="ro-RO"/>
        </w:rPr>
      </w:pPr>
      <w:r w:rsidRPr="00AB7708">
        <w:rPr>
          <w:rFonts w:ascii="Arial" w:eastAsia="Times New Roman" w:hAnsi="Arial" w:cs="Arial"/>
          <w:color w:val="000000"/>
          <w:lang w:eastAsia="ro-RO"/>
        </w:rPr>
        <w:t>Săptămâna următoare va fi alocată derulării acestor interviuri și probe de lucru</w:t>
      </w:r>
      <w:r w:rsidR="003006D8">
        <w:rPr>
          <w:rFonts w:ascii="Arial" w:eastAsia="Times New Roman" w:hAnsi="Arial" w:cs="Arial"/>
          <w:color w:val="000000"/>
          <w:lang w:eastAsia="ro-RO"/>
        </w:rPr>
        <w:t>. Ș</w:t>
      </w:r>
      <w:r w:rsidR="00432E1E">
        <w:rPr>
          <w:rFonts w:ascii="Arial" w:eastAsia="Times New Roman" w:hAnsi="Arial" w:cs="Arial"/>
          <w:color w:val="000000"/>
          <w:lang w:eastAsia="ro-RO"/>
        </w:rPr>
        <w:t>i</w:t>
      </w:r>
      <w:r w:rsidR="003006D8">
        <w:rPr>
          <w:rFonts w:ascii="Arial" w:eastAsia="Times New Roman" w:hAnsi="Arial" w:cs="Arial"/>
          <w:color w:val="000000"/>
          <w:lang w:eastAsia="ro-RO"/>
        </w:rPr>
        <w:t xml:space="preserve"> ca  în fiecare an, după această primă săptămână de după Bursa locurilor de muncă, </w:t>
      </w:r>
      <w:r w:rsidRPr="00AB7708">
        <w:rPr>
          <w:rFonts w:ascii="Arial" w:eastAsia="Times New Roman" w:hAnsi="Arial" w:cs="Arial"/>
          <w:color w:val="000000"/>
          <w:lang w:eastAsia="ro-RO"/>
        </w:rPr>
        <w:t>persoanele care nu au ocupat un loc de muncă vor fi orientate către angajatorii care au depuse oferte de locuri de muncă la agenție, indiferent dacă au participat, sau nu la Bursă, oferte care se potrivesc cu profilul profesional al șomerilor respectivi.</w:t>
      </w:r>
    </w:p>
    <w:p w14:paraId="5EB95DD5" w14:textId="77777777" w:rsidR="00974B78" w:rsidRPr="00AB7708" w:rsidRDefault="00974B78" w:rsidP="00436581">
      <w:pPr>
        <w:spacing w:line="360" w:lineRule="auto"/>
        <w:ind w:left="0" w:firstLine="0"/>
        <w:jc w:val="left"/>
        <w:rPr>
          <w:rFonts w:ascii="Arial" w:eastAsia="Times New Roman" w:hAnsi="Arial" w:cs="Arial"/>
          <w:color w:val="000000"/>
          <w:lang w:eastAsia="ro-RO"/>
        </w:rPr>
      </w:pPr>
    </w:p>
    <w:p w14:paraId="0FCF0802" w14:textId="6BB9E9C1" w:rsidR="00BC642C" w:rsidRPr="00AB7708" w:rsidRDefault="00BC642C" w:rsidP="00AB7708">
      <w:pPr>
        <w:spacing w:line="360" w:lineRule="auto"/>
        <w:rPr>
          <w:rFonts w:ascii="Arial" w:eastAsia="Times New Roman" w:hAnsi="Arial" w:cs="Arial"/>
          <w:color w:val="000000"/>
          <w:lang w:eastAsia="ro-RO"/>
        </w:rPr>
      </w:pPr>
      <w:r w:rsidRPr="00AB7708">
        <w:rPr>
          <w:rFonts w:ascii="Arial" w:eastAsia="Times New Roman" w:hAnsi="Arial" w:cs="Arial"/>
          <w:b/>
          <w:bCs/>
          <w:color w:val="000000"/>
          <w:sz w:val="20"/>
          <w:szCs w:val="20"/>
          <w:lang w:eastAsia="ro-RO"/>
        </w:rPr>
        <w:t>AGENȚIA JUDEȚEANĂ PENTRU OCUPAREA FORȚEI DE MUNCĂ HARGHITA</w:t>
      </w:r>
    </w:p>
    <w:sectPr w:rsidR="00BC642C" w:rsidRPr="00AB7708" w:rsidSect="00032349">
      <w:headerReference w:type="default" r:id="rId6"/>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D1646" w14:textId="77777777" w:rsidR="007C7F6E" w:rsidRDefault="007C7F6E" w:rsidP="00A21B08">
      <w:r>
        <w:separator/>
      </w:r>
    </w:p>
  </w:endnote>
  <w:endnote w:type="continuationSeparator" w:id="0">
    <w:p w14:paraId="55D6BE48" w14:textId="77777777" w:rsidR="007C7F6E" w:rsidRDefault="007C7F6E" w:rsidP="00A2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956D44" w:rsidRPr="00956D44" w14:paraId="24D22CD9" w14:textId="77777777" w:rsidTr="00C53C92">
      <w:tc>
        <w:tcPr>
          <w:tcW w:w="6138" w:type="dxa"/>
        </w:tcPr>
        <w:p w14:paraId="6579C260" w14:textId="77777777" w:rsidR="00956D44" w:rsidRPr="00956D44" w:rsidRDefault="00956D44" w:rsidP="00956D44">
          <w:pPr>
            <w:tabs>
              <w:tab w:val="center" w:pos="4320"/>
              <w:tab w:val="right" w:pos="8640"/>
            </w:tabs>
            <w:rPr>
              <w:rFonts w:ascii="Trebuchet MS" w:eastAsia="MS Mincho" w:hAnsi="Trebuchet MS" w:cs="Times New Roman"/>
              <w:sz w:val="16"/>
              <w:szCs w:val="14"/>
            </w:rPr>
          </w:pPr>
        </w:p>
        <w:p w14:paraId="0B22C4A7" w14:textId="77777777" w:rsidR="00956D44" w:rsidRPr="00956D44" w:rsidRDefault="00956D44" w:rsidP="00956D44">
          <w:pPr>
            <w:tabs>
              <w:tab w:val="center" w:pos="4320"/>
              <w:tab w:val="right" w:pos="8640"/>
            </w:tabs>
            <w:rPr>
              <w:rFonts w:ascii="Trebuchet MS" w:eastAsia="MS Mincho" w:hAnsi="Trebuchet MS" w:cs="Times New Roman"/>
              <w:sz w:val="16"/>
              <w:szCs w:val="14"/>
            </w:rPr>
          </w:pPr>
          <w:r w:rsidRPr="00956D44">
            <w:rPr>
              <w:rFonts w:ascii="Trebuchet MS" w:eastAsia="MS Mincho" w:hAnsi="Trebuchet MS" w:cs="Times New Roman"/>
              <w:sz w:val="16"/>
              <w:szCs w:val="14"/>
            </w:rPr>
            <w:t>AJOFM HARGHITA</w:t>
          </w:r>
        </w:p>
        <w:p w14:paraId="4FDF0419" w14:textId="77777777" w:rsidR="00956D44" w:rsidRPr="00956D44" w:rsidRDefault="00956D44" w:rsidP="00956D44">
          <w:pPr>
            <w:tabs>
              <w:tab w:val="center" w:pos="4320"/>
              <w:tab w:val="right" w:pos="8640"/>
            </w:tabs>
            <w:rPr>
              <w:rFonts w:ascii="Trebuchet MS" w:eastAsia="MS Mincho" w:hAnsi="Trebuchet MS" w:cs="Times New Roman"/>
              <w:sz w:val="16"/>
              <w:szCs w:val="14"/>
            </w:rPr>
          </w:pPr>
          <w:r w:rsidRPr="00956D44">
            <w:rPr>
              <w:rFonts w:ascii="Trebuchet MS" w:eastAsia="MS Mincho" w:hAnsi="Trebuchet MS" w:cs="Times New Roman"/>
              <w:sz w:val="16"/>
              <w:szCs w:val="14"/>
            </w:rPr>
            <w:t>B-dul Frăţiei nr.2, Miercurea Ciuc</w:t>
          </w:r>
        </w:p>
        <w:p w14:paraId="39AD0D39" w14:textId="77777777" w:rsidR="00956D44" w:rsidRPr="00956D44" w:rsidRDefault="00956D44" w:rsidP="00956D44">
          <w:pPr>
            <w:tabs>
              <w:tab w:val="center" w:pos="4320"/>
              <w:tab w:val="right" w:pos="8640"/>
            </w:tabs>
            <w:rPr>
              <w:rFonts w:ascii="Trebuchet MS" w:eastAsia="MS Mincho" w:hAnsi="Trebuchet MS" w:cs="Times New Roman"/>
              <w:sz w:val="16"/>
              <w:szCs w:val="14"/>
            </w:rPr>
          </w:pPr>
          <w:r w:rsidRPr="00956D44">
            <w:rPr>
              <w:rFonts w:ascii="Trebuchet MS" w:eastAsia="MS Mincho" w:hAnsi="Trebuchet MS" w:cs="Times New Roman"/>
              <w:sz w:val="16"/>
              <w:szCs w:val="14"/>
            </w:rPr>
            <w:t>Tel.: +4 0266 313 423; Fax: 0266 312 885</w:t>
          </w:r>
        </w:p>
        <w:p w14:paraId="3EE10AE4" w14:textId="77777777" w:rsidR="00956D44" w:rsidRPr="00956D44" w:rsidRDefault="00956D44" w:rsidP="00956D44">
          <w:pPr>
            <w:tabs>
              <w:tab w:val="center" w:pos="4320"/>
              <w:tab w:val="right" w:pos="8640"/>
            </w:tabs>
            <w:rPr>
              <w:rFonts w:ascii="Trebuchet MS" w:eastAsia="MS Mincho" w:hAnsi="Trebuchet MS" w:cs="Times New Roman"/>
              <w:sz w:val="16"/>
              <w:szCs w:val="14"/>
            </w:rPr>
          </w:pPr>
          <w:r w:rsidRPr="00956D44">
            <w:rPr>
              <w:rFonts w:ascii="Trebuchet MS" w:eastAsia="MS Mincho" w:hAnsi="Trebuchet MS" w:cs="Times New Roman"/>
              <w:sz w:val="16"/>
              <w:szCs w:val="14"/>
            </w:rPr>
            <w:t xml:space="preserve">e-mail: ajofm.hr@anofm.gov.ro; </w:t>
          </w:r>
        </w:p>
        <w:p w14:paraId="5A6B95BB" w14:textId="77777777" w:rsidR="00956D44" w:rsidRPr="00956D44" w:rsidRDefault="00956D44" w:rsidP="00956D44">
          <w:pPr>
            <w:tabs>
              <w:tab w:val="center" w:pos="4320"/>
              <w:tab w:val="right" w:pos="8640"/>
            </w:tabs>
            <w:rPr>
              <w:rFonts w:ascii="Trebuchet MS" w:eastAsia="MS Mincho" w:hAnsi="Trebuchet MS" w:cs="Times New Roman"/>
            </w:rPr>
          </w:pPr>
          <w:r w:rsidRPr="00956D44">
            <w:rPr>
              <w:rFonts w:ascii="Trebuchet MS" w:eastAsia="MS Mincho" w:hAnsi="Trebuchet MS" w:cs="Times New Roman"/>
              <w:sz w:val="16"/>
              <w:szCs w:val="14"/>
            </w:rPr>
            <w:t xml:space="preserve">www.anofm.ro/harghita/; </w:t>
          </w:r>
          <w:hyperlink r:id="rId1" w:history="1">
            <w:r w:rsidRPr="00956D44">
              <w:rPr>
                <w:rFonts w:ascii="Trebuchet MS" w:eastAsia="MS Mincho" w:hAnsi="Trebuchet MS" w:cs="Times New Roman"/>
                <w:color w:val="0000FF"/>
                <w:sz w:val="18"/>
                <w:szCs w:val="18"/>
                <w:u w:val="single"/>
              </w:rPr>
              <w:t>www.facebook.com/A.J.O.F.M</w:t>
            </w:r>
          </w:hyperlink>
          <w:r w:rsidRPr="00956D44">
            <w:rPr>
              <w:rFonts w:ascii="Trebuchet MS" w:eastAsia="MS Mincho" w:hAnsi="Trebuchet MS" w:cs="Times New Roman"/>
              <w:color w:val="0000FF"/>
              <w:sz w:val="18"/>
              <w:szCs w:val="18"/>
              <w:u w:val="single"/>
            </w:rPr>
            <w:t>. Harghita</w:t>
          </w:r>
        </w:p>
      </w:tc>
      <w:tc>
        <w:tcPr>
          <w:tcW w:w="4869" w:type="dxa"/>
        </w:tcPr>
        <w:p w14:paraId="6C5C1D05" w14:textId="77777777" w:rsidR="00956D44" w:rsidRPr="00956D44" w:rsidRDefault="00956D44" w:rsidP="00956D44">
          <w:pPr>
            <w:tabs>
              <w:tab w:val="center" w:pos="4320"/>
              <w:tab w:val="right" w:pos="8640"/>
            </w:tabs>
            <w:ind w:left="1062"/>
            <w:rPr>
              <w:rFonts w:ascii="Trebuchet MS" w:eastAsia="MS Mincho" w:hAnsi="Trebuchet MS" w:cs="Times New Roman"/>
            </w:rPr>
          </w:pPr>
          <w:r w:rsidRPr="00956D44">
            <w:rPr>
              <w:rFonts w:ascii="Trebuchet MS" w:eastAsia="MS Mincho" w:hAnsi="Trebuchet MS" w:cs="Times New Roman"/>
              <w:noProof/>
              <w:sz w:val="16"/>
              <w:szCs w:val="14"/>
            </w:rPr>
            <mc:AlternateContent>
              <mc:Choice Requires="wps">
                <w:drawing>
                  <wp:anchor distT="0" distB="0" distL="114300" distR="114300" simplePos="0" relativeHeight="251661824" behindDoc="0" locked="0" layoutInCell="1" allowOverlap="1" wp14:anchorId="2E0F4731" wp14:editId="1B2AEBC9">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1E03B7FF" w14:textId="77777777" w:rsidR="00956D44" w:rsidRDefault="00956D44" w:rsidP="00956D44">
                                    <w:pPr>
                                      <w:pStyle w:val="Subsol"/>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1</w:t>
                                    </w:r>
                                    <w:r w:rsidRPr="007B51DC">
                                      <w:rPr>
                                        <w:noProof/>
                                        <w:sz w:val="14"/>
                                        <w:szCs w:val="14"/>
                                      </w:rPr>
                                      <w:fldChar w:fldCharType="end"/>
                                    </w:r>
                                  </w:p>
                                </w:sdtContent>
                              </w:sdt>
                              <w:p w14:paraId="0FB67381" w14:textId="77777777" w:rsidR="00956D44" w:rsidRDefault="00956D44" w:rsidP="00956D44">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F4731"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sdt>
                          <w:sdtPr>
                            <w:id w:val="-1824500993"/>
                            <w:docPartObj>
                              <w:docPartGallery w:val="Page Numbers (Bottom of Page)"/>
                              <w:docPartUnique/>
                            </w:docPartObj>
                          </w:sdtPr>
                          <w:sdtEndPr>
                            <w:rPr>
                              <w:noProof/>
                              <w:sz w:val="14"/>
                              <w:szCs w:val="14"/>
                            </w:rPr>
                          </w:sdtEndPr>
                          <w:sdtContent>
                            <w:p w14:paraId="1E03B7FF" w14:textId="77777777" w:rsidR="00956D44" w:rsidRDefault="00956D44" w:rsidP="00956D44">
                              <w:pPr>
                                <w:pStyle w:val="Subsol"/>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1</w:t>
                              </w:r>
                              <w:r w:rsidRPr="007B51DC">
                                <w:rPr>
                                  <w:noProof/>
                                  <w:sz w:val="14"/>
                                  <w:szCs w:val="14"/>
                                </w:rPr>
                                <w:fldChar w:fldCharType="end"/>
                              </w:r>
                            </w:p>
                          </w:sdtContent>
                        </w:sdt>
                        <w:p w14:paraId="0FB67381" w14:textId="77777777" w:rsidR="00956D44" w:rsidRDefault="00956D44" w:rsidP="00956D44">
                          <w:pPr>
                            <w:ind w:left="0"/>
                            <w:jc w:val="center"/>
                          </w:pPr>
                        </w:p>
                      </w:txbxContent>
                    </v:textbox>
                  </v:shape>
                </w:pict>
              </mc:Fallback>
            </mc:AlternateContent>
          </w:r>
          <w:r w:rsidRPr="00956D44">
            <w:rPr>
              <w:rFonts w:ascii="Trebuchet MS" w:eastAsia="MS Mincho" w:hAnsi="Trebuchet MS" w:cs="Times New Roman"/>
              <w:noProof/>
            </w:rPr>
            <w:drawing>
              <wp:inline distT="0" distB="0" distL="0" distR="0" wp14:anchorId="58A42E59" wp14:editId="2D92EC3E">
                <wp:extent cx="1280160" cy="908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18C54312" w14:textId="77777777" w:rsidR="00956D44" w:rsidRPr="00956D44" w:rsidRDefault="00956D44" w:rsidP="00956D44">
    <w:pPr>
      <w:pStyle w:val="Subsol"/>
      <w:rPr>
        <w:sz w:val="14"/>
        <w:szCs w:val="14"/>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163B3" w14:textId="77777777" w:rsidR="007C7F6E" w:rsidRDefault="007C7F6E" w:rsidP="00A21B08">
      <w:r>
        <w:separator/>
      </w:r>
    </w:p>
  </w:footnote>
  <w:footnote w:type="continuationSeparator" w:id="0">
    <w:p w14:paraId="12091F94" w14:textId="77777777" w:rsidR="007C7F6E" w:rsidRDefault="007C7F6E" w:rsidP="00A2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6A1D" w14:textId="6E390143" w:rsidR="00A21B08" w:rsidRDefault="00A21B08">
    <w:pPr>
      <w:pStyle w:val="Antet"/>
    </w:pPr>
  </w:p>
  <w:tbl>
    <w:tblPr>
      <w:tblW w:w="10773" w:type="dxa"/>
      <w:tblInd w:w="-842" w:type="dxa"/>
      <w:tblCellMar>
        <w:left w:w="0" w:type="dxa"/>
        <w:right w:w="0" w:type="dxa"/>
      </w:tblCellMar>
      <w:tblLook w:val="04A0" w:firstRow="1" w:lastRow="0" w:firstColumn="1" w:lastColumn="0" w:noHBand="0" w:noVBand="1"/>
    </w:tblPr>
    <w:tblGrid>
      <w:gridCol w:w="8647"/>
      <w:gridCol w:w="2126"/>
    </w:tblGrid>
    <w:tr w:rsidR="00A21B08" w14:paraId="30874F03" w14:textId="77777777" w:rsidTr="00A21B08">
      <w:tc>
        <w:tcPr>
          <w:tcW w:w="8647" w:type="dxa"/>
          <w:shd w:val="clear" w:color="auto" w:fill="auto"/>
        </w:tcPr>
        <w:p w14:paraId="7ECAB3F8" w14:textId="36846FAF" w:rsidR="00A21B08" w:rsidRPr="00B44471" w:rsidRDefault="00A21B08" w:rsidP="00A21B08">
          <w:pPr>
            <w:pStyle w:val="MediumGrid21"/>
            <w:rPr>
              <w:lang w:val="ro-RO"/>
            </w:rPr>
          </w:pPr>
          <w:r w:rsidRPr="005A4E05">
            <w:rPr>
              <w:noProof/>
              <w:lang w:val="ro-RO" w:eastAsia="ro-RO"/>
            </w:rPr>
            <w:drawing>
              <wp:inline distT="0" distB="0" distL="0" distR="0" wp14:anchorId="0827ED63" wp14:editId="175611E0">
                <wp:extent cx="2247900" cy="675793"/>
                <wp:effectExtent l="0" t="0" r="0" b="0"/>
                <wp:docPr id="1969140981" name="Imagin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1267" cy="685824"/>
                        </a:xfrm>
                        <a:prstGeom prst="rect">
                          <a:avLst/>
                        </a:prstGeom>
                        <a:noFill/>
                        <a:ln>
                          <a:noFill/>
                        </a:ln>
                      </pic:spPr>
                    </pic:pic>
                  </a:graphicData>
                </a:graphic>
              </wp:inline>
            </w:drawing>
          </w:r>
        </w:p>
      </w:tc>
      <w:tc>
        <w:tcPr>
          <w:tcW w:w="2126" w:type="dxa"/>
          <w:shd w:val="clear" w:color="auto" w:fill="auto"/>
          <w:vAlign w:val="center"/>
        </w:tcPr>
        <w:p w14:paraId="41673C76" w14:textId="44C66B9C" w:rsidR="00A21B08" w:rsidRDefault="00A21B08" w:rsidP="00A21B08">
          <w:pPr>
            <w:pStyle w:val="MediumGrid21"/>
            <w:jc w:val="right"/>
          </w:pPr>
          <w:r>
            <w:rPr>
              <w:noProof/>
            </w:rPr>
            <w:drawing>
              <wp:anchor distT="0" distB="0" distL="114300" distR="114300" simplePos="0" relativeHeight="251659776" behindDoc="0" locked="0" layoutInCell="1" allowOverlap="1" wp14:anchorId="26258339" wp14:editId="0DC474ED">
                <wp:simplePos x="0" y="0"/>
                <wp:positionH relativeFrom="column">
                  <wp:posOffset>328930</wp:posOffset>
                </wp:positionH>
                <wp:positionV relativeFrom="paragraph">
                  <wp:posOffset>64135</wp:posOffset>
                </wp:positionV>
                <wp:extent cx="927735" cy="447675"/>
                <wp:effectExtent l="0" t="0" r="5715" b="9525"/>
                <wp:wrapNone/>
                <wp:docPr id="947499292" name="Imagin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73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9550EC2" w14:textId="2858B589" w:rsidR="00A21B08" w:rsidRDefault="00A21B08">
    <w:pPr>
      <w:pStyle w:val="Antet"/>
    </w:pPr>
  </w:p>
  <w:p w14:paraId="5AEA6D02" w14:textId="77777777" w:rsidR="00A21B08" w:rsidRDefault="00A21B08">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19"/>
    <w:rsid w:val="000205D5"/>
    <w:rsid w:val="000220F6"/>
    <w:rsid w:val="000246DD"/>
    <w:rsid w:val="0002588F"/>
    <w:rsid w:val="00025CBE"/>
    <w:rsid w:val="00032349"/>
    <w:rsid w:val="00057C5C"/>
    <w:rsid w:val="000669A2"/>
    <w:rsid w:val="0008099F"/>
    <w:rsid w:val="000809C1"/>
    <w:rsid w:val="0008742C"/>
    <w:rsid w:val="00096DAC"/>
    <w:rsid w:val="000D0AEE"/>
    <w:rsid w:val="0011224F"/>
    <w:rsid w:val="001210DE"/>
    <w:rsid w:val="00124179"/>
    <w:rsid w:val="001408DE"/>
    <w:rsid w:val="00145D32"/>
    <w:rsid w:val="00164127"/>
    <w:rsid w:val="0017476C"/>
    <w:rsid w:val="00194109"/>
    <w:rsid w:val="001E19A9"/>
    <w:rsid w:val="001E1E80"/>
    <w:rsid w:val="001E5406"/>
    <w:rsid w:val="001F1CCE"/>
    <w:rsid w:val="001F218C"/>
    <w:rsid w:val="001F711B"/>
    <w:rsid w:val="00232B61"/>
    <w:rsid w:val="00236D87"/>
    <w:rsid w:val="00245D59"/>
    <w:rsid w:val="00252912"/>
    <w:rsid w:val="00262017"/>
    <w:rsid w:val="00273FA9"/>
    <w:rsid w:val="0029066E"/>
    <w:rsid w:val="002B0F29"/>
    <w:rsid w:val="002B1337"/>
    <w:rsid w:val="002D57EB"/>
    <w:rsid w:val="002D5BD9"/>
    <w:rsid w:val="002F1EFA"/>
    <w:rsid w:val="003006D8"/>
    <w:rsid w:val="00320B09"/>
    <w:rsid w:val="00325C06"/>
    <w:rsid w:val="0037782B"/>
    <w:rsid w:val="003A40E7"/>
    <w:rsid w:val="003C189D"/>
    <w:rsid w:val="003C5847"/>
    <w:rsid w:val="003D231E"/>
    <w:rsid w:val="00411123"/>
    <w:rsid w:val="00432E1E"/>
    <w:rsid w:val="00436581"/>
    <w:rsid w:val="00466A67"/>
    <w:rsid w:val="00470F83"/>
    <w:rsid w:val="004C03A4"/>
    <w:rsid w:val="004D27D2"/>
    <w:rsid w:val="005169DD"/>
    <w:rsid w:val="0052237A"/>
    <w:rsid w:val="005234E6"/>
    <w:rsid w:val="0053497E"/>
    <w:rsid w:val="00536024"/>
    <w:rsid w:val="00537C76"/>
    <w:rsid w:val="0054355F"/>
    <w:rsid w:val="005524C3"/>
    <w:rsid w:val="00563A87"/>
    <w:rsid w:val="005802BA"/>
    <w:rsid w:val="005874FA"/>
    <w:rsid w:val="0059102A"/>
    <w:rsid w:val="005D5515"/>
    <w:rsid w:val="005E6025"/>
    <w:rsid w:val="0061136A"/>
    <w:rsid w:val="00624376"/>
    <w:rsid w:val="00636F98"/>
    <w:rsid w:val="00641032"/>
    <w:rsid w:val="00672442"/>
    <w:rsid w:val="006816DF"/>
    <w:rsid w:val="006A6B14"/>
    <w:rsid w:val="006C40EB"/>
    <w:rsid w:val="006C7D84"/>
    <w:rsid w:val="006E3F87"/>
    <w:rsid w:val="006E6FB9"/>
    <w:rsid w:val="006F4F8D"/>
    <w:rsid w:val="006F6D9D"/>
    <w:rsid w:val="00703F90"/>
    <w:rsid w:val="00740937"/>
    <w:rsid w:val="0074771F"/>
    <w:rsid w:val="00747B62"/>
    <w:rsid w:val="00794B2A"/>
    <w:rsid w:val="007B6BCA"/>
    <w:rsid w:val="007B6EA4"/>
    <w:rsid w:val="007C7F6E"/>
    <w:rsid w:val="007D7820"/>
    <w:rsid w:val="0080017B"/>
    <w:rsid w:val="008178FE"/>
    <w:rsid w:val="008515A7"/>
    <w:rsid w:val="00851A64"/>
    <w:rsid w:val="0086670E"/>
    <w:rsid w:val="00871052"/>
    <w:rsid w:val="008728E5"/>
    <w:rsid w:val="008B50AA"/>
    <w:rsid w:val="008B6483"/>
    <w:rsid w:val="008C3A15"/>
    <w:rsid w:val="008C5B72"/>
    <w:rsid w:val="00901933"/>
    <w:rsid w:val="00910B6E"/>
    <w:rsid w:val="00941C31"/>
    <w:rsid w:val="009436B9"/>
    <w:rsid w:val="00951194"/>
    <w:rsid w:val="00956D44"/>
    <w:rsid w:val="00974B78"/>
    <w:rsid w:val="00985715"/>
    <w:rsid w:val="009A3363"/>
    <w:rsid w:val="009B5D92"/>
    <w:rsid w:val="009C6D96"/>
    <w:rsid w:val="009E3305"/>
    <w:rsid w:val="00A21B08"/>
    <w:rsid w:val="00A21C0B"/>
    <w:rsid w:val="00A25A5B"/>
    <w:rsid w:val="00A548BD"/>
    <w:rsid w:val="00AB7708"/>
    <w:rsid w:val="00AC2219"/>
    <w:rsid w:val="00AD3C73"/>
    <w:rsid w:val="00AE05F8"/>
    <w:rsid w:val="00AF4E6E"/>
    <w:rsid w:val="00B174C7"/>
    <w:rsid w:val="00B66F8B"/>
    <w:rsid w:val="00B84599"/>
    <w:rsid w:val="00BA183F"/>
    <w:rsid w:val="00BB2C89"/>
    <w:rsid w:val="00BC642C"/>
    <w:rsid w:val="00BE3348"/>
    <w:rsid w:val="00BF1C7F"/>
    <w:rsid w:val="00BF7CA1"/>
    <w:rsid w:val="00C05226"/>
    <w:rsid w:val="00C47424"/>
    <w:rsid w:val="00C62910"/>
    <w:rsid w:val="00C95E58"/>
    <w:rsid w:val="00CA05CE"/>
    <w:rsid w:val="00CD2D11"/>
    <w:rsid w:val="00CF78F1"/>
    <w:rsid w:val="00D246CB"/>
    <w:rsid w:val="00D43E2F"/>
    <w:rsid w:val="00D5448C"/>
    <w:rsid w:val="00D56EDA"/>
    <w:rsid w:val="00D93A1E"/>
    <w:rsid w:val="00DA5F3F"/>
    <w:rsid w:val="00DC3F81"/>
    <w:rsid w:val="00DF4B28"/>
    <w:rsid w:val="00E06D46"/>
    <w:rsid w:val="00E526D1"/>
    <w:rsid w:val="00E7086C"/>
    <w:rsid w:val="00E70CEC"/>
    <w:rsid w:val="00E7314E"/>
    <w:rsid w:val="00E75315"/>
    <w:rsid w:val="00E7659C"/>
    <w:rsid w:val="00EB176A"/>
    <w:rsid w:val="00EB2851"/>
    <w:rsid w:val="00ED681F"/>
    <w:rsid w:val="00F0436A"/>
    <w:rsid w:val="00F101E7"/>
    <w:rsid w:val="00F11DFB"/>
    <w:rsid w:val="00F34390"/>
    <w:rsid w:val="00F445D6"/>
    <w:rsid w:val="00F80238"/>
    <w:rsid w:val="00FA2A78"/>
    <w:rsid w:val="00FA4674"/>
    <w:rsid w:val="00FD0504"/>
    <w:rsid w:val="00FF5B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15A13"/>
  <w15:docId w15:val="{F913967F-CA33-43F9-983A-12039A4E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ind w:left="885" w:hanging="88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01">
    <w:name w:val="fontstyle01"/>
    <w:basedOn w:val="Fontdeparagrafimplicit"/>
    <w:rsid w:val="00BC642C"/>
    <w:rPr>
      <w:rFonts w:ascii="ArialMT" w:hAnsi="ArialMT" w:hint="default"/>
      <w:b w:val="0"/>
      <w:bCs w:val="0"/>
      <w:i w:val="0"/>
      <w:iCs w:val="0"/>
      <w:color w:val="000000"/>
      <w:sz w:val="24"/>
      <w:szCs w:val="24"/>
    </w:rPr>
  </w:style>
  <w:style w:type="character" w:customStyle="1" w:styleId="fontstyle21">
    <w:name w:val="fontstyle21"/>
    <w:basedOn w:val="Fontdeparagrafimplicit"/>
    <w:rsid w:val="00BC642C"/>
    <w:rPr>
      <w:rFonts w:ascii="Trebuchet MS" w:hAnsi="Trebuchet MS" w:hint="default"/>
      <w:b w:val="0"/>
      <w:bCs w:val="0"/>
      <w:i w:val="0"/>
      <w:iCs w:val="0"/>
      <w:color w:val="000000"/>
      <w:sz w:val="22"/>
      <w:szCs w:val="22"/>
    </w:rPr>
  </w:style>
  <w:style w:type="character" w:customStyle="1" w:styleId="fontstyle31">
    <w:name w:val="fontstyle31"/>
    <w:basedOn w:val="Fontdeparagrafimplicit"/>
    <w:rsid w:val="00BC642C"/>
    <w:rPr>
      <w:rFonts w:ascii="Symbol" w:hAnsi="Symbol" w:hint="default"/>
      <w:b w:val="0"/>
      <w:bCs w:val="0"/>
      <w:i w:val="0"/>
      <w:iCs w:val="0"/>
      <w:color w:val="000000"/>
      <w:sz w:val="22"/>
      <w:szCs w:val="22"/>
    </w:rPr>
  </w:style>
  <w:style w:type="paragraph" w:styleId="Antet">
    <w:name w:val="header"/>
    <w:basedOn w:val="Normal"/>
    <w:link w:val="AntetCaracter"/>
    <w:uiPriority w:val="99"/>
    <w:unhideWhenUsed/>
    <w:rsid w:val="00A21B08"/>
    <w:pPr>
      <w:tabs>
        <w:tab w:val="center" w:pos="4680"/>
        <w:tab w:val="right" w:pos="9360"/>
      </w:tabs>
    </w:pPr>
  </w:style>
  <w:style w:type="character" w:customStyle="1" w:styleId="AntetCaracter">
    <w:name w:val="Antet Caracter"/>
    <w:basedOn w:val="Fontdeparagrafimplicit"/>
    <w:link w:val="Antet"/>
    <w:uiPriority w:val="99"/>
    <w:rsid w:val="00A21B08"/>
  </w:style>
  <w:style w:type="paragraph" w:styleId="Subsol">
    <w:name w:val="footer"/>
    <w:basedOn w:val="Normal"/>
    <w:link w:val="SubsolCaracter"/>
    <w:uiPriority w:val="99"/>
    <w:unhideWhenUsed/>
    <w:rsid w:val="00A21B08"/>
    <w:pPr>
      <w:tabs>
        <w:tab w:val="center" w:pos="4680"/>
        <w:tab w:val="right" w:pos="9360"/>
      </w:tabs>
    </w:pPr>
  </w:style>
  <w:style w:type="character" w:customStyle="1" w:styleId="SubsolCaracter">
    <w:name w:val="Subsol Caracter"/>
    <w:basedOn w:val="Fontdeparagrafimplicit"/>
    <w:link w:val="Subsol"/>
    <w:uiPriority w:val="99"/>
    <w:rsid w:val="00A21B08"/>
  </w:style>
  <w:style w:type="paragraph" w:customStyle="1" w:styleId="MediumGrid21">
    <w:name w:val="Medium Grid 21"/>
    <w:uiPriority w:val="1"/>
    <w:qFormat/>
    <w:rsid w:val="00A21B08"/>
    <w:pPr>
      <w:ind w:left="0" w:firstLine="0"/>
      <w:jc w:val="left"/>
    </w:pPr>
    <w:rPr>
      <w:rFonts w:ascii="Trebuchet MS" w:eastAsia="MS Mincho" w:hAnsi="Trebuchet MS" w:cs="Times New Roman"/>
      <w:sz w:val="18"/>
      <w:szCs w:val="18"/>
      <w:lang w:val="en-US"/>
    </w:rPr>
  </w:style>
  <w:style w:type="character" w:styleId="Hyperlink">
    <w:name w:val="Hyperlink"/>
    <w:uiPriority w:val="99"/>
    <w:unhideWhenUsed/>
    <w:rsid w:val="00A21B08"/>
    <w:rPr>
      <w:color w:val="0000FF"/>
      <w:u w:val="single"/>
    </w:rPr>
  </w:style>
  <w:style w:type="table" w:styleId="Tabelgril">
    <w:name w:val="Table Grid"/>
    <w:basedOn w:val="TabelNormal"/>
    <w:uiPriority w:val="59"/>
    <w:rsid w:val="00956D44"/>
    <w:pPr>
      <w:ind w:left="0"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253454">
      <w:bodyDiv w:val="1"/>
      <w:marLeft w:val="0"/>
      <w:marRight w:val="0"/>
      <w:marTop w:val="0"/>
      <w:marBottom w:val="0"/>
      <w:divBdr>
        <w:top w:val="none" w:sz="0" w:space="0" w:color="auto"/>
        <w:left w:val="none" w:sz="0" w:space="0" w:color="auto"/>
        <w:bottom w:val="none" w:sz="0" w:space="0" w:color="auto"/>
        <w:right w:val="none" w:sz="0" w:space="0" w:color="auto"/>
      </w:divBdr>
    </w:div>
    <w:div w:id="17301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facebook.com/A.J.O.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529</Words>
  <Characters>3021</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Simona Manu</cp:lastModifiedBy>
  <cp:revision>6</cp:revision>
  <cp:lastPrinted>2024-10-11T09:19:00Z</cp:lastPrinted>
  <dcterms:created xsi:type="dcterms:W3CDTF">2024-10-11T08:37:00Z</dcterms:created>
  <dcterms:modified xsi:type="dcterms:W3CDTF">2024-10-11T10:04:00Z</dcterms:modified>
</cp:coreProperties>
</file>