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61BD990E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77" w:rsidRPr="004470CC">
        <w:rPr>
          <w:b/>
        </w:rPr>
        <w:t xml:space="preserve"> </w:t>
      </w:r>
      <w:r w:rsidR="008B5F57">
        <w:rPr>
          <w:b/>
        </w:rPr>
        <w:t>octo</w:t>
      </w:r>
      <w:r w:rsidR="001B2BA5">
        <w:rPr>
          <w:b/>
        </w:rPr>
        <w:t>mbrie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53EBC791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1B2BA5">
        <w:rPr>
          <w:b/>
        </w:rPr>
        <w:t>s</w:t>
      </w:r>
      <w:r w:rsidR="008B5F57">
        <w:rPr>
          <w:b/>
        </w:rPr>
        <w:t>ep</w:t>
      </w:r>
      <w:r w:rsidR="001B2BA5">
        <w:rPr>
          <w:b/>
        </w:rPr>
        <w:t>t</w:t>
      </w:r>
      <w:r w:rsidR="008B5F57">
        <w:rPr>
          <w:b/>
        </w:rPr>
        <w:t>embrie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EA0B95" w:rsidRDefault="00D44EEB" w:rsidP="00D44EEB">
      <w:pPr>
        <w:ind w:left="1440"/>
        <w:rPr>
          <w:highlight w:val="white"/>
        </w:rPr>
      </w:pPr>
      <w:r w:rsidRPr="00EA0B95">
        <w:rPr>
          <w:b/>
          <w:bCs/>
          <w:highlight w:val="white"/>
        </w:rPr>
        <w:t xml:space="preserve">Informarea </w:t>
      </w:r>
      <w:proofErr w:type="spellStart"/>
      <w:r w:rsidRPr="00EA0B95">
        <w:rPr>
          <w:b/>
          <w:bCs/>
          <w:highlight w:val="white"/>
        </w:rPr>
        <w:t>şi</w:t>
      </w:r>
      <w:proofErr w:type="spellEnd"/>
      <w:r w:rsidRPr="00EA0B95">
        <w:rPr>
          <w:b/>
          <w:bCs/>
          <w:highlight w:val="white"/>
        </w:rPr>
        <w:t xml:space="preserve"> consilierea profesională </w:t>
      </w:r>
      <w:r w:rsidRPr="00EA0B95">
        <w:rPr>
          <w:highlight w:val="white"/>
        </w:rPr>
        <w:t xml:space="preserve">fac parte dintre măsurile care vizează </w:t>
      </w:r>
      <w:proofErr w:type="spellStart"/>
      <w:r w:rsidRPr="00EA0B95">
        <w:rPr>
          <w:highlight w:val="white"/>
        </w:rPr>
        <w:t>creşterea</w:t>
      </w:r>
      <w:proofErr w:type="spellEnd"/>
      <w:r w:rsidRPr="00EA0B95">
        <w:rPr>
          <w:highlight w:val="white"/>
        </w:rPr>
        <w:t xml:space="preserve"> </w:t>
      </w:r>
      <w:proofErr w:type="spellStart"/>
      <w:r w:rsidRPr="00EA0B95">
        <w:rPr>
          <w:highlight w:val="white"/>
        </w:rPr>
        <w:t>şanselor</w:t>
      </w:r>
      <w:proofErr w:type="spellEnd"/>
      <w:r w:rsidRPr="00EA0B95">
        <w:rPr>
          <w:highlight w:val="white"/>
        </w:rPr>
        <w:t xml:space="preserve"> 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EA0B95" w:rsidRDefault="00D44EEB" w:rsidP="00D44EEB">
      <w:pPr>
        <w:ind w:left="1440"/>
        <w:rPr>
          <w:highlight w:val="white"/>
          <w:lang w:val="es-ES_tradnl"/>
        </w:rPr>
      </w:pPr>
      <w:r w:rsidRPr="00EA0B95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EA0B95" w:rsidRDefault="00D44EEB" w:rsidP="00D44EEB">
      <w:pPr>
        <w:ind w:left="1440"/>
        <w:rPr>
          <w:highlight w:val="white"/>
          <w:lang w:val="es-ES_tradnl"/>
        </w:rPr>
      </w:pPr>
      <w:r w:rsidRPr="00EA0B95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EA0B95" w:rsidRDefault="00D44EEB" w:rsidP="00D44EEB">
      <w:pPr>
        <w:ind w:left="1440"/>
        <w:rPr>
          <w:highlight w:val="white"/>
          <w:lang w:val="es-ES_tradnl"/>
        </w:rPr>
      </w:pPr>
      <w:r w:rsidRPr="00EA0B95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EA0B95" w:rsidRDefault="00D44EEB" w:rsidP="00D44EEB">
      <w:pPr>
        <w:ind w:left="1440"/>
        <w:rPr>
          <w:highlight w:val="white"/>
          <w:lang w:val="es-ES_tradnl"/>
        </w:rPr>
      </w:pPr>
      <w:r w:rsidRPr="00EA0B95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EA0B95" w:rsidRDefault="00D44EEB" w:rsidP="00D44EEB">
      <w:pPr>
        <w:ind w:left="1440"/>
        <w:rPr>
          <w:highlight w:val="white"/>
          <w:lang w:val="es-ES_tradnl"/>
        </w:rPr>
      </w:pPr>
      <w:r w:rsidRPr="00EA0B95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1401F6DF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1B2BA5">
        <w:rPr>
          <w:bCs/>
        </w:rPr>
        <w:t>s</w:t>
      </w:r>
      <w:r w:rsidR="008B5F57">
        <w:rPr>
          <w:bCs/>
        </w:rPr>
        <w:t>ep</w:t>
      </w:r>
      <w:r w:rsidR="001B2BA5">
        <w:rPr>
          <w:bCs/>
        </w:rPr>
        <w:t>t</w:t>
      </w:r>
      <w:r w:rsidR="008B5F57">
        <w:rPr>
          <w:bCs/>
        </w:rPr>
        <w:t>embrie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40403E">
        <w:rPr>
          <w:bCs/>
        </w:rPr>
        <w:t>5</w:t>
      </w:r>
      <w:r w:rsidR="008B5F57">
        <w:rPr>
          <w:bCs/>
        </w:rPr>
        <w:t>94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8B5F57">
        <w:rPr>
          <w:bCs/>
        </w:rPr>
        <w:t>304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5DF80AD1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40403E">
              <w:rPr>
                <w:bCs/>
              </w:rPr>
              <w:t>5</w:t>
            </w:r>
            <w:r w:rsidR="008B5F57">
              <w:rPr>
                <w:bCs/>
              </w:rPr>
              <w:t>94</w:t>
            </w:r>
          </w:p>
        </w:tc>
        <w:tc>
          <w:tcPr>
            <w:tcW w:w="2915" w:type="dxa"/>
          </w:tcPr>
          <w:p w14:paraId="0ACDBB1C" w14:textId="1719FC54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8B5F57">
              <w:rPr>
                <w:bCs/>
              </w:rPr>
              <w:t>304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65522E87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8B5F57">
              <w:rPr>
                <w:bCs/>
              </w:rPr>
              <w:t>3</w:t>
            </w:r>
          </w:p>
        </w:tc>
        <w:tc>
          <w:tcPr>
            <w:tcW w:w="2915" w:type="dxa"/>
          </w:tcPr>
          <w:p w14:paraId="29E2A31A" w14:textId="290D112A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3791A325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284</w:t>
            </w:r>
          </w:p>
        </w:tc>
        <w:tc>
          <w:tcPr>
            <w:tcW w:w="2915" w:type="dxa"/>
          </w:tcPr>
          <w:p w14:paraId="5EEE9CB8" w14:textId="41489F18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157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28652D90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8B5F57">
              <w:rPr>
                <w:bCs/>
              </w:rPr>
              <w:t>01</w:t>
            </w:r>
          </w:p>
        </w:tc>
        <w:tc>
          <w:tcPr>
            <w:tcW w:w="2915" w:type="dxa"/>
          </w:tcPr>
          <w:p w14:paraId="14C45244" w14:textId="5F7E36FE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6DEAAB95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915" w:type="dxa"/>
          </w:tcPr>
          <w:p w14:paraId="61E37621" w14:textId="008CCC52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p w14:paraId="227F2788" w14:textId="77777777" w:rsidR="00EA0B95" w:rsidRDefault="00EA0B95" w:rsidP="00EA0B95">
      <w:pPr>
        <w:rPr>
          <w:bCs/>
        </w:rPr>
      </w:pPr>
    </w:p>
    <w:p w14:paraId="70A891CB" w14:textId="0DEE0972" w:rsidR="00EA0B95" w:rsidRPr="00EA0B95" w:rsidRDefault="00EA0B95" w:rsidP="00EA0B95">
      <w:pPr>
        <w:tabs>
          <w:tab w:val="left" w:pos="3555"/>
        </w:tabs>
      </w:pPr>
      <w:r>
        <w:tab/>
      </w:r>
    </w:p>
    <w:sectPr w:rsidR="00EA0B95" w:rsidRPr="00EA0B95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B740D" w14:textId="77777777" w:rsidR="00572985" w:rsidRDefault="00572985">
      <w:pPr>
        <w:spacing w:after="0" w:line="240" w:lineRule="auto"/>
      </w:pPr>
      <w:r>
        <w:separator/>
      </w:r>
    </w:p>
  </w:endnote>
  <w:endnote w:type="continuationSeparator" w:id="0">
    <w:p w14:paraId="57E7C8D9" w14:textId="77777777" w:rsidR="00572985" w:rsidRDefault="005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A0B95" w:rsidRPr="00EA0B95" w14:paraId="7531D452" w14:textId="77777777" w:rsidTr="00476EAD">
      <w:tc>
        <w:tcPr>
          <w:tcW w:w="6138" w:type="dxa"/>
        </w:tcPr>
        <w:p w14:paraId="433972B3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rPr>
              <w:rFonts w:eastAsia="MS Mincho"/>
              <w:sz w:val="16"/>
              <w:szCs w:val="14"/>
            </w:rPr>
          </w:pPr>
        </w:p>
        <w:p w14:paraId="0DF20F4D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rPr>
              <w:rFonts w:eastAsia="MS Mincho"/>
              <w:sz w:val="16"/>
              <w:szCs w:val="14"/>
            </w:rPr>
          </w:pPr>
          <w:r w:rsidRPr="00EA0B95">
            <w:rPr>
              <w:rFonts w:eastAsia="MS Mincho"/>
              <w:sz w:val="16"/>
              <w:szCs w:val="14"/>
            </w:rPr>
            <w:t>AJOFM HARGHITA</w:t>
          </w:r>
        </w:p>
        <w:p w14:paraId="1A41C163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rPr>
              <w:rFonts w:eastAsia="MS Mincho"/>
              <w:sz w:val="16"/>
              <w:szCs w:val="14"/>
            </w:rPr>
          </w:pPr>
          <w:r w:rsidRPr="00EA0B95">
            <w:rPr>
              <w:rFonts w:eastAsia="MS Mincho"/>
              <w:sz w:val="16"/>
              <w:szCs w:val="14"/>
            </w:rPr>
            <w:t>B-</w:t>
          </w:r>
          <w:proofErr w:type="spellStart"/>
          <w:r w:rsidRPr="00EA0B95">
            <w:rPr>
              <w:rFonts w:eastAsia="MS Mincho"/>
              <w:sz w:val="16"/>
              <w:szCs w:val="14"/>
            </w:rPr>
            <w:t>dul</w:t>
          </w:r>
          <w:proofErr w:type="spellEnd"/>
          <w:r w:rsidRPr="00EA0B95">
            <w:rPr>
              <w:rFonts w:eastAsia="MS Mincho"/>
              <w:sz w:val="16"/>
              <w:szCs w:val="14"/>
            </w:rPr>
            <w:t xml:space="preserve"> </w:t>
          </w:r>
          <w:proofErr w:type="spellStart"/>
          <w:r w:rsidRPr="00EA0B95">
            <w:rPr>
              <w:rFonts w:eastAsia="MS Mincho"/>
              <w:sz w:val="16"/>
              <w:szCs w:val="14"/>
            </w:rPr>
            <w:t>Frăţiei</w:t>
          </w:r>
          <w:proofErr w:type="spellEnd"/>
          <w:r w:rsidRPr="00EA0B95">
            <w:rPr>
              <w:rFonts w:eastAsia="MS Mincho"/>
              <w:sz w:val="16"/>
              <w:szCs w:val="14"/>
            </w:rPr>
            <w:t xml:space="preserve"> nr.2, </w:t>
          </w:r>
          <w:proofErr w:type="spellStart"/>
          <w:r w:rsidRPr="00EA0B95">
            <w:rPr>
              <w:rFonts w:eastAsia="MS Mincho"/>
              <w:sz w:val="16"/>
              <w:szCs w:val="14"/>
            </w:rPr>
            <w:t>Miercurea</w:t>
          </w:r>
          <w:proofErr w:type="spellEnd"/>
          <w:r w:rsidRPr="00EA0B95">
            <w:rPr>
              <w:rFonts w:eastAsia="MS Mincho"/>
              <w:sz w:val="16"/>
              <w:szCs w:val="14"/>
            </w:rPr>
            <w:t xml:space="preserve"> </w:t>
          </w:r>
          <w:proofErr w:type="spellStart"/>
          <w:r w:rsidRPr="00EA0B95">
            <w:rPr>
              <w:rFonts w:eastAsia="MS Mincho"/>
              <w:sz w:val="16"/>
              <w:szCs w:val="14"/>
            </w:rPr>
            <w:t>Ciuc</w:t>
          </w:r>
          <w:proofErr w:type="spellEnd"/>
        </w:p>
        <w:p w14:paraId="67A4A038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rPr>
              <w:rFonts w:eastAsia="MS Mincho"/>
              <w:sz w:val="16"/>
              <w:szCs w:val="14"/>
            </w:rPr>
          </w:pPr>
          <w:r w:rsidRPr="00EA0B95">
            <w:rPr>
              <w:rFonts w:eastAsia="MS Mincho"/>
              <w:sz w:val="16"/>
              <w:szCs w:val="14"/>
            </w:rPr>
            <w:t>Tel.: +4 0266 313 423; Fax: 0266 312 885</w:t>
          </w:r>
        </w:p>
        <w:p w14:paraId="31A37975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rPr>
              <w:rFonts w:eastAsia="MS Mincho"/>
              <w:sz w:val="16"/>
              <w:szCs w:val="14"/>
            </w:rPr>
          </w:pPr>
          <w:r w:rsidRPr="00EA0B95">
            <w:rPr>
              <w:rFonts w:eastAsia="MS Mincho"/>
              <w:sz w:val="16"/>
              <w:szCs w:val="14"/>
            </w:rPr>
            <w:t xml:space="preserve">e-mail: ajofm.hr@anofm.gov.ro; </w:t>
          </w:r>
        </w:p>
        <w:p w14:paraId="677753AB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rPr>
              <w:rFonts w:eastAsia="MS Mincho"/>
            </w:rPr>
          </w:pPr>
          <w:r w:rsidRPr="00EA0B95">
            <w:rPr>
              <w:rFonts w:eastAsia="MS Mincho"/>
              <w:sz w:val="16"/>
              <w:szCs w:val="14"/>
            </w:rPr>
            <w:t xml:space="preserve">www.anofm.ro/harghita/; </w:t>
          </w:r>
          <w:hyperlink r:id="rId1" w:history="1">
            <w:r w:rsidRPr="00EA0B95">
              <w:rPr>
                <w:rFonts w:eastAsia="MS Mincho"/>
                <w:color w:val="0000FF"/>
                <w:sz w:val="18"/>
                <w:szCs w:val="18"/>
                <w:u w:val="single"/>
              </w:rPr>
              <w:t>www.facebook.com/A.J.O.F.M</w:t>
            </w:r>
          </w:hyperlink>
          <w:r w:rsidRPr="00EA0B95">
            <w:rPr>
              <w:rFonts w:eastAsia="MS Mincho"/>
              <w:color w:val="0000FF"/>
              <w:sz w:val="18"/>
              <w:szCs w:val="18"/>
              <w:u w:val="single"/>
            </w:rPr>
            <w:t xml:space="preserve">. </w:t>
          </w:r>
          <w:proofErr w:type="spellStart"/>
          <w:r w:rsidRPr="00EA0B95">
            <w:rPr>
              <w:rFonts w:eastAsia="MS Mincho"/>
              <w:color w:val="0000FF"/>
              <w:sz w:val="18"/>
              <w:szCs w:val="18"/>
              <w:u w:val="single"/>
            </w:rPr>
            <w:t>Harghita</w:t>
          </w:r>
          <w:proofErr w:type="spellEnd"/>
        </w:p>
      </w:tc>
      <w:tc>
        <w:tcPr>
          <w:tcW w:w="4869" w:type="dxa"/>
        </w:tcPr>
        <w:p w14:paraId="67D1C2FA" w14:textId="77777777" w:rsidR="00EA0B95" w:rsidRPr="00EA0B95" w:rsidRDefault="00EA0B95" w:rsidP="00EA0B95">
          <w:pPr>
            <w:tabs>
              <w:tab w:val="center" w:pos="4320"/>
              <w:tab w:val="right" w:pos="8640"/>
            </w:tabs>
            <w:ind w:left="1062"/>
            <w:rPr>
              <w:rFonts w:eastAsia="MS Mincho"/>
            </w:rPr>
          </w:pPr>
          <w:r w:rsidRPr="00EA0B95">
            <w:rPr>
              <w:rFonts w:eastAsia="MS Mincho"/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AB5663" wp14:editId="2F1DCC89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73A919CD" w14:textId="77777777" w:rsidR="00EA0B95" w:rsidRDefault="00EA0B95" w:rsidP="00EA0B95">
                                    <w:pPr>
                                      <w:pStyle w:val="Subsol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394FBE04" w14:textId="77777777" w:rsidR="00EA0B95" w:rsidRDefault="00EA0B95" w:rsidP="00EA0B95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B56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73A919CD" w14:textId="77777777" w:rsidR="00EA0B95" w:rsidRDefault="00EA0B95" w:rsidP="00EA0B95">
                              <w:pPr>
                                <w:pStyle w:val="Subsol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94FBE04" w14:textId="77777777" w:rsidR="00EA0B95" w:rsidRDefault="00EA0B95" w:rsidP="00EA0B95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EA0B95">
            <w:rPr>
              <w:rFonts w:eastAsia="MS Mincho"/>
              <w:noProof/>
            </w:rPr>
            <w:drawing>
              <wp:inline distT="0" distB="0" distL="0" distR="0" wp14:anchorId="253C82EE" wp14:editId="1D77B22A">
                <wp:extent cx="1280160" cy="908685"/>
                <wp:effectExtent l="0" t="0" r="0" b="5715"/>
                <wp:docPr id="12654637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24F8" w14:textId="77777777" w:rsidR="00572985" w:rsidRDefault="00572985">
      <w:pPr>
        <w:spacing w:after="0" w:line="240" w:lineRule="auto"/>
      </w:pPr>
      <w:r>
        <w:separator/>
      </w:r>
    </w:p>
  </w:footnote>
  <w:footnote w:type="continuationSeparator" w:id="0">
    <w:p w14:paraId="5E31410C" w14:textId="77777777" w:rsidR="00572985" w:rsidRDefault="005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C0F10"/>
    <w:rsid w:val="000F3CDB"/>
    <w:rsid w:val="0010234D"/>
    <w:rsid w:val="00126112"/>
    <w:rsid w:val="00133A58"/>
    <w:rsid w:val="0014163C"/>
    <w:rsid w:val="00145927"/>
    <w:rsid w:val="0014628C"/>
    <w:rsid w:val="001754FE"/>
    <w:rsid w:val="00194A77"/>
    <w:rsid w:val="001A3EB6"/>
    <w:rsid w:val="001B2BA5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35FCB"/>
    <w:rsid w:val="00343B58"/>
    <w:rsid w:val="003D5964"/>
    <w:rsid w:val="0040403E"/>
    <w:rsid w:val="00435546"/>
    <w:rsid w:val="004369C4"/>
    <w:rsid w:val="00443D66"/>
    <w:rsid w:val="004456F7"/>
    <w:rsid w:val="004470CC"/>
    <w:rsid w:val="00463890"/>
    <w:rsid w:val="004743AA"/>
    <w:rsid w:val="00496DAD"/>
    <w:rsid w:val="004A68C6"/>
    <w:rsid w:val="004C5A77"/>
    <w:rsid w:val="005046FE"/>
    <w:rsid w:val="00572985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6E46DC"/>
    <w:rsid w:val="007206E4"/>
    <w:rsid w:val="00745F79"/>
    <w:rsid w:val="00772532"/>
    <w:rsid w:val="007A3B87"/>
    <w:rsid w:val="007D098A"/>
    <w:rsid w:val="007E2A8F"/>
    <w:rsid w:val="008106B3"/>
    <w:rsid w:val="00854545"/>
    <w:rsid w:val="008B24AD"/>
    <w:rsid w:val="008B5F57"/>
    <w:rsid w:val="008C0CEC"/>
    <w:rsid w:val="008F358A"/>
    <w:rsid w:val="009429BA"/>
    <w:rsid w:val="00950577"/>
    <w:rsid w:val="009907AC"/>
    <w:rsid w:val="009F2D68"/>
    <w:rsid w:val="00A029C9"/>
    <w:rsid w:val="00A40935"/>
    <w:rsid w:val="00A46321"/>
    <w:rsid w:val="00AC6B3F"/>
    <w:rsid w:val="00B0446D"/>
    <w:rsid w:val="00B233D6"/>
    <w:rsid w:val="00B7743E"/>
    <w:rsid w:val="00B826DD"/>
    <w:rsid w:val="00B85E00"/>
    <w:rsid w:val="00B95EA0"/>
    <w:rsid w:val="00BC261F"/>
    <w:rsid w:val="00C31D34"/>
    <w:rsid w:val="00C32602"/>
    <w:rsid w:val="00C33E09"/>
    <w:rsid w:val="00C455D3"/>
    <w:rsid w:val="00C73452"/>
    <w:rsid w:val="00C90B9E"/>
    <w:rsid w:val="00C91E12"/>
    <w:rsid w:val="00C924D9"/>
    <w:rsid w:val="00CB4340"/>
    <w:rsid w:val="00CC214A"/>
    <w:rsid w:val="00CE1362"/>
    <w:rsid w:val="00D44EEB"/>
    <w:rsid w:val="00DB78F6"/>
    <w:rsid w:val="00E22BCD"/>
    <w:rsid w:val="00E66399"/>
    <w:rsid w:val="00E66542"/>
    <w:rsid w:val="00EA0B95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  <w:style w:type="table" w:customStyle="1" w:styleId="Tabelgril1">
    <w:name w:val="Tabel grilă1"/>
    <w:basedOn w:val="TabelNormal"/>
    <w:next w:val="Tabelgril"/>
    <w:uiPriority w:val="59"/>
    <w:rsid w:val="00EA0B95"/>
    <w:pPr>
      <w:spacing w:after="0" w:line="240" w:lineRule="auto"/>
      <w:ind w:left="0"/>
      <w:jc w:val="left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28</cp:revision>
  <cp:lastPrinted>2023-06-19T07:48:00Z</cp:lastPrinted>
  <dcterms:created xsi:type="dcterms:W3CDTF">2023-04-12T08:34:00Z</dcterms:created>
  <dcterms:modified xsi:type="dcterms:W3CDTF">2024-10-09T12:59:00Z</dcterms:modified>
</cp:coreProperties>
</file>