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0D3F0051" w:rsidR="00B826DD" w:rsidRPr="004470CC" w:rsidRDefault="00F719A9" w:rsidP="00F719A9">
      <w:pPr>
        <w:ind w:left="4320" w:firstLine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A77" w:rsidRPr="004470CC">
        <w:rPr>
          <w:b/>
        </w:rPr>
        <w:t xml:space="preserve"> </w:t>
      </w:r>
      <w:r w:rsidR="0040403E">
        <w:rPr>
          <w:b/>
        </w:rPr>
        <w:t>s</w:t>
      </w:r>
      <w:r w:rsidR="001B2BA5">
        <w:rPr>
          <w:b/>
        </w:rPr>
        <w:t>eptembrie</w:t>
      </w:r>
      <w:r w:rsidR="00F41876" w:rsidRPr="004470CC">
        <w:rPr>
          <w:b/>
        </w:rPr>
        <w:t xml:space="preserve"> 202</w:t>
      </w:r>
      <w:r w:rsidR="001C7379">
        <w:rPr>
          <w:b/>
        </w:rPr>
        <w:t>4</w:t>
      </w:r>
    </w:p>
    <w:p w14:paraId="06588566" w14:textId="77777777" w:rsidR="00B826DD" w:rsidRPr="004470CC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Pr="004470CC" w:rsidRDefault="00F41876">
      <w:pPr>
        <w:ind w:left="1440" w:right="538"/>
        <w:rPr>
          <w:b/>
        </w:rPr>
      </w:pPr>
      <w:r w:rsidRPr="004470CC">
        <w:rPr>
          <w:b/>
        </w:rPr>
        <w:t>Comunicat de presă</w:t>
      </w:r>
    </w:p>
    <w:p w14:paraId="6F92B093" w14:textId="0FD60526" w:rsidR="00B826DD" w:rsidRPr="004470CC" w:rsidRDefault="00D44EEB">
      <w:pPr>
        <w:ind w:left="1440" w:right="538"/>
        <w:rPr>
          <w:b/>
        </w:rPr>
      </w:pPr>
      <w:r w:rsidRPr="004470CC">
        <w:rPr>
          <w:b/>
        </w:rPr>
        <w:t xml:space="preserve">Activitatea de informare și consiliere profesională desfășurată de </w:t>
      </w:r>
      <w:r w:rsidR="00CB4340" w:rsidRPr="004470CC">
        <w:rPr>
          <w:b/>
        </w:rPr>
        <w:t>Agenți</w:t>
      </w:r>
      <w:r w:rsidRPr="004470CC">
        <w:rPr>
          <w:b/>
        </w:rPr>
        <w:t xml:space="preserve">a </w:t>
      </w:r>
      <w:r w:rsidR="00CB4340" w:rsidRPr="004470CC">
        <w:rPr>
          <w:b/>
        </w:rPr>
        <w:t>Județe</w:t>
      </w:r>
      <w:r w:rsidRPr="004470CC">
        <w:rPr>
          <w:b/>
        </w:rPr>
        <w:t>a</w:t>
      </w:r>
      <w:r w:rsidR="00CB4340" w:rsidRPr="004470CC">
        <w:rPr>
          <w:b/>
        </w:rPr>
        <w:t>n</w:t>
      </w:r>
      <w:r w:rsidRPr="004470CC">
        <w:rPr>
          <w:b/>
        </w:rPr>
        <w:t>ă</w:t>
      </w:r>
      <w:r w:rsidR="00CB4340" w:rsidRPr="004470CC">
        <w:rPr>
          <w:b/>
        </w:rPr>
        <w:t xml:space="preserve"> pentru Ocuparea Forței de Muncă Harghita</w:t>
      </w:r>
      <w:r w:rsidRPr="004470CC">
        <w:rPr>
          <w:b/>
        </w:rPr>
        <w:t xml:space="preserve"> în luna </w:t>
      </w:r>
      <w:r w:rsidR="001B2BA5">
        <w:rPr>
          <w:b/>
        </w:rPr>
        <w:t>august</w:t>
      </w:r>
      <w:r w:rsidRPr="004470CC">
        <w:rPr>
          <w:b/>
        </w:rPr>
        <w:t xml:space="preserve"> 202</w:t>
      </w:r>
      <w:r w:rsidR="001C7379">
        <w:rPr>
          <w:b/>
        </w:rPr>
        <w:t>4</w:t>
      </w:r>
    </w:p>
    <w:p w14:paraId="4283A74E" w14:textId="2CD34419" w:rsidR="00B826DD" w:rsidRPr="004470CC" w:rsidRDefault="00B826DD" w:rsidP="00435546">
      <w:pPr>
        <w:ind w:left="0"/>
        <w:rPr>
          <w:highlight w:val="white"/>
        </w:rPr>
      </w:pPr>
    </w:p>
    <w:p w14:paraId="449E8BFC" w14:textId="42F12242" w:rsidR="00D44EEB" w:rsidRPr="004470CC" w:rsidRDefault="00D44EEB" w:rsidP="00D44EEB">
      <w:pPr>
        <w:ind w:left="1440"/>
        <w:rPr>
          <w:highlight w:val="white"/>
          <w:lang w:val="en-US"/>
        </w:rPr>
      </w:pPr>
      <w:proofErr w:type="spellStart"/>
      <w:r w:rsidRPr="004470CC">
        <w:rPr>
          <w:b/>
          <w:bCs/>
          <w:highlight w:val="white"/>
          <w:lang w:val="en-US"/>
        </w:rPr>
        <w:t>Informarea</w:t>
      </w:r>
      <w:proofErr w:type="spellEnd"/>
      <w:r w:rsidRPr="004470CC">
        <w:rPr>
          <w:b/>
          <w:bCs/>
          <w:highlight w:val="white"/>
          <w:lang w:val="en-US"/>
        </w:rPr>
        <w:t xml:space="preserve"> </w:t>
      </w:r>
      <w:proofErr w:type="spellStart"/>
      <w:r w:rsidRPr="004470CC">
        <w:rPr>
          <w:b/>
          <w:bCs/>
          <w:highlight w:val="white"/>
          <w:lang w:val="en-US"/>
        </w:rPr>
        <w:t>şi</w:t>
      </w:r>
      <w:proofErr w:type="spellEnd"/>
      <w:r w:rsidRPr="004470CC">
        <w:rPr>
          <w:b/>
          <w:bCs/>
          <w:highlight w:val="white"/>
          <w:lang w:val="en-US"/>
        </w:rPr>
        <w:t xml:space="preserve"> </w:t>
      </w:r>
      <w:proofErr w:type="spellStart"/>
      <w:r w:rsidRPr="004470CC">
        <w:rPr>
          <w:b/>
          <w:bCs/>
          <w:highlight w:val="white"/>
          <w:lang w:val="en-US"/>
        </w:rPr>
        <w:t>consilierea</w:t>
      </w:r>
      <w:proofErr w:type="spellEnd"/>
      <w:r w:rsidRPr="004470CC">
        <w:rPr>
          <w:b/>
          <w:bCs/>
          <w:highlight w:val="white"/>
          <w:lang w:val="en-US"/>
        </w:rPr>
        <w:t xml:space="preserve"> </w:t>
      </w:r>
      <w:proofErr w:type="spellStart"/>
      <w:r w:rsidRPr="004470CC">
        <w:rPr>
          <w:b/>
          <w:bCs/>
          <w:highlight w:val="white"/>
          <w:lang w:val="en-US"/>
        </w:rPr>
        <w:t>profesională</w:t>
      </w:r>
      <w:proofErr w:type="spellEnd"/>
      <w:r w:rsidRPr="004470CC">
        <w:rPr>
          <w:b/>
          <w:bCs/>
          <w:highlight w:val="white"/>
          <w:lang w:val="en-US"/>
        </w:rPr>
        <w:t> </w:t>
      </w:r>
      <w:r w:rsidRPr="004470CC">
        <w:rPr>
          <w:highlight w:val="white"/>
          <w:lang w:val="en-US"/>
        </w:rPr>
        <w:t xml:space="preserve">fac </w:t>
      </w:r>
      <w:proofErr w:type="spellStart"/>
      <w:r w:rsidRPr="004470CC">
        <w:rPr>
          <w:highlight w:val="white"/>
          <w:lang w:val="en-US"/>
        </w:rPr>
        <w:t>parte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dintre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măsurile</w:t>
      </w:r>
      <w:proofErr w:type="spellEnd"/>
      <w:r w:rsidRPr="004470CC">
        <w:rPr>
          <w:highlight w:val="white"/>
          <w:lang w:val="en-US"/>
        </w:rPr>
        <w:t xml:space="preserve"> care </w:t>
      </w:r>
      <w:proofErr w:type="spellStart"/>
      <w:r w:rsidRPr="004470CC">
        <w:rPr>
          <w:highlight w:val="white"/>
          <w:lang w:val="en-US"/>
        </w:rPr>
        <w:t>vizează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creşterea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şanselor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ocupare</w:t>
      </w:r>
      <w:proofErr w:type="spellEnd"/>
      <w:r w:rsidRPr="004470CC">
        <w:rPr>
          <w:highlight w:val="white"/>
          <w:lang w:val="en-US"/>
        </w:rPr>
        <w:t xml:space="preserve"> a </w:t>
      </w:r>
      <w:proofErr w:type="spellStart"/>
      <w:r w:rsidRPr="004470CC">
        <w:rPr>
          <w:highlight w:val="white"/>
          <w:lang w:val="en-US"/>
        </w:rPr>
        <w:t>persoanelor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căutarea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unui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și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constituie</w:t>
      </w:r>
      <w:proofErr w:type="spellEnd"/>
      <w:r w:rsidRPr="004470CC">
        <w:rPr>
          <w:highlight w:val="white"/>
          <w:lang w:val="en-US"/>
        </w:rPr>
        <w:t xml:space="preserve"> un </w:t>
      </w:r>
      <w:proofErr w:type="spellStart"/>
      <w:r w:rsidRPr="004470CC">
        <w:rPr>
          <w:highlight w:val="white"/>
          <w:lang w:val="en-US"/>
        </w:rPr>
        <w:t>ansamblu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servicii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acordate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mod </w:t>
      </w:r>
      <w:proofErr w:type="spellStart"/>
      <w:r w:rsidRPr="004470CC">
        <w:rPr>
          <w:highlight w:val="white"/>
          <w:lang w:val="en-US"/>
        </w:rPr>
        <w:t>gratuit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persoanelor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căutarea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unui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>, care au ca scop:</w:t>
      </w:r>
    </w:p>
    <w:p w14:paraId="116D186B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a) </w:t>
      </w:r>
      <w:proofErr w:type="spellStart"/>
      <w:r w:rsidRPr="004470CC">
        <w:rPr>
          <w:highlight w:val="white"/>
          <w:lang w:val="en-US"/>
        </w:rPr>
        <w:t>furnizarea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informaţii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privind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piaţa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muncii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evoluţia</w:t>
      </w:r>
      <w:proofErr w:type="spellEnd"/>
      <w:r w:rsidRPr="004470CC">
        <w:rPr>
          <w:highlight w:val="white"/>
          <w:lang w:val="en-US"/>
        </w:rPr>
        <w:t> </w:t>
      </w:r>
      <w:proofErr w:type="spellStart"/>
      <w:proofErr w:type="gramStart"/>
      <w:r w:rsidRPr="004470CC">
        <w:rPr>
          <w:highlight w:val="white"/>
          <w:lang w:val="en-US"/>
        </w:rPr>
        <w:t>ocupaţiilor</w:t>
      </w:r>
      <w:proofErr w:type="spellEnd"/>
      <w:r w:rsidRPr="004470CC">
        <w:rPr>
          <w:highlight w:val="white"/>
          <w:lang w:val="en-US"/>
        </w:rPr>
        <w:t>;</w:t>
      </w:r>
      <w:proofErr w:type="gramEnd"/>
    </w:p>
    <w:p w14:paraId="214E7A7E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b) </w:t>
      </w:r>
      <w:proofErr w:type="spellStart"/>
      <w:r w:rsidRPr="004470CC">
        <w:rPr>
          <w:highlight w:val="white"/>
          <w:lang w:val="en-US"/>
        </w:rPr>
        <w:t>profilarea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încadrarea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nivelul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ocupabilitate</w:t>
      </w:r>
      <w:proofErr w:type="spellEnd"/>
      <w:r w:rsidRPr="004470CC">
        <w:rPr>
          <w:highlight w:val="white"/>
          <w:lang w:val="en-US"/>
        </w:rPr>
        <w:t xml:space="preserve">: </w:t>
      </w:r>
      <w:proofErr w:type="spellStart"/>
      <w:r w:rsidRPr="004470CC">
        <w:rPr>
          <w:highlight w:val="white"/>
          <w:lang w:val="en-US"/>
        </w:rPr>
        <w:t>uşor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ocupabil</w:t>
      </w:r>
      <w:proofErr w:type="spellEnd"/>
      <w:r w:rsidRPr="004470CC">
        <w:rPr>
          <w:highlight w:val="white"/>
          <w:lang w:val="en-US"/>
        </w:rPr>
        <w:t xml:space="preserve">, </w:t>
      </w:r>
      <w:proofErr w:type="spellStart"/>
      <w:r w:rsidRPr="004470CC">
        <w:rPr>
          <w:highlight w:val="white"/>
          <w:lang w:val="en-US"/>
        </w:rPr>
        <w:t>mediu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ocupabil</w:t>
      </w:r>
      <w:proofErr w:type="spellEnd"/>
      <w:r w:rsidRPr="004470CC">
        <w:rPr>
          <w:highlight w:val="white"/>
          <w:lang w:val="en-US"/>
        </w:rPr>
        <w:t xml:space="preserve">, </w:t>
      </w:r>
      <w:proofErr w:type="spellStart"/>
      <w:r w:rsidRPr="004470CC">
        <w:rPr>
          <w:highlight w:val="white"/>
          <w:lang w:val="en-US"/>
        </w:rPr>
        <w:t>greu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ocupabil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foarte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greu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proofErr w:type="gramStart"/>
      <w:r w:rsidRPr="004470CC">
        <w:rPr>
          <w:highlight w:val="white"/>
          <w:lang w:val="en-US"/>
        </w:rPr>
        <w:t>ocupabil</w:t>
      </w:r>
      <w:proofErr w:type="spellEnd"/>
      <w:r w:rsidRPr="004470CC">
        <w:rPr>
          <w:highlight w:val="white"/>
          <w:lang w:val="en-US"/>
        </w:rPr>
        <w:t>;</w:t>
      </w:r>
      <w:proofErr w:type="gramEnd"/>
    </w:p>
    <w:p w14:paraId="5ABE0166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c) </w:t>
      </w:r>
      <w:proofErr w:type="spellStart"/>
      <w:r w:rsidRPr="004470CC">
        <w:rPr>
          <w:highlight w:val="white"/>
          <w:lang w:val="en-US"/>
        </w:rPr>
        <w:t>dezvoltarea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abilităţii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încrederii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sine a </w:t>
      </w:r>
      <w:proofErr w:type="spellStart"/>
      <w:r w:rsidRPr="004470CC">
        <w:rPr>
          <w:highlight w:val="white"/>
          <w:lang w:val="en-US"/>
        </w:rPr>
        <w:t>persoanelor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căutarea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unui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 xml:space="preserve">,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vederea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luării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către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acestea</w:t>
      </w:r>
      <w:proofErr w:type="spellEnd"/>
      <w:r w:rsidRPr="004470CC">
        <w:rPr>
          <w:highlight w:val="white"/>
          <w:lang w:val="en-US"/>
        </w:rPr>
        <w:t xml:space="preserve"> a </w:t>
      </w:r>
      <w:proofErr w:type="spellStart"/>
      <w:r w:rsidRPr="004470CC">
        <w:rPr>
          <w:highlight w:val="white"/>
          <w:lang w:val="en-US"/>
        </w:rPr>
        <w:t>deciziei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privind</w:t>
      </w:r>
      <w:proofErr w:type="spellEnd"/>
      <w:r w:rsidRPr="004470CC">
        <w:rPr>
          <w:highlight w:val="white"/>
          <w:lang w:val="en-US"/>
        </w:rPr>
        <w:t xml:space="preserve"> propria </w:t>
      </w:r>
      <w:proofErr w:type="spellStart"/>
      <w:proofErr w:type="gramStart"/>
      <w:r w:rsidRPr="004470CC">
        <w:rPr>
          <w:highlight w:val="white"/>
          <w:lang w:val="en-US"/>
        </w:rPr>
        <w:t>carieră</w:t>
      </w:r>
      <w:proofErr w:type="spellEnd"/>
      <w:r w:rsidRPr="004470CC">
        <w:rPr>
          <w:highlight w:val="white"/>
          <w:lang w:val="en-US"/>
        </w:rPr>
        <w:t>;</w:t>
      </w:r>
      <w:proofErr w:type="gramEnd"/>
    </w:p>
    <w:p w14:paraId="464886C9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d) </w:t>
      </w:r>
      <w:proofErr w:type="spellStart"/>
      <w:r w:rsidRPr="004470CC">
        <w:rPr>
          <w:highlight w:val="white"/>
          <w:lang w:val="en-US"/>
        </w:rPr>
        <w:t>instruirea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în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metode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şi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tehnici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căutare</w:t>
      </w:r>
      <w:proofErr w:type="spellEnd"/>
      <w:r w:rsidRPr="004470CC">
        <w:rPr>
          <w:highlight w:val="white"/>
          <w:lang w:val="en-US"/>
        </w:rPr>
        <w:t xml:space="preserve"> a </w:t>
      </w:r>
      <w:proofErr w:type="spellStart"/>
      <w:r w:rsidRPr="004470CC">
        <w:rPr>
          <w:highlight w:val="white"/>
          <w:lang w:val="en-US"/>
        </w:rPr>
        <w:t>unui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proofErr w:type="gram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>;</w:t>
      </w:r>
      <w:proofErr w:type="gramEnd"/>
    </w:p>
    <w:p w14:paraId="6767B9F7" w14:textId="77777777" w:rsidR="00D44EEB" w:rsidRPr="004470CC" w:rsidRDefault="00D44EEB" w:rsidP="00D44EEB">
      <w:pPr>
        <w:ind w:left="1440"/>
        <w:rPr>
          <w:highlight w:val="white"/>
          <w:lang w:val="en-US"/>
        </w:rPr>
      </w:pPr>
      <w:r w:rsidRPr="004470CC">
        <w:rPr>
          <w:highlight w:val="white"/>
          <w:lang w:val="en-US"/>
        </w:rPr>
        <w:t xml:space="preserve">e) </w:t>
      </w:r>
      <w:proofErr w:type="spellStart"/>
      <w:r w:rsidRPr="004470CC">
        <w:rPr>
          <w:highlight w:val="white"/>
          <w:lang w:val="en-US"/>
        </w:rPr>
        <w:t>îndrumarea</w:t>
      </w:r>
      <w:proofErr w:type="spellEnd"/>
      <w:r w:rsidRPr="004470CC">
        <w:rPr>
          <w:highlight w:val="white"/>
          <w:lang w:val="en-US"/>
        </w:rPr>
        <w:t xml:space="preserve"> pe </w:t>
      </w:r>
      <w:proofErr w:type="spellStart"/>
      <w:r w:rsidRPr="004470CC">
        <w:rPr>
          <w:highlight w:val="white"/>
          <w:lang w:val="en-US"/>
        </w:rPr>
        <w:t>parcursul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procesului</w:t>
      </w:r>
      <w:proofErr w:type="spellEnd"/>
      <w:r w:rsidRPr="004470CC">
        <w:rPr>
          <w:highlight w:val="white"/>
          <w:lang w:val="en-US"/>
        </w:rPr>
        <w:t xml:space="preserve"> de </w:t>
      </w:r>
      <w:proofErr w:type="spellStart"/>
      <w:r w:rsidRPr="004470CC">
        <w:rPr>
          <w:highlight w:val="white"/>
          <w:lang w:val="en-US"/>
        </w:rPr>
        <w:t>integrare</w:t>
      </w:r>
      <w:proofErr w:type="spellEnd"/>
      <w:r w:rsidRPr="004470CC">
        <w:rPr>
          <w:highlight w:val="white"/>
          <w:lang w:val="en-US"/>
        </w:rPr>
        <w:t xml:space="preserve"> </w:t>
      </w:r>
      <w:proofErr w:type="spellStart"/>
      <w:r w:rsidRPr="004470CC">
        <w:rPr>
          <w:highlight w:val="white"/>
          <w:lang w:val="en-US"/>
        </w:rPr>
        <w:t>socioprofesională</w:t>
      </w:r>
      <w:proofErr w:type="spellEnd"/>
      <w:r w:rsidRPr="004470CC">
        <w:rPr>
          <w:highlight w:val="white"/>
          <w:lang w:val="en-US"/>
        </w:rPr>
        <w:t xml:space="preserve"> la </w:t>
      </w:r>
      <w:proofErr w:type="spellStart"/>
      <w:r w:rsidRPr="004470CC">
        <w:rPr>
          <w:highlight w:val="white"/>
          <w:lang w:val="en-US"/>
        </w:rPr>
        <w:t>noul</w:t>
      </w:r>
      <w:proofErr w:type="spellEnd"/>
      <w:r w:rsidRPr="004470CC">
        <w:rPr>
          <w:highlight w:val="white"/>
          <w:lang w:val="en-US"/>
        </w:rPr>
        <w:t xml:space="preserve"> loc de </w:t>
      </w:r>
      <w:proofErr w:type="spellStart"/>
      <w:r w:rsidRPr="004470CC">
        <w:rPr>
          <w:highlight w:val="white"/>
          <w:lang w:val="en-US"/>
        </w:rPr>
        <w:t>muncă</w:t>
      </w:r>
      <w:proofErr w:type="spellEnd"/>
      <w:r w:rsidRPr="004470CC">
        <w:rPr>
          <w:highlight w:val="white"/>
          <w:lang w:val="en-US"/>
        </w:rPr>
        <w:t>.</w:t>
      </w:r>
    </w:p>
    <w:p w14:paraId="7473BD5E" w14:textId="3E757C93" w:rsidR="00D44EEB" w:rsidRPr="004470CC" w:rsidRDefault="00D44EEB">
      <w:pPr>
        <w:ind w:left="1440"/>
        <w:rPr>
          <w:bCs/>
        </w:rPr>
      </w:pPr>
      <w:r w:rsidRPr="004470CC">
        <w:rPr>
          <w:bCs/>
        </w:rPr>
        <w:t xml:space="preserve">În luna </w:t>
      </w:r>
      <w:r w:rsidR="001B2BA5">
        <w:rPr>
          <w:bCs/>
        </w:rPr>
        <w:t>august</w:t>
      </w:r>
      <w:r w:rsidR="0065387E">
        <w:rPr>
          <w:bCs/>
        </w:rPr>
        <w:t xml:space="preserve"> </w:t>
      </w:r>
      <w:r w:rsidRPr="004470CC">
        <w:rPr>
          <w:bCs/>
        </w:rPr>
        <w:t>202</w:t>
      </w:r>
      <w:r w:rsidR="001C7379">
        <w:rPr>
          <w:bCs/>
        </w:rPr>
        <w:t>4</w:t>
      </w:r>
      <w:r w:rsidRPr="004470CC">
        <w:rPr>
          <w:bCs/>
        </w:rPr>
        <w:t xml:space="preserve"> au beneficiat de serviciile de informare și consiliere profesională</w:t>
      </w:r>
      <w:r w:rsidR="004470CC" w:rsidRPr="004470CC">
        <w:rPr>
          <w:bCs/>
        </w:rPr>
        <w:t xml:space="preserve"> </w:t>
      </w:r>
      <w:r w:rsidR="0040403E">
        <w:rPr>
          <w:bCs/>
        </w:rPr>
        <w:t>51</w:t>
      </w:r>
      <w:r w:rsidR="001B2BA5">
        <w:rPr>
          <w:bCs/>
        </w:rPr>
        <w:t>5</w:t>
      </w:r>
      <w:r w:rsidR="004470CC" w:rsidRPr="004470CC">
        <w:rPr>
          <w:bCs/>
        </w:rPr>
        <w:t xml:space="preserve"> </w:t>
      </w:r>
      <w:r w:rsidRPr="004470CC">
        <w:rPr>
          <w:bCs/>
        </w:rPr>
        <w:t>persoane aflate în evidența agenției, din care</w:t>
      </w:r>
      <w:r w:rsidR="004470CC" w:rsidRPr="004470CC">
        <w:rPr>
          <w:bCs/>
        </w:rPr>
        <w:t xml:space="preserve"> </w:t>
      </w:r>
      <w:r w:rsidR="0040403E">
        <w:rPr>
          <w:bCs/>
        </w:rPr>
        <w:t>25</w:t>
      </w:r>
      <w:r w:rsidR="001B2BA5">
        <w:rPr>
          <w:bCs/>
        </w:rPr>
        <w:t>6</w:t>
      </w:r>
      <w:r w:rsidR="004470CC" w:rsidRPr="004470CC">
        <w:rPr>
          <w:bCs/>
        </w:rPr>
        <w:t xml:space="preserve"> </w:t>
      </w:r>
      <w:r w:rsidRPr="004470CC">
        <w:rPr>
          <w:bCs/>
        </w:rPr>
        <w:t>femei.</w:t>
      </w:r>
    </w:p>
    <w:p w14:paraId="398077ED" w14:textId="289B8FAE" w:rsidR="00D44EEB" w:rsidRDefault="00D44EEB">
      <w:pPr>
        <w:ind w:left="1440"/>
        <w:rPr>
          <w:bCs/>
        </w:rPr>
      </w:pPr>
      <w:r w:rsidRPr="004470CC">
        <w:rPr>
          <w:bCs/>
        </w:rPr>
        <w:t xml:space="preserve">În urma realizării profilării situația nivelului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prezintă astfel:</w:t>
      </w:r>
    </w:p>
    <w:p w14:paraId="38D1BB14" w14:textId="77777777" w:rsidR="00673B12" w:rsidRPr="004470CC" w:rsidRDefault="00673B12">
      <w:pPr>
        <w:ind w:left="1440"/>
        <w:rPr>
          <w:b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3070"/>
        <w:gridCol w:w="2915"/>
        <w:gridCol w:w="2915"/>
      </w:tblGrid>
      <w:tr w:rsidR="004470CC" w:rsidRPr="004470CC" w14:paraId="118FE67C" w14:textId="77777777" w:rsidTr="00D44EEB">
        <w:tc>
          <w:tcPr>
            <w:tcW w:w="3070" w:type="dxa"/>
          </w:tcPr>
          <w:p w14:paraId="40376866" w14:textId="07652167" w:rsidR="00D44EEB" w:rsidRPr="004470CC" w:rsidRDefault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Categorie </w:t>
            </w:r>
          </w:p>
        </w:tc>
        <w:tc>
          <w:tcPr>
            <w:tcW w:w="2915" w:type="dxa"/>
          </w:tcPr>
          <w:p w14:paraId="28ACDE02" w14:textId="6F904E14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40403E">
              <w:rPr>
                <w:bCs/>
              </w:rPr>
              <w:t>51</w:t>
            </w:r>
            <w:r w:rsidR="001B2BA5">
              <w:rPr>
                <w:bCs/>
              </w:rPr>
              <w:t>5</w:t>
            </w:r>
          </w:p>
        </w:tc>
        <w:tc>
          <w:tcPr>
            <w:tcW w:w="2915" w:type="dxa"/>
          </w:tcPr>
          <w:p w14:paraId="0ACDBB1C" w14:textId="18BA346F" w:rsidR="00D44EEB" w:rsidRPr="004470CC" w:rsidRDefault="005C2210">
            <w:pPr>
              <w:ind w:left="0"/>
              <w:rPr>
                <w:bCs/>
              </w:rPr>
            </w:pPr>
            <w:r w:rsidRPr="004470CC">
              <w:rPr>
                <w:bCs/>
              </w:rPr>
              <w:t>Din care, femei:</w:t>
            </w:r>
            <w:r w:rsidR="0040403E">
              <w:rPr>
                <w:bCs/>
              </w:rPr>
              <w:t>25</w:t>
            </w:r>
            <w:r w:rsidR="001B2BA5">
              <w:rPr>
                <w:bCs/>
              </w:rPr>
              <w:t>6</w:t>
            </w:r>
          </w:p>
        </w:tc>
      </w:tr>
      <w:tr w:rsidR="004470CC" w:rsidRPr="004470CC" w14:paraId="7697EE0A" w14:textId="77777777" w:rsidTr="00D44EEB">
        <w:tc>
          <w:tcPr>
            <w:tcW w:w="3070" w:type="dxa"/>
          </w:tcPr>
          <w:p w14:paraId="5889D732" w14:textId="4DBF2A88" w:rsidR="00D44EEB" w:rsidRPr="004470CC" w:rsidRDefault="00D44EEB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ușor ocupabilă</w:t>
            </w:r>
          </w:p>
        </w:tc>
        <w:tc>
          <w:tcPr>
            <w:tcW w:w="2915" w:type="dxa"/>
          </w:tcPr>
          <w:p w14:paraId="3B118330" w14:textId="78657F41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915" w:type="dxa"/>
          </w:tcPr>
          <w:p w14:paraId="29E2A31A" w14:textId="3ED872E1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470CC" w:rsidRPr="004470CC" w14:paraId="02FF34DC" w14:textId="77777777" w:rsidTr="00D44EEB">
        <w:tc>
          <w:tcPr>
            <w:tcW w:w="3070" w:type="dxa"/>
          </w:tcPr>
          <w:p w14:paraId="3D93EE6B" w14:textId="3BFF8FEB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mediu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6F2E5137" w14:textId="7B330FC2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2915" w:type="dxa"/>
          </w:tcPr>
          <w:p w14:paraId="5EEE9CB8" w14:textId="1675B107" w:rsidR="00D44EEB" w:rsidRPr="004470CC" w:rsidRDefault="0040403E" w:rsidP="00D44EEB">
            <w:pPr>
              <w:ind w:left="0"/>
              <w:rPr>
                <w:bCs/>
              </w:rPr>
            </w:pPr>
            <w:r>
              <w:rPr>
                <w:bCs/>
              </w:rPr>
              <w:t>15</w:t>
            </w:r>
            <w:r w:rsidR="001B2BA5">
              <w:rPr>
                <w:bCs/>
              </w:rPr>
              <w:t>6</w:t>
            </w:r>
          </w:p>
        </w:tc>
      </w:tr>
      <w:tr w:rsidR="004470CC" w:rsidRPr="004470CC" w14:paraId="4A94A99C" w14:textId="77777777" w:rsidTr="00D44EEB">
        <w:tc>
          <w:tcPr>
            <w:tcW w:w="3070" w:type="dxa"/>
          </w:tcPr>
          <w:p w14:paraId="139B929F" w14:textId="177ECD9E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5254A82B" w14:textId="6F0BBB3D" w:rsidR="00D44EEB" w:rsidRPr="004470CC" w:rsidRDefault="000C0F10" w:rsidP="00D44EEB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1B2BA5">
              <w:rPr>
                <w:bCs/>
              </w:rPr>
              <w:t>12</w:t>
            </w:r>
          </w:p>
        </w:tc>
        <w:tc>
          <w:tcPr>
            <w:tcW w:w="2915" w:type="dxa"/>
          </w:tcPr>
          <w:p w14:paraId="14C45244" w14:textId="1C781270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D44EEB" w:rsidRPr="004470CC" w14:paraId="6E37B2BE" w14:textId="77777777" w:rsidTr="00D44EEB">
        <w:tc>
          <w:tcPr>
            <w:tcW w:w="3070" w:type="dxa"/>
          </w:tcPr>
          <w:p w14:paraId="443B9446" w14:textId="1284D9A8" w:rsidR="00D44EEB" w:rsidRPr="004470CC" w:rsidRDefault="005C2210" w:rsidP="00D44EEB">
            <w:pPr>
              <w:ind w:left="0"/>
              <w:rPr>
                <w:bCs/>
              </w:rPr>
            </w:pPr>
            <w:r w:rsidRPr="004470CC">
              <w:rPr>
                <w:bCs/>
              </w:rPr>
              <w:t>foarte greu</w:t>
            </w:r>
            <w:r w:rsidR="00D44EEB" w:rsidRPr="004470CC">
              <w:rPr>
                <w:bCs/>
              </w:rPr>
              <w:t xml:space="preserve"> ocupabilă</w:t>
            </w:r>
          </w:p>
        </w:tc>
        <w:tc>
          <w:tcPr>
            <w:tcW w:w="2915" w:type="dxa"/>
          </w:tcPr>
          <w:p w14:paraId="3CB409A9" w14:textId="55C3DBDA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7</w:t>
            </w:r>
            <w:r w:rsidR="0040403E">
              <w:rPr>
                <w:bCs/>
              </w:rPr>
              <w:t>0</w:t>
            </w:r>
          </w:p>
        </w:tc>
        <w:tc>
          <w:tcPr>
            <w:tcW w:w="2915" w:type="dxa"/>
          </w:tcPr>
          <w:p w14:paraId="61E37621" w14:textId="52BF52E4" w:rsidR="00D44EEB" w:rsidRPr="004470CC" w:rsidRDefault="001B2BA5" w:rsidP="00D44EEB">
            <w:pPr>
              <w:ind w:left="0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</w:tbl>
    <w:p w14:paraId="72E3C778" w14:textId="3D545E1C" w:rsidR="00D44EEB" w:rsidRPr="004470CC" w:rsidRDefault="00D44EEB">
      <w:pPr>
        <w:ind w:left="1440"/>
        <w:rPr>
          <w:bCs/>
        </w:rPr>
      </w:pPr>
    </w:p>
    <w:p w14:paraId="46E4AA59" w14:textId="77777777" w:rsidR="00D44EEB" w:rsidRPr="004470CC" w:rsidRDefault="00D44EEB">
      <w:pPr>
        <w:ind w:left="1440"/>
        <w:rPr>
          <w:bCs/>
        </w:rPr>
      </w:pPr>
    </w:p>
    <w:p w14:paraId="5F6E22A3" w14:textId="2F28EEB0" w:rsidR="00435546" w:rsidRPr="004470CC" w:rsidRDefault="00435546">
      <w:pPr>
        <w:ind w:left="1440"/>
        <w:rPr>
          <w:bCs/>
        </w:rPr>
      </w:pPr>
      <w:r w:rsidRPr="004470CC">
        <w:rPr>
          <w:bCs/>
        </w:rPr>
        <w:t xml:space="preserve">Mai multe informații privind situația statistică a șomajului pot fi vizualizate accesând </w:t>
      </w:r>
      <w:hyperlink r:id="rId6" w:history="1">
        <w:r w:rsidRPr="004470CC">
          <w:rPr>
            <w:rStyle w:val="Hyperlink"/>
            <w:bCs/>
            <w:color w:val="auto"/>
          </w:rPr>
          <w:t>www.anofm.ro</w:t>
        </w:r>
      </w:hyperlink>
      <w:r w:rsidRPr="004470CC">
        <w:rPr>
          <w:bCs/>
        </w:rPr>
        <w:t xml:space="preserve"> /AJOFM Harghita</w:t>
      </w:r>
      <w:r w:rsidR="004743AA" w:rsidRPr="004470CC">
        <w:rPr>
          <w:bCs/>
        </w:rPr>
        <w:t>/Despre noi/Programe, statistici.</w:t>
      </w:r>
    </w:p>
    <w:p w14:paraId="50599015" w14:textId="16F94DAC" w:rsidR="004743AA" w:rsidRPr="004470CC" w:rsidRDefault="004743AA">
      <w:pPr>
        <w:ind w:left="1440"/>
        <w:rPr>
          <w:bCs/>
        </w:rPr>
      </w:pPr>
    </w:p>
    <w:p w14:paraId="7525835E" w14:textId="19B3195A" w:rsidR="004743AA" w:rsidRPr="004470CC" w:rsidRDefault="004743AA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sectPr w:rsidR="004743AA" w:rsidRPr="004470CC" w:rsidSect="004A68C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42FA" w14:textId="77777777" w:rsidR="00C31D34" w:rsidRDefault="00C31D34">
      <w:pPr>
        <w:spacing w:after="0" w:line="240" w:lineRule="auto"/>
      </w:pPr>
      <w:r>
        <w:separator/>
      </w:r>
    </w:p>
  </w:endnote>
  <w:endnote w:type="continuationSeparator" w:id="0">
    <w:p w14:paraId="5359D230" w14:textId="77777777" w:rsidR="00C31D34" w:rsidRDefault="00C3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DB22" w14:textId="77777777" w:rsidR="00C31D34" w:rsidRDefault="00C31D34">
      <w:pPr>
        <w:spacing w:after="0" w:line="240" w:lineRule="auto"/>
      </w:pPr>
      <w:r>
        <w:separator/>
      </w:r>
    </w:p>
  </w:footnote>
  <w:footnote w:type="continuationSeparator" w:id="0">
    <w:p w14:paraId="04D49DB3" w14:textId="77777777" w:rsidR="00C31D34" w:rsidRDefault="00C3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665EC"/>
    <w:rsid w:val="000C0F10"/>
    <w:rsid w:val="0010234D"/>
    <w:rsid w:val="00126112"/>
    <w:rsid w:val="00133A58"/>
    <w:rsid w:val="0014163C"/>
    <w:rsid w:val="00145927"/>
    <w:rsid w:val="0014628C"/>
    <w:rsid w:val="001754FE"/>
    <w:rsid w:val="00194A77"/>
    <w:rsid w:val="001A3EB6"/>
    <w:rsid w:val="001B2BA5"/>
    <w:rsid w:val="001C10CC"/>
    <w:rsid w:val="001C7379"/>
    <w:rsid w:val="00214A3C"/>
    <w:rsid w:val="0023396D"/>
    <w:rsid w:val="00236C5B"/>
    <w:rsid w:val="002708B9"/>
    <w:rsid w:val="00274AED"/>
    <w:rsid w:val="00295C61"/>
    <w:rsid w:val="002C001D"/>
    <w:rsid w:val="002D122F"/>
    <w:rsid w:val="0033185C"/>
    <w:rsid w:val="00343B58"/>
    <w:rsid w:val="003D5964"/>
    <w:rsid w:val="0040403E"/>
    <w:rsid w:val="00435546"/>
    <w:rsid w:val="004369C4"/>
    <w:rsid w:val="004456F7"/>
    <w:rsid w:val="004470CC"/>
    <w:rsid w:val="00463890"/>
    <w:rsid w:val="004743AA"/>
    <w:rsid w:val="00496DAD"/>
    <w:rsid w:val="004A68C6"/>
    <w:rsid w:val="004C5A77"/>
    <w:rsid w:val="005046FE"/>
    <w:rsid w:val="0058131B"/>
    <w:rsid w:val="0059797A"/>
    <w:rsid w:val="005B3DE0"/>
    <w:rsid w:val="005C1D3F"/>
    <w:rsid w:val="005C2210"/>
    <w:rsid w:val="005C7348"/>
    <w:rsid w:val="005D2C7F"/>
    <w:rsid w:val="005D4A84"/>
    <w:rsid w:val="005E6EF1"/>
    <w:rsid w:val="006273C1"/>
    <w:rsid w:val="00627C54"/>
    <w:rsid w:val="00632005"/>
    <w:rsid w:val="00634841"/>
    <w:rsid w:val="0065387E"/>
    <w:rsid w:val="00673B12"/>
    <w:rsid w:val="006E46DC"/>
    <w:rsid w:val="007206E4"/>
    <w:rsid w:val="00745F79"/>
    <w:rsid w:val="00772532"/>
    <w:rsid w:val="007A3B87"/>
    <w:rsid w:val="007D098A"/>
    <w:rsid w:val="007E2A8F"/>
    <w:rsid w:val="008106B3"/>
    <w:rsid w:val="00854545"/>
    <w:rsid w:val="008B24AD"/>
    <w:rsid w:val="008C0CEC"/>
    <w:rsid w:val="008F358A"/>
    <w:rsid w:val="009429BA"/>
    <w:rsid w:val="00950577"/>
    <w:rsid w:val="009907AC"/>
    <w:rsid w:val="009F2D68"/>
    <w:rsid w:val="00A029C9"/>
    <w:rsid w:val="00A40935"/>
    <w:rsid w:val="00A46321"/>
    <w:rsid w:val="00AC6B3F"/>
    <w:rsid w:val="00B0446D"/>
    <w:rsid w:val="00B233D6"/>
    <w:rsid w:val="00B7743E"/>
    <w:rsid w:val="00B826DD"/>
    <w:rsid w:val="00B85E00"/>
    <w:rsid w:val="00B95EA0"/>
    <w:rsid w:val="00BC261F"/>
    <w:rsid w:val="00C31D34"/>
    <w:rsid w:val="00C32602"/>
    <w:rsid w:val="00C33E09"/>
    <w:rsid w:val="00C455D3"/>
    <w:rsid w:val="00C73452"/>
    <w:rsid w:val="00C90B9E"/>
    <w:rsid w:val="00C91E12"/>
    <w:rsid w:val="00C924D9"/>
    <w:rsid w:val="00CB4340"/>
    <w:rsid w:val="00CC214A"/>
    <w:rsid w:val="00CE1362"/>
    <w:rsid w:val="00D44EEB"/>
    <w:rsid w:val="00DB78F6"/>
    <w:rsid w:val="00E22BCD"/>
    <w:rsid w:val="00E66399"/>
    <w:rsid w:val="00E66542"/>
    <w:rsid w:val="00EB5C10"/>
    <w:rsid w:val="00F12A6F"/>
    <w:rsid w:val="00F14FF5"/>
    <w:rsid w:val="00F2262F"/>
    <w:rsid w:val="00F27B6A"/>
    <w:rsid w:val="00F41876"/>
    <w:rsid w:val="00F5794A"/>
    <w:rsid w:val="00F65B6A"/>
    <w:rsid w:val="00F719A9"/>
    <w:rsid w:val="00F84F02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26</cp:revision>
  <cp:lastPrinted>2023-06-19T07:48:00Z</cp:lastPrinted>
  <dcterms:created xsi:type="dcterms:W3CDTF">2023-04-12T08:34:00Z</dcterms:created>
  <dcterms:modified xsi:type="dcterms:W3CDTF">2024-09-03T05:48:00Z</dcterms:modified>
</cp:coreProperties>
</file>