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01FCEFCE"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w:t>
      </w:r>
      <w:proofErr w:type="spellStart"/>
      <w:proofErr w:type="gram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w:t>
      </w:r>
      <w:proofErr w:type="gramEnd"/>
      <w:r w:rsidRPr="002411B0">
        <w:rPr>
          <w:rFonts w:ascii="Trebuchet MS" w:hAnsi="Trebuchet MS" w:cstheme="majorHAnsi"/>
          <w:sz w:val="20"/>
          <w:szCs w:val="20"/>
          <w:lang w:val="fr-FR"/>
        </w:rPr>
        <w:t xml:space="preserve"> </w:t>
      </w:r>
      <w:bookmarkEnd w:id="0"/>
      <w:r w:rsidR="0012395E" w:rsidRPr="0012395E">
        <w:rPr>
          <w:rFonts w:ascii="Trebuchet MS" w:hAnsi="Trebuchet MS" w:cstheme="majorHAnsi"/>
          <w:sz w:val="20"/>
          <w:szCs w:val="20"/>
          <w:lang w:val="fr-FR"/>
        </w:rPr>
        <w:t xml:space="preserve">PTJ/491/PTJ_P1/NA/JSO8.1/PTJ_A26 </w:t>
      </w:r>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4C778A0E"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Pr="002411B0">
        <w:rPr>
          <w:rFonts w:ascii="Trebuchet MS" w:hAnsi="Trebuchet MS"/>
          <w:b/>
          <w:sz w:val="24"/>
          <w:szCs w:val="24"/>
          <w:lang w:val="ro-RO"/>
        </w:rPr>
        <w:t xml:space="preserve">Prioritatea </w:t>
      </w:r>
      <w:r w:rsidR="0012395E">
        <w:rPr>
          <w:rFonts w:ascii="Trebuchet MS" w:hAnsi="Trebuchet MS"/>
          <w:b/>
          <w:sz w:val="24"/>
          <w:szCs w:val="24"/>
          <w:lang w:val="ro-RO"/>
        </w:rPr>
        <w:t>1</w:t>
      </w:r>
      <w:r w:rsidRPr="002411B0">
        <w:rPr>
          <w:rFonts w:ascii="Trebuchet MS" w:hAnsi="Trebuchet MS"/>
          <w:b/>
          <w:sz w:val="24"/>
          <w:szCs w:val="24"/>
          <w:lang w:val="ro-RO"/>
        </w:rPr>
        <w:t xml:space="preserve">, Acțiunea – Sprijinirea tranziției forței de muncă, Componenta - Sprijin pentru adaptarea la schimbare a lucrătorilor, întreprinderilor și antreprenorilor - Apel proiecte: </w:t>
      </w:r>
      <w:r w:rsidR="0012395E" w:rsidRPr="001E6B8A">
        <w:rPr>
          <w:b/>
          <w:sz w:val="24"/>
          <w:szCs w:val="24"/>
          <w:lang w:val="ro-RO"/>
        </w:rPr>
        <w:t>PTJ/491/PTJ_P1/NA/JSO8.1/PTJ_A26 - GJ - Sprijinirea capacității AJOFM și măsuri active de ocupare, reconversie profesională și actualizare de competențe</w:t>
      </w:r>
      <w:r w:rsidR="0012395E" w:rsidRPr="001E6B8A">
        <w:rPr>
          <w:rFonts w:ascii="Trebuchet MS" w:hAnsi="Trebuchet MS" w:cstheme="majorHAnsi"/>
          <w:b/>
          <w:i/>
          <w:sz w:val="23"/>
          <w:szCs w:val="23"/>
          <w:lang w:val="ro-RO"/>
        </w:rPr>
        <w:t>, PTJ - Prioritatea 1 GORJ</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67CEDF33"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12395E">
        <w:rPr>
          <w:rFonts w:ascii="Trebuchet MS" w:eastAsia="Times New Roman" w:hAnsi="Trebuchet MS" w:cs="Times New Roman"/>
          <w:b/>
          <w:spacing w:val="20"/>
          <w:sz w:val="24"/>
          <w:szCs w:val="24"/>
          <w:lang w:val="ro-RO" w:eastAsia="ro-RO"/>
        </w:rPr>
        <w:t>Gorj</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2360DB"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52BB8ABE" w:rsidR="00BF47BD" w:rsidRPr="0029661D" w:rsidRDefault="00BF47BD" w:rsidP="0012395E">
            <w:pPr>
              <w:jc w:val="center"/>
              <w:rPr>
                <w:rFonts w:ascii="Trebuchet MS" w:hAnsi="Trebuchet MS"/>
                <w:i/>
                <w:iCs/>
                <w:vertAlign w:val="superscript"/>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001E6B8A">
              <w:rPr>
                <w:rFonts w:ascii="Trebuchet MS" w:hAnsi="Trebuchet MS"/>
                <w:i/>
                <w:iCs/>
                <w:color w:val="000000"/>
                <w:spacing w:val="-1"/>
                <w:sz w:val="24"/>
                <w:szCs w:val="24"/>
                <w:lang w:val="ro-RO"/>
              </w:rPr>
              <w:t xml:space="preserve"> în original</w:t>
            </w:r>
            <w:r w:rsidR="001E6B8A">
              <w:fldChar w:fldCharType="begin"/>
            </w:r>
            <w:r w:rsidR="001E6B8A" w:rsidRPr="002360DB">
              <w:rPr>
                <w:lang w:val="fr-FR"/>
              </w:rPr>
              <w:instrText>HYPERLINK "mailto:ajofm.gj@anofm.gov.ro%20pâ"</w:instrText>
            </w:r>
            <w:r w:rsidR="001E6B8A">
              <w:fldChar w:fldCharType="separate"/>
            </w:r>
            <w:r w:rsidR="001E6B8A" w:rsidRPr="001E6B8A">
              <w:rPr>
                <w:lang w:val="fr-FR"/>
              </w:rPr>
              <w:t xml:space="preserve"> </w:t>
            </w:r>
            <w:r w:rsidR="001E6B8A">
              <w:fldChar w:fldCharType="end"/>
            </w:r>
            <w:proofErr w:type="spellStart"/>
            <w:r w:rsidR="001E6B8A" w:rsidRPr="001E6B8A">
              <w:rPr>
                <w:rFonts w:ascii="Trebuchet MS" w:hAnsi="Trebuchet MS"/>
                <w:i/>
                <w:iCs/>
                <w:lang w:val="fr-FR"/>
              </w:rPr>
              <w:t>pâ</w:t>
            </w:r>
            <w:proofErr w:type="spellEnd"/>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001E6B8A" w:rsidRPr="001E6B8A">
              <w:rPr>
                <w:rFonts w:ascii="Trebuchet MS" w:hAnsi="Trebuchet MS"/>
                <w:b/>
                <w:bCs/>
                <w:i/>
                <w:iCs/>
                <w:color w:val="000000"/>
                <w:sz w:val="24"/>
                <w:szCs w:val="24"/>
                <w:lang w:val="ro-RO"/>
              </w:rPr>
              <w:t>09</w:t>
            </w:r>
            <w:r w:rsidRPr="001E6B8A">
              <w:rPr>
                <w:rFonts w:ascii="Trebuchet MS" w:hAnsi="Trebuchet MS"/>
                <w:b/>
                <w:bCs/>
                <w:color w:val="000000"/>
                <w:sz w:val="24"/>
                <w:szCs w:val="24"/>
                <w:u w:val="single"/>
                <w:lang w:val="ro-RO"/>
              </w:rPr>
              <w:t>/</w:t>
            </w:r>
            <w:r w:rsidR="0012395E">
              <w:rPr>
                <w:rFonts w:ascii="Trebuchet MS" w:hAnsi="Trebuchet MS"/>
                <w:b/>
                <w:bCs/>
                <w:color w:val="000000"/>
                <w:sz w:val="24"/>
                <w:szCs w:val="24"/>
                <w:u w:val="single"/>
                <w:lang w:val="ro-RO"/>
              </w:rPr>
              <w:t>0</w:t>
            </w:r>
            <w:r w:rsidR="001E6B8A">
              <w:rPr>
                <w:rFonts w:ascii="Trebuchet MS" w:hAnsi="Trebuchet MS"/>
                <w:b/>
                <w:bCs/>
                <w:color w:val="000000"/>
                <w:sz w:val="24"/>
                <w:szCs w:val="24"/>
                <w:u w:val="single"/>
                <w:lang w:val="ro-RO"/>
              </w:rPr>
              <w:t>4</w:t>
            </w:r>
            <w:r w:rsidRPr="00BF47BD">
              <w:rPr>
                <w:rFonts w:ascii="Trebuchet MS" w:hAnsi="Trebuchet MS"/>
                <w:b/>
                <w:bCs/>
                <w:color w:val="000000"/>
                <w:sz w:val="24"/>
                <w:szCs w:val="24"/>
                <w:u w:val="thick"/>
                <w:lang w:val="ro-RO"/>
              </w:rPr>
              <w:t>/</w:t>
            </w:r>
            <w:r w:rsidR="0012395E">
              <w:rPr>
                <w:rFonts w:ascii="Trebuchet MS" w:hAnsi="Trebuchet MS"/>
                <w:b/>
                <w:bCs/>
                <w:color w:val="000000"/>
                <w:sz w:val="24"/>
                <w:szCs w:val="24"/>
                <w:u w:val="thick"/>
                <w:lang w:val="ro-RO"/>
              </w:rPr>
              <w:t>2025</w:t>
            </w:r>
            <w:r w:rsidR="0029661D">
              <w:rPr>
                <w:rFonts w:ascii="Trebuchet MS" w:hAnsi="Trebuchet MS"/>
                <w:b/>
                <w:bCs/>
                <w:color w:val="000000"/>
                <w:sz w:val="24"/>
                <w:szCs w:val="24"/>
                <w:u w:val="thick"/>
                <w:lang w:val="ro-RO"/>
              </w:rPr>
              <w:t xml:space="preserve"> </w:t>
            </w:r>
            <w:r w:rsidR="0029661D">
              <w:rPr>
                <w:rFonts w:ascii="Trebuchet MS" w:hAnsi="Trebuchet MS"/>
                <w:i/>
                <w:iCs/>
                <w:color w:val="000000"/>
                <w:sz w:val="24"/>
                <w:szCs w:val="24"/>
                <w:u w:val="thick"/>
                <w:lang w:val="ro-RO"/>
              </w:rPr>
              <w:t>ora 16</w:t>
            </w:r>
            <w:r w:rsidR="0029661D">
              <w:rPr>
                <w:rFonts w:ascii="Trebuchet MS" w:hAnsi="Trebuchet MS"/>
                <w:i/>
                <w:iCs/>
                <w:color w:val="000000"/>
                <w:sz w:val="24"/>
                <w:szCs w:val="24"/>
                <w:u w:val="thick"/>
                <w:vertAlign w:val="superscript"/>
                <w:lang w:val="ro-RO"/>
              </w:rPr>
              <w:t>00</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5EB9B677"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7C0613" w:rsidRPr="001E6B8A">
        <w:rPr>
          <w:b/>
          <w:sz w:val="24"/>
          <w:szCs w:val="24"/>
          <w:lang w:val="it-IT"/>
        </w:rPr>
        <w:t xml:space="preserve">PTJ/491/PTJ_P1/NA/JSO8.1/PTJ_A26 </w:t>
      </w:r>
      <w:r w:rsidRPr="002411B0">
        <w:rPr>
          <w:rFonts w:ascii="Trebuchet MS" w:eastAsia="Times New Roman" w:hAnsi="Trebuchet MS" w:cs="Times New Roman"/>
          <w:sz w:val="24"/>
          <w:szCs w:val="24"/>
          <w:lang w:val="ro-RO" w:eastAsia="ro-RO"/>
        </w:rPr>
        <w:t>la următoarele activităţi:</w:t>
      </w:r>
    </w:p>
    <w:p w14:paraId="428B892C" w14:textId="77777777" w:rsidR="001E6B8A" w:rsidRDefault="001E6B8A" w:rsidP="00AD2410">
      <w:pPr>
        <w:spacing w:after="0"/>
        <w:ind w:firstLine="567"/>
        <w:jc w:val="both"/>
        <w:rPr>
          <w:rFonts w:ascii="Trebuchet MS" w:eastAsia="Times New Roman" w:hAnsi="Trebuchet MS" w:cs="Times New Roman"/>
          <w:sz w:val="24"/>
          <w:szCs w:val="24"/>
          <w:lang w:val="ro-RO" w:eastAsia="ro-RO"/>
        </w:rPr>
      </w:pP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lastRenderedPageBreak/>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1E6B8A" w14:paraId="38F9F5FE" w14:textId="77777777" w:rsidTr="00EF51A8">
        <w:trPr>
          <w:trHeight w:val="437"/>
          <w:jc w:val="center"/>
        </w:trPr>
        <w:tc>
          <w:tcPr>
            <w:tcW w:w="5000" w:type="pct"/>
            <w:gridSpan w:val="2"/>
            <w:shd w:val="clear" w:color="auto" w:fill="DBE5F1" w:themeFill="accent1" w:themeFillTint="33"/>
          </w:tcPr>
          <w:p w14:paraId="7BD86DD1" w14:textId="56C8032C" w:rsidR="002411B0" w:rsidRPr="001E6B8A" w:rsidRDefault="001E6B8A" w:rsidP="00AD2410">
            <w:pPr>
              <w:spacing w:line="276" w:lineRule="auto"/>
              <w:jc w:val="both"/>
              <w:rPr>
                <w:rFonts w:ascii="Trebuchet MS" w:eastAsia="Times New Roman" w:hAnsi="Trebuchet MS" w:cs="Times New Roman"/>
                <w:b/>
                <w:bCs/>
                <w:sz w:val="24"/>
                <w:szCs w:val="24"/>
                <w:lang w:val="en-US" w:eastAsia="ro-RO"/>
              </w:rPr>
            </w:pPr>
            <w:r>
              <w:rPr>
                <w:rFonts w:ascii="Trebuchet MS" w:hAnsi="Trebuchet MS" w:cstheme="minorHAnsi"/>
                <w:b/>
                <w:sz w:val="24"/>
                <w:szCs w:val="24"/>
                <w:lang w:val="en-US"/>
              </w:rPr>
              <w:t>a) A.1.</w:t>
            </w:r>
            <w:r w:rsidRPr="001E6B8A">
              <w:rPr>
                <w:rFonts w:ascii="Trebuchet MS" w:hAnsi="Trebuchet MS" w:cstheme="minorHAnsi"/>
                <w:b/>
                <w:sz w:val="24"/>
                <w:szCs w:val="24"/>
                <w:lang w:val="en-US"/>
              </w:rPr>
              <w:t xml:space="preserve">Definirea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actualizarea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competențelor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recalificarea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lucrătorilor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a </w:t>
            </w:r>
            <w:proofErr w:type="spellStart"/>
            <w:r w:rsidRPr="001E6B8A">
              <w:rPr>
                <w:rFonts w:ascii="Trebuchet MS" w:hAnsi="Trebuchet MS" w:cstheme="minorHAnsi"/>
                <w:b/>
                <w:sz w:val="24"/>
                <w:szCs w:val="24"/>
                <w:lang w:val="en-US"/>
              </w:rPr>
              <w:t>persoanelor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aflate</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căutarea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unui</w:t>
            </w:r>
            <w:proofErr w:type="spellEnd"/>
            <w:r w:rsidRPr="001E6B8A">
              <w:rPr>
                <w:rFonts w:ascii="Trebuchet MS" w:hAnsi="Trebuchet MS" w:cstheme="minorHAnsi"/>
                <w:b/>
                <w:sz w:val="24"/>
                <w:szCs w:val="24"/>
                <w:lang w:val="en-US"/>
              </w:rPr>
              <w:t xml:space="preserve"> loc de </w:t>
            </w:r>
            <w:proofErr w:type="spellStart"/>
            <w:r w:rsidRPr="001E6B8A">
              <w:rPr>
                <w:rFonts w:ascii="Trebuchet MS" w:hAnsi="Trebuchet MS" w:cstheme="minorHAnsi"/>
                <w:b/>
                <w:sz w:val="24"/>
                <w:szCs w:val="24"/>
                <w:lang w:val="en-US"/>
              </w:rPr>
              <w:t>muncă</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a </w:t>
            </w:r>
            <w:proofErr w:type="spellStart"/>
            <w:r w:rsidRPr="001E6B8A">
              <w:rPr>
                <w:rFonts w:ascii="Trebuchet MS" w:hAnsi="Trebuchet MS" w:cstheme="minorHAnsi"/>
                <w:b/>
                <w:sz w:val="24"/>
                <w:szCs w:val="24"/>
                <w:lang w:val="en-US"/>
              </w:rPr>
              <w:t>șomerilor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înregistrați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evidența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agenților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județene</w:t>
            </w:r>
            <w:proofErr w:type="spellEnd"/>
            <w:r w:rsidRPr="001E6B8A">
              <w:rPr>
                <w:rFonts w:ascii="Trebuchet MS" w:hAnsi="Trebuchet MS" w:cstheme="minorHAnsi"/>
                <w:b/>
                <w:sz w:val="24"/>
                <w:szCs w:val="24"/>
                <w:lang w:val="en-US"/>
              </w:rPr>
              <w:t xml:space="preserve"> de </w:t>
            </w:r>
            <w:proofErr w:type="spellStart"/>
            <w:r w:rsidRPr="001E6B8A">
              <w:rPr>
                <w:rFonts w:ascii="Trebuchet MS" w:hAnsi="Trebuchet MS" w:cstheme="minorHAnsi"/>
                <w:b/>
                <w:sz w:val="24"/>
                <w:szCs w:val="24"/>
                <w:lang w:val="en-US"/>
              </w:rPr>
              <w:t>ocupare</w:t>
            </w:r>
            <w:proofErr w:type="spellEnd"/>
            <w:r w:rsidRPr="001E6B8A">
              <w:rPr>
                <w:rFonts w:ascii="Trebuchet MS" w:hAnsi="Trebuchet MS" w:cstheme="minorHAnsi"/>
                <w:b/>
                <w:sz w:val="24"/>
                <w:szCs w:val="24"/>
                <w:lang w:val="en-US"/>
              </w:rPr>
              <w:t xml:space="preserve"> a </w:t>
            </w:r>
            <w:proofErr w:type="spellStart"/>
            <w:r w:rsidRPr="001E6B8A">
              <w:rPr>
                <w:rFonts w:ascii="Trebuchet MS" w:hAnsi="Trebuchet MS" w:cstheme="minorHAnsi"/>
                <w:b/>
                <w:sz w:val="24"/>
                <w:szCs w:val="24"/>
                <w:lang w:val="en-US"/>
              </w:rPr>
              <w:t>forței</w:t>
            </w:r>
            <w:proofErr w:type="spellEnd"/>
            <w:r w:rsidRPr="001E6B8A">
              <w:rPr>
                <w:rFonts w:ascii="Trebuchet MS" w:hAnsi="Trebuchet MS" w:cstheme="minorHAnsi"/>
                <w:b/>
                <w:sz w:val="24"/>
                <w:szCs w:val="24"/>
                <w:lang w:val="en-US"/>
              </w:rPr>
              <w:t xml:space="preserve"> de </w:t>
            </w:r>
            <w:proofErr w:type="spellStart"/>
            <w:r w:rsidRPr="001E6B8A">
              <w:rPr>
                <w:rFonts w:ascii="Trebuchet MS" w:hAnsi="Trebuchet MS" w:cstheme="minorHAnsi"/>
                <w:b/>
                <w:sz w:val="24"/>
                <w:szCs w:val="24"/>
                <w:lang w:val="en-US"/>
              </w:rPr>
              <w:t>muncă</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raport</w:t>
            </w:r>
            <w:proofErr w:type="spellEnd"/>
            <w:r w:rsidRPr="001E6B8A">
              <w:rPr>
                <w:rFonts w:ascii="Trebuchet MS" w:hAnsi="Trebuchet MS" w:cstheme="minorHAnsi"/>
                <w:b/>
                <w:sz w:val="24"/>
                <w:szCs w:val="24"/>
                <w:lang w:val="en-US"/>
              </w:rPr>
              <w:t xml:space="preserve"> cu </w:t>
            </w:r>
            <w:proofErr w:type="spellStart"/>
            <w:r w:rsidRPr="001E6B8A">
              <w:rPr>
                <w:rFonts w:ascii="Trebuchet MS" w:hAnsi="Trebuchet MS" w:cstheme="minorHAnsi"/>
                <w:b/>
                <w:sz w:val="24"/>
                <w:szCs w:val="24"/>
                <w:lang w:val="en-US"/>
              </w:rPr>
              <w:t>procesul</w:t>
            </w:r>
            <w:proofErr w:type="spellEnd"/>
            <w:r w:rsidRPr="001E6B8A">
              <w:rPr>
                <w:rFonts w:ascii="Trebuchet MS" w:hAnsi="Trebuchet MS" w:cstheme="minorHAnsi"/>
                <w:b/>
                <w:sz w:val="24"/>
                <w:szCs w:val="24"/>
                <w:lang w:val="en-US"/>
              </w:rPr>
              <w:t xml:space="preserve"> de </w:t>
            </w:r>
            <w:proofErr w:type="spellStart"/>
            <w:r w:rsidRPr="001E6B8A">
              <w:rPr>
                <w:rFonts w:ascii="Trebuchet MS" w:hAnsi="Trebuchet MS" w:cstheme="minorHAnsi"/>
                <w:b/>
                <w:sz w:val="24"/>
                <w:szCs w:val="24"/>
                <w:lang w:val="en-US"/>
              </w:rPr>
              <w:t>transformare</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economică</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colaborare</w:t>
            </w:r>
            <w:proofErr w:type="spellEnd"/>
            <w:r w:rsidRPr="001E6B8A">
              <w:rPr>
                <w:rFonts w:ascii="Trebuchet MS" w:hAnsi="Trebuchet MS" w:cstheme="minorHAnsi"/>
                <w:b/>
                <w:sz w:val="24"/>
                <w:szCs w:val="24"/>
                <w:lang w:val="en-US"/>
              </w:rPr>
              <w:t xml:space="preserve"> cu </w:t>
            </w:r>
            <w:proofErr w:type="spellStart"/>
            <w:r w:rsidRPr="001E6B8A">
              <w:rPr>
                <w:rFonts w:ascii="Trebuchet MS" w:hAnsi="Trebuchet MS" w:cstheme="minorHAnsi"/>
                <w:b/>
                <w:sz w:val="24"/>
                <w:szCs w:val="24"/>
                <w:lang w:val="en-US"/>
              </w:rPr>
              <w:t>partenerii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economico-sociali</w:t>
            </w:r>
            <w:proofErr w:type="spellEnd"/>
            <w:r w:rsidRPr="001E6B8A">
              <w:rPr>
                <w:rFonts w:ascii="Trebuchet MS" w:hAnsi="Trebuchet MS" w:cstheme="minorHAnsi"/>
                <w:b/>
                <w:sz w:val="24"/>
                <w:szCs w:val="24"/>
                <w:lang w:val="en-US"/>
              </w:rPr>
              <w:t xml:space="preserve">, precum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dezvoltarea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mecanismului</w:t>
            </w:r>
            <w:proofErr w:type="spellEnd"/>
            <w:r w:rsidRPr="001E6B8A">
              <w:rPr>
                <w:rFonts w:ascii="Trebuchet MS" w:hAnsi="Trebuchet MS" w:cstheme="minorHAnsi"/>
                <w:b/>
                <w:sz w:val="24"/>
                <w:szCs w:val="24"/>
                <w:lang w:val="en-US"/>
              </w:rPr>
              <w:t xml:space="preserve"> de </w:t>
            </w:r>
            <w:proofErr w:type="spellStart"/>
            <w:r w:rsidRPr="001E6B8A">
              <w:rPr>
                <w:rFonts w:ascii="Trebuchet MS" w:hAnsi="Trebuchet MS" w:cstheme="minorHAnsi"/>
                <w:b/>
                <w:sz w:val="24"/>
                <w:szCs w:val="24"/>
                <w:lang w:val="en-US"/>
              </w:rPr>
              <w:t>actualizare</w:t>
            </w:r>
            <w:proofErr w:type="spellEnd"/>
            <w:r w:rsidRPr="001E6B8A">
              <w:rPr>
                <w:rFonts w:ascii="Trebuchet MS" w:hAnsi="Trebuchet MS" w:cstheme="minorHAnsi"/>
                <w:b/>
                <w:sz w:val="24"/>
                <w:szCs w:val="24"/>
                <w:lang w:val="en-US"/>
              </w:rPr>
              <w:t xml:space="preserve"> permanent a </w:t>
            </w:r>
            <w:proofErr w:type="spellStart"/>
            <w:r w:rsidRPr="001E6B8A">
              <w:rPr>
                <w:rFonts w:ascii="Trebuchet MS" w:hAnsi="Trebuchet MS" w:cstheme="minorHAnsi"/>
                <w:b/>
                <w:sz w:val="24"/>
                <w:szCs w:val="24"/>
                <w:lang w:val="en-US"/>
              </w:rPr>
              <w:t>bazelor</w:t>
            </w:r>
            <w:proofErr w:type="spellEnd"/>
            <w:r w:rsidRPr="001E6B8A">
              <w:rPr>
                <w:rFonts w:ascii="Trebuchet MS" w:hAnsi="Trebuchet MS" w:cstheme="minorHAnsi"/>
                <w:b/>
                <w:sz w:val="24"/>
                <w:szCs w:val="24"/>
                <w:lang w:val="en-US"/>
              </w:rPr>
              <w:t xml:space="preserve"> de date cu </w:t>
            </w:r>
            <w:proofErr w:type="spellStart"/>
            <w:r w:rsidRPr="001E6B8A">
              <w:rPr>
                <w:rFonts w:ascii="Trebuchet MS" w:hAnsi="Trebuchet MS" w:cstheme="minorHAnsi"/>
                <w:b/>
                <w:sz w:val="24"/>
                <w:szCs w:val="24"/>
                <w:lang w:val="en-US"/>
              </w:rPr>
              <w:t>persoanele</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aflate</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în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căutarea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unui</w:t>
            </w:r>
            <w:proofErr w:type="spellEnd"/>
            <w:r w:rsidRPr="001E6B8A">
              <w:rPr>
                <w:rFonts w:ascii="Trebuchet MS" w:hAnsi="Trebuchet MS" w:cstheme="minorHAnsi"/>
                <w:b/>
                <w:sz w:val="24"/>
                <w:szCs w:val="24"/>
                <w:lang w:val="en-US"/>
              </w:rPr>
              <w:t xml:space="preserve"> loc de </w:t>
            </w:r>
            <w:proofErr w:type="spellStart"/>
            <w:r w:rsidRPr="001E6B8A">
              <w:rPr>
                <w:rFonts w:ascii="Trebuchet MS" w:hAnsi="Trebuchet MS" w:cstheme="minorHAnsi"/>
                <w:b/>
                <w:sz w:val="24"/>
                <w:szCs w:val="24"/>
                <w:lang w:val="en-US"/>
              </w:rPr>
              <w:t>muncă</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a </w:t>
            </w:r>
            <w:proofErr w:type="spellStart"/>
            <w:r w:rsidRPr="001E6B8A">
              <w:rPr>
                <w:rFonts w:ascii="Trebuchet MS" w:hAnsi="Trebuchet MS" w:cstheme="minorHAnsi"/>
                <w:b/>
                <w:sz w:val="24"/>
                <w:szCs w:val="24"/>
                <w:lang w:val="en-US"/>
              </w:rPr>
              <w:t>șomerilor</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prin</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raportare</w:t>
            </w:r>
            <w:proofErr w:type="spellEnd"/>
            <w:r w:rsidRPr="001E6B8A">
              <w:rPr>
                <w:rFonts w:ascii="Trebuchet MS" w:hAnsi="Trebuchet MS" w:cstheme="minorHAnsi"/>
                <w:b/>
                <w:sz w:val="24"/>
                <w:szCs w:val="24"/>
                <w:lang w:val="en-US"/>
              </w:rPr>
              <w:t xml:space="preserve"> la </w:t>
            </w:r>
            <w:proofErr w:type="spellStart"/>
            <w:r w:rsidRPr="001E6B8A">
              <w:rPr>
                <w:rFonts w:ascii="Trebuchet MS" w:hAnsi="Trebuchet MS" w:cstheme="minorHAnsi"/>
                <w:b/>
                <w:sz w:val="24"/>
                <w:szCs w:val="24"/>
                <w:lang w:val="en-US"/>
              </w:rPr>
              <w:t>evoluția</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procesului</w:t>
            </w:r>
            <w:proofErr w:type="spellEnd"/>
            <w:r w:rsidRPr="001E6B8A">
              <w:rPr>
                <w:rFonts w:ascii="Trebuchet MS" w:hAnsi="Trebuchet MS" w:cstheme="minorHAnsi"/>
                <w:b/>
                <w:sz w:val="24"/>
                <w:szCs w:val="24"/>
                <w:lang w:val="en-US"/>
              </w:rPr>
              <w:t xml:space="preserve"> de </w:t>
            </w:r>
            <w:proofErr w:type="spellStart"/>
            <w:r w:rsidRPr="001E6B8A">
              <w:rPr>
                <w:rFonts w:ascii="Trebuchet MS" w:hAnsi="Trebuchet MS" w:cstheme="minorHAnsi"/>
                <w:b/>
                <w:sz w:val="24"/>
                <w:szCs w:val="24"/>
                <w:lang w:val="en-US"/>
              </w:rPr>
              <w:t>tranziție</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și</w:t>
            </w:r>
            <w:proofErr w:type="spellEnd"/>
            <w:r w:rsidRPr="001E6B8A">
              <w:rPr>
                <w:rFonts w:ascii="Trebuchet MS" w:hAnsi="Trebuchet MS" w:cstheme="minorHAnsi"/>
                <w:b/>
                <w:sz w:val="24"/>
                <w:szCs w:val="24"/>
                <w:lang w:val="en-US"/>
              </w:rPr>
              <w:t xml:space="preserve"> a </w:t>
            </w:r>
            <w:proofErr w:type="spellStart"/>
            <w:r w:rsidRPr="001E6B8A">
              <w:rPr>
                <w:rFonts w:ascii="Trebuchet MS" w:hAnsi="Trebuchet MS" w:cstheme="minorHAnsi"/>
                <w:b/>
                <w:sz w:val="24"/>
                <w:szCs w:val="24"/>
                <w:lang w:val="en-US"/>
              </w:rPr>
              <w:t>grupului</w:t>
            </w:r>
            <w:proofErr w:type="spellEnd"/>
            <w:r w:rsidRPr="001E6B8A">
              <w:rPr>
                <w:rFonts w:ascii="Trebuchet MS" w:hAnsi="Trebuchet MS" w:cstheme="minorHAnsi"/>
                <w:b/>
                <w:sz w:val="24"/>
                <w:szCs w:val="24"/>
                <w:lang w:val="en-US"/>
              </w:rPr>
              <w:t xml:space="preserve"> </w:t>
            </w:r>
            <w:proofErr w:type="spellStart"/>
            <w:r w:rsidRPr="001E6B8A">
              <w:rPr>
                <w:rFonts w:ascii="Trebuchet MS" w:hAnsi="Trebuchet MS" w:cstheme="minorHAnsi"/>
                <w:b/>
                <w:sz w:val="24"/>
                <w:szCs w:val="24"/>
                <w:lang w:val="en-US"/>
              </w:rPr>
              <w:t>țintă</w:t>
            </w:r>
            <w:proofErr w:type="spellEnd"/>
            <w:r w:rsidRPr="001E6B8A">
              <w:rPr>
                <w:rFonts w:ascii="Trebuchet MS" w:hAnsi="Trebuchet MS" w:cstheme="minorHAnsi"/>
                <w:b/>
                <w:sz w:val="24"/>
                <w:szCs w:val="24"/>
                <w:lang w:val="en-US"/>
              </w:rPr>
              <w:t xml:space="preserve"> </w:t>
            </w:r>
          </w:p>
        </w:tc>
      </w:tr>
      <w:tr w:rsidR="002411B0" w:rsidRPr="002411B0" w14:paraId="58C0C3FD" w14:textId="77777777" w:rsidTr="005E6C73">
        <w:trPr>
          <w:trHeight w:val="433"/>
          <w:jc w:val="center"/>
        </w:trPr>
        <w:tc>
          <w:tcPr>
            <w:tcW w:w="4563" w:type="pct"/>
            <w:vAlign w:val="center"/>
            <w:hideMark/>
          </w:tcPr>
          <w:p w14:paraId="685EEFE8" w14:textId="3249BCC4" w:rsidR="002411B0" w:rsidRPr="0029661D" w:rsidRDefault="001E6B8A" w:rsidP="0029661D">
            <w:pPr>
              <w:rPr>
                <w:rFonts w:ascii="Trebuchet MS" w:hAnsi="Trebuchet MS"/>
                <w:bCs/>
                <w:sz w:val="24"/>
                <w:szCs w:val="24"/>
                <w:lang w:val="en-US"/>
              </w:rPr>
            </w:pPr>
            <w:proofErr w:type="gramStart"/>
            <w:r w:rsidRPr="0029661D">
              <w:rPr>
                <w:rFonts w:ascii="Trebuchet MS" w:hAnsi="Trebuchet MS"/>
                <w:bCs/>
                <w:sz w:val="24"/>
                <w:szCs w:val="24"/>
                <w:lang w:val="en-US"/>
              </w:rPr>
              <w:t>S.1.1  -</w:t>
            </w:r>
            <w:proofErr w:type="gram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Dezvoltarea</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unui</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mecanism</w:t>
            </w:r>
            <w:proofErr w:type="spellEnd"/>
            <w:r w:rsidRPr="0029661D">
              <w:rPr>
                <w:rFonts w:ascii="Trebuchet MS" w:hAnsi="Trebuchet MS"/>
                <w:bCs/>
                <w:sz w:val="24"/>
                <w:szCs w:val="24"/>
                <w:lang w:val="en-US"/>
              </w:rPr>
              <w:t xml:space="preserve"> de </w:t>
            </w:r>
            <w:proofErr w:type="spellStart"/>
            <w:r w:rsidRPr="0029661D">
              <w:rPr>
                <w:rFonts w:ascii="Trebuchet MS" w:hAnsi="Trebuchet MS"/>
                <w:bCs/>
                <w:sz w:val="24"/>
                <w:szCs w:val="24"/>
                <w:lang w:val="en-US"/>
              </w:rPr>
              <w:t>definire</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și</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actualizare</w:t>
            </w:r>
            <w:proofErr w:type="spellEnd"/>
            <w:r w:rsid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permanentă</w:t>
            </w:r>
            <w:proofErr w:type="spellEnd"/>
            <w:r w:rsidRPr="0029661D">
              <w:rPr>
                <w:rFonts w:ascii="Trebuchet MS" w:hAnsi="Trebuchet MS"/>
                <w:bCs/>
                <w:sz w:val="24"/>
                <w:szCs w:val="24"/>
                <w:lang w:val="en-US"/>
              </w:rPr>
              <w:t xml:space="preserve"> a </w:t>
            </w:r>
            <w:proofErr w:type="spellStart"/>
            <w:r w:rsidRPr="0029661D">
              <w:rPr>
                <w:rFonts w:ascii="Trebuchet MS" w:hAnsi="Trebuchet MS"/>
                <w:bCs/>
                <w:sz w:val="24"/>
                <w:szCs w:val="24"/>
                <w:lang w:val="en-US"/>
              </w:rPr>
              <w:t>nevoilor</w:t>
            </w:r>
            <w:proofErr w:type="spellEnd"/>
            <w:r w:rsidRPr="0029661D">
              <w:rPr>
                <w:rFonts w:ascii="Trebuchet MS" w:hAnsi="Trebuchet MS"/>
                <w:bCs/>
                <w:sz w:val="24"/>
                <w:szCs w:val="24"/>
                <w:lang w:val="en-US"/>
              </w:rPr>
              <w:t xml:space="preserve"> de </w:t>
            </w:r>
            <w:proofErr w:type="spellStart"/>
            <w:r w:rsidRPr="0029661D">
              <w:rPr>
                <w:rFonts w:ascii="Trebuchet MS" w:hAnsi="Trebuchet MS"/>
                <w:bCs/>
                <w:sz w:val="24"/>
                <w:szCs w:val="24"/>
                <w:lang w:val="en-US"/>
              </w:rPr>
              <w:t>formare</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profesională</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prin</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campanii</w:t>
            </w:r>
            <w:proofErr w:type="spellEnd"/>
            <w:r w:rsidRPr="0029661D">
              <w:rPr>
                <w:rFonts w:ascii="Trebuchet MS" w:hAnsi="Trebuchet MS"/>
                <w:bCs/>
                <w:sz w:val="24"/>
                <w:szCs w:val="24"/>
                <w:lang w:val="en-US"/>
              </w:rPr>
              <w:t xml:space="preserve"> de </w:t>
            </w:r>
            <w:proofErr w:type="spellStart"/>
            <w:r w:rsidRPr="0029661D">
              <w:rPr>
                <w:rFonts w:ascii="Trebuchet MS" w:hAnsi="Trebuchet MS"/>
                <w:bCs/>
                <w:sz w:val="24"/>
                <w:szCs w:val="24"/>
                <w:lang w:val="en-US"/>
              </w:rPr>
              <w:t>identificare</w:t>
            </w:r>
            <w:proofErr w:type="spellEnd"/>
            <w:r w:rsidRPr="0029661D">
              <w:rPr>
                <w:rFonts w:ascii="Trebuchet MS" w:hAnsi="Trebuchet MS"/>
                <w:bCs/>
                <w:sz w:val="24"/>
                <w:szCs w:val="24"/>
                <w:lang w:val="en-US"/>
              </w:rPr>
              <w:t xml:space="preserve"> a </w:t>
            </w:r>
            <w:proofErr w:type="spellStart"/>
            <w:r w:rsidRPr="0029661D">
              <w:rPr>
                <w:rFonts w:ascii="Trebuchet MS" w:hAnsi="Trebuchet MS"/>
                <w:bCs/>
                <w:sz w:val="24"/>
                <w:szCs w:val="24"/>
                <w:lang w:val="en-US"/>
              </w:rPr>
              <w:t>nevoilor</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angajatorilor</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și</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salariaților</w:t>
            </w:r>
            <w:proofErr w:type="spellEnd"/>
            <w:r w:rsidRPr="0029661D">
              <w:rPr>
                <w:rFonts w:ascii="Trebuchet MS" w:hAnsi="Trebuchet MS"/>
                <w:bCs/>
                <w:sz w:val="24"/>
                <w:szCs w:val="24"/>
                <w:lang w:val="en-US"/>
              </w:rPr>
              <w:t xml:space="preserve"> </w:t>
            </w:r>
            <w:proofErr w:type="spellStart"/>
            <w:r w:rsidRPr="0029661D">
              <w:rPr>
                <w:rFonts w:ascii="Trebuchet MS" w:hAnsi="Trebuchet MS"/>
                <w:bCs/>
                <w:sz w:val="24"/>
                <w:szCs w:val="24"/>
                <w:lang w:val="en-US"/>
              </w:rPr>
              <w:t>afectați</w:t>
            </w:r>
            <w:proofErr w:type="spellEnd"/>
            <w:r w:rsidRPr="0029661D">
              <w:rPr>
                <w:rFonts w:ascii="Trebuchet MS" w:hAnsi="Trebuchet MS"/>
                <w:bCs/>
                <w:sz w:val="24"/>
                <w:szCs w:val="24"/>
                <w:lang w:val="en-US"/>
              </w:rPr>
              <w:t xml:space="preserve"> direct </w:t>
            </w:r>
            <w:proofErr w:type="spellStart"/>
            <w:r w:rsidRPr="0029661D">
              <w:rPr>
                <w:rFonts w:ascii="Trebuchet MS" w:hAnsi="Trebuchet MS"/>
                <w:bCs/>
                <w:sz w:val="24"/>
                <w:szCs w:val="24"/>
                <w:lang w:val="en-US"/>
              </w:rPr>
              <w:t>și</w:t>
            </w:r>
            <w:proofErr w:type="spellEnd"/>
            <w:r w:rsidRPr="0029661D">
              <w:rPr>
                <w:rFonts w:ascii="Trebuchet MS" w:hAnsi="Trebuchet MS"/>
                <w:bCs/>
                <w:sz w:val="24"/>
                <w:szCs w:val="24"/>
                <w:lang w:val="en-US"/>
              </w:rPr>
              <w:t xml:space="preserve"> indirect de </w:t>
            </w:r>
            <w:proofErr w:type="spellStart"/>
            <w:r w:rsidRPr="0029661D">
              <w:rPr>
                <w:rFonts w:ascii="Trebuchet MS" w:hAnsi="Trebuchet MS"/>
                <w:bCs/>
                <w:sz w:val="24"/>
                <w:szCs w:val="24"/>
                <w:lang w:val="en-US"/>
              </w:rPr>
              <w:t>procesul</w:t>
            </w:r>
            <w:proofErr w:type="spellEnd"/>
            <w:r w:rsidRPr="0029661D">
              <w:rPr>
                <w:rFonts w:ascii="Trebuchet MS" w:hAnsi="Trebuchet MS"/>
                <w:bCs/>
                <w:sz w:val="24"/>
                <w:szCs w:val="24"/>
                <w:lang w:val="en-US"/>
              </w:rPr>
              <w:t xml:space="preserve"> de </w:t>
            </w:r>
            <w:proofErr w:type="spellStart"/>
            <w:r w:rsidRPr="0029661D">
              <w:rPr>
                <w:rFonts w:ascii="Trebuchet MS" w:hAnsi="Trebuchet MS"/>
                <w:bCs/>
                <w:sz w:val="24"/>
                <w:szCs w:val="24"/>
                <w:lang w:val="en-US"/>
              </w:rPr>
              <w:t>tranziție</w:t>
            </w:r>
            <w:proofErr w:type="spellEnd"/>
            <w:r w:rsidRPr="0029661D">
              <w:rPr>
                <w:rFonts w:ascii="Trebuchet MS" w:hAnsi="Trebuchet MS"/>
                <w:bCs/>
                <w:sz w:val="24"/>
                <w:szCs w:val="24"/>
                <w:lang w:val="en-US"/>
              </w:rPr>
              <w:t xml:space="preserve"> din </w:t>
            </w:r>
            <w:proofErr w:type="spellStart"/>
            <w:r w:rsidRPr="0029661D">
              <w:rPr>
                <w:rFonts w:ascii="Trebuchet MS" w:hAnsi="Trebuchet MS"/>
                <w:bCs/>
                <w:sz w:val="24"/>
                <w:szCs w:val="24"/>
                <w:lang w:val="en-US"/>
              </w:rPr>
              <w:t>județul</w:t>
            </w:r>
            <w:proofErr w:type="spellEnd"/>
            <w:r w:rsidRPr="0029661D">
              <w:rPr>
                <w:rFonts w:ascii="Trebuchet MS" w:hAnsi="Trebuchet MS"/>
                <w:bCs/>
                <w:sz w:val="24"/>
                <w:szCs w:val="24"/>
                <w:lang w:val="en-US"/>
              </w:rPr>
              <w:t xml:space="preserve"> Gorj</w:t>
            </w: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62BA4F0" w14:textId="01B64709" w:rsidR="002411B0" w:rsidRPr="0029661D" w:rsidRDefault="001E6B8A" w:rsidP="005E6C73">
            <w:pPr>
              <w:keepNext/>
              <w:spacing w:line="250" w:lineRule="auto"/>
              <w:contextualSpacing/>
              <w:jc w:val="both"/>
              <w:rPr>
                <w:rFonts w:ascii="Trebuchet MS" w:eastAsia="Times New Roman" w:hAnsi="Trebuchet MS" w:cs="Times New Roman"/>
                <w:sz w:val="24"/>
                <w:szCs w:val="24"/>
                <w:lang w:val="ro-RO" w:eastAsia="ro-RO"/>
              </w:rPr>
            </w:pPr>
            <w:r w:rsidRPr="0029661D">
              <w:rPr>
                <w:rFonts w:ascii="Trebuchet MS" w:hAnsi="Trebuchet MS"/>
                <w:bCs/>
                <w:sz w:val="24"/>
                <w:szCs w:val="24"/>
              </w:rPr>
              <w:t xml:space="preserve">S.1.2 - </w:t>
            </w:r>
            <w:proofErr w:type="spellStart"/>
            <w:r w:rsidRPr="0029661D">
              <w:rPr>
                <w:rFonts w:ascii="Trebuchet MS" w:hAnsi="Trebuchet MS"/>
                <w:bCs/>
                <w:sz w:val="24"/>
                <w:szCs w:val="24"/>
              </w:rPr>
              <w:t>Campanii</w:t>
            </w:r>
            <w:proofErr w:type="spellEnd"/>
            <w:r w:rsidRPr="0029661D">
              <w:rPr>
                <w:rFonts w:ascii="Trebuchet MS" w:hAnsi="Trebuchet MS"/>
                <w:bCs/>
                <w:sz w:val="24"/>
                <w:szCs w:val="24"/>
              </w:rPr>
              <w:t xml:space="preserve"> de </w:t>
            </w:r>
            <w:proofErr w:type="spellStart"/>
            <w:r w:rsidRPr="0029661D">
              <w:rPr>
                <w:rFonts w:ascii="Trebuchet MS" w:hAnsi="Trebuchet MS"/>
                <w:bCs/>
                <w:sz w:val="24"/>
                <w:szCs w:val="24"/>
              </w:rPr>
              <w:t>informare</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și</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promovare</w:t>
            </w:r>
            <w:proofErr w:type="spellEnd"/>
            <w:r w:rsidRPr="0029661D">
              <w:rPr>
                <w:rFonts w:ascii="Trebuchet MS" w:hAnsi="Trebuchet MS"/>
                <w:bCs/>
                <w:sz w:val="24"/>
                <w:szCs w:val="24"/>
              </w:rPr>
              <w:t xml:space="preserve"> </w:t>
            </w:r>
            <w:proofErr w:type="gramStart"/>
            <w:r w:rsidRPr="0029661D">
              <w:rPr>
                <w:rFonts w:ascii="Trebuchet MS" w:hAnsi="Trebuchet MS"/>
                <w:bCs/>
                <w:sz w:val="24"/>
                <w:szCs w:val="24"/>
              </w:rPr>
              <w:t>a</w:t>
            </w:r>
            <w:proofErr w:type="gramEnd"/>
            <w:r w:rsidRPr="0029661D">
              <w:rPr>
                <w:rFonts w:ascii="Trebuchet MS" w:hAnsi="Trebuchet MS"/>
                <w:bCs/>
                <w:sz w:val="24"/>
                <w:szCs w:val="24"/>
              </w:rPr>
              <w:t xml:space="preserve"> </w:t>
            </w:r>
            <w:proofErr w:type="spellStart"/>
            <w:r w:rsidRPr="0029661D">
              <w:rPr>
                <w:rFonts w:ascii="Trebuchet MS" w:hAnsi="Trebuchet MS"/>
                <w:bCs/>
                <w:sz w:val="24"/>
                <w:szCs w:val="24"/>
              </w:rPr>
              <w:t>oportunităților</w:t>
            </w:r>
            <w:proofErr w:type="spellEnd"/>
            <w:r w:rsidRPr="0029661D">
              <w:rPr>
                <w:rFonts w:ascii="Trebuchet MS" w:hAnsi="Trebuchet MS"/>
                <w:bCs/>
                <w:sz w:val="24"/>
                <w:szCs w:val="24"/>
              </w:rPr>
              <w:t xml:space="preserve"> de </w:t>
            </w:r>
            <w:proofErr w:type="spellStart"/>
            <w:r w:rsidRPr="0029661D">
              <w:rPr>
                <w:rFonts w:ascii="Trebuchet MS" w:hAnsi="Trebuchet MS"/>
                <w:bCs/>
                <w:sz w:val="24"/>
                <w:szCs w:val="24"/>
              </w:rPr>
              <w:t>stimulare</w:t>
            </w:r>
            <w:proofErr w:type="spellEnd"/>
            <w:r w:rsidRPr="0029661D">
              <w:rPr>
                <w:rFonts w:ascii="Trebuchet MS" w:hAnsi="Trebuchet MS"/>
                <w:bCs/>
                <w:sz w:val="24"/>
                <w:szCs w:val="24"/>
              </w:rPr>
              <w:t xml:space="preserve"> </w:t>
            </w:r>
            <w:proofErr w:type="gramStart"/>
            <w:r w:rsidRPr="0029661D">
              <w:rPr>
                <w:rFonts w:ascii="Trebuchet MS" w:hAnsi="Trebuchet MS"/>
                <w:bCs/>
                <w:sz w:val="24"/>
                <w:szCs w:val="24"/>
              </w:rPr>
              <w:t>a</w:t>
            </w:r>
            <w:proofErr w:type="gramEnd"/>
            <w:r w:rsidRPr="0029661D">
              <w:rPr>
                <w:rFonts w:ascii="Trebuchet MS" w:hAnsi="Trebuchet MS"/>
                <w:bCs/>
                <w:sz w:val="24"/>
                <w:szCs w:val="24"/>
              </w:rPr>
              <w:t xml:space="preserve"> </w:t>
            </w:r>
            <w:proofErr w:type="spellStart"/>
            <w:r w:rsidRPr="0029661D">
              <w:rPr>
                <w:rFonts w:ascii="Trebuchet MS" w:hAnsi="Trebuchet MS"/>
                <w:bCs/>
                <w:sz w:val="24"/>
                <w:szCs w:val="24"/>
              </w:rPr>
              <w:t>ocupării</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forței</w:t>
            </w:r>
            <w:proofErr w:type="spellEnd"/>
            <w:r w:rsidRPr="0029661D">
              <w:rPr>
                <w:rFonts w:ascii="Trebuchet MS" w:hAnsi="Trebuchet MS"/>
                <w:bCs/>
                <w:sz w:val="24"/>
                <w:szCs w:val="24"/>
              </w:rPr>
              <w:t xml:space="preserve"> de </w:t>
            </w:r>
            <w:proofErr w:type="spellStart"/>
            <w:r w:rsidRPr="0029661D">
              <w:rPr>
                <w:rFonts w:ascii="Trebuchet MS" w:hAnsi="Trebuchet MS"/>
                <w:bCs/>
                <w:sz w:val="24"/>
                <w:szCs w:val="24"/>
              </w:rPr>
              <w:t>muncă</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în</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localitățile</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afectate</w:t>
            </w:r>
            <w:proofErr w:type="spellEnd"/>
            <w:r w:rsidRPr="0029661D">
              <w:rPr>
                <w:rFonts w:ascii="Trebuchet MS" w:hAnsi="Trebuchet MS"/>
                <w:bCs/>
                <w:sz w:val="24"/>
                <w:szCs w:val="24"/>
              </w:rPr>
              <w:t xml:space="preserve"> direct </w:t>
            </w:r>
            <w:proofErr w:type="spellStart"/>
            <w:r w:rsidRPr="0029661D">
              <w:rPr>
                <w:rFonts w:ascii="Trebuchet MS" w:hAnsi="Trebuchet MS"/>
                <w:bCs/>
                <w:sz w:val="24"/>
                <w:szCs w:val="24"/>
              </w:rPr>
              <w:t>sau</w:t>
            </w:r>
            <w:proofErr w:type="spellEnd"/>
            <w:r w:rsidRPr="0029661D">
              <w:rPr>
                <w:rFonts w:ascii="Trebuchet MS" w:hAnsi="Trebuchet MS"/>
                <w:bCs/>
                <w:sz w:val="24"/>
                <w:szCs w:val="24"/>
              </w:rPr>
              <w:t xml:space="preserve"> indirect de </w:t>
            </w:r>
            <w:proofErr w:type="spellStart"/>
            <w:r w:rsidRPr="0029661D">
              <w:rPr>
                <w:rFonts w:ascii="Trebuchet MS" w:hAnsi="Trebuchet MS"/>
                <w:bCs/>
                <w:sz w:val="24"/>
                <w:szCs w:val="24"/>
              </w:rPr>
              <w:t>procesul</w:t>
            </w:r>
            <w:proofErr w:type="spellEnd"/>
            <w:r w:rsidRPr="0029661D">
              <w:rPr>
                <w:rFonts w:ascii="Trebuchet MS" w:hAnsi="Trebuchet MS"/>
                <w:bCs/>
                <w:sz w:val="24"/>
                <w:szCs w:val="24"/>
              </w:rPr>
              <w:t xml:space="preserve"> de </w:t>
            </w:r>
            <w:proofErr w:type="spellStart"/>
            <w:r w:rsidRPr="0029661D">
              <w:rPr>
                <w:rFonts w:ascii="Trebuchet MS" w:hAnsi="Trebuchet MS"/>
                <w:bCs/>
                <w:sz w:val="24"/>
                <w:szCs w:val="24"/>
              </w:rPr>
              <w:t>tranziție</w:t>
            </w:r>
            <w:proofErr w:type="spellEnd"/>
            <w:r w:rsidRPr="0029661D">
              <w:rPr>
                <w:rFonts w:ascii="Trebuchet MS" w:hAnsi="Trebuchet MS"/>
                <w:bCs/>
                <w:sz w:val="24"/>
                <w:szCs w:val="24"/>
              </w:rPr>
              <w:t xml:space="preserve"> din </w:t>
            </w:r>
            <w:proofErr w:type="spellStart"/>
            <w:r w:rsidRPr="0029661D">
              <w:rPr>
                <w:rFonts w:ascii="Trebuchet MS" w:hAnsi="Trebuchet MS"/>
                <w:bCs/>
                <w:sz w:val="24"/>
                <w:szCs w:val="24"/>
              </w:rPr>
              <w:t>județul</w:t>
            </w:r>
            <w:proofErr w:type="spellEnd"/>
            <w:r w:rsidRPr="0029661D">
              <w:rPr>
                <w:rFonts w:ascii="Trebuchet MS" w:hAnsi="Trebuchet MS"/>
                <w:bCs/>
                <w:sz w:val="24"/>
                <w:szCs w:val="24"/>
              </w:rPr>
              <w:t xml:space="preserve"> Gorj, precum </w:t>
            </w:r>
            <w:proofErr w:type="spellStart"/>
            <w:r w:rsidRPr="0029661D">
              <w:rPr>
                <w:rFonts w:ascii="Trebuchet MS" w:hAnsi="Trebuchet MS"/>
                <w:bCs/>
                <w:sz w:val="24"/>
                <w:szCs w:val="24"/>
              </w:rPr>
              <w:t>și</w:t>
            </w:r>
            <w:proofErr w:type="spellEnd"/>
            <w:r w:rsidRPr="0029661D">
              <w:rPr>
                <w:rFonts w:ascii="Trebuchet MS" w:hAnsi="Trebuchet MS"/>
                <w:bCs/>
                <w:sz w:val="24"/>
                <w:szCs w:val="24"/>
              </w:rPr>
              <w:t xml:space="preserve"> </w:t>
            </w:r>
            <w:proofErr w:type="spellStart"/>
            <w:proofErr w:type="gramStart"/>
            <w:r w:rsidRPr="0029661D">
              <w:rPr>
                <w:rFonts w:ascii="Trebuchet MS" w:hAnsi="Trebuchet MS"/>
                <w:bCs/>
                <w:sz w:val="24"/>
                <w:szCs w:val="24"/>
              </w:rPr>
              <w:t>identificarea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și</w:t>
            </w:r>
            <w:proofErr w:type="spellEnd"/>
            <w:proofErr w:type="gramEnd"/>
            <w:r w:rsidRPr="0029661D">
              <w:rPr>
                <w:rFonts w:ascii="Trebuchet MS" w:hAnsi="Trebuchet MS"/>
                <w:bCs/>
                <w:sz w:val="24"/>
                <w:szCs w:val="24"/>
              </w:rPr>
              <w:t xml:space="preserve"> </w:t>
            </w:r>
            <w:proofErr w:type="spellStart"/>
            <w:r w:rsidRPr="0029661D">
              <w:rPr>
                <w:rFonts w:ascii="Trebuchet MS" w:hAnsi="Trebuchet MS"/>
                <w:bCs/>
                <w:sz w:val="24"/>
                <w:szCs w:val="24"/>
              </w:rPr>
              <w:t>direcționarea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persoanelor</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fără</w:t>
            </w:r>
            <w:proofErr w:type="spellEnd"/>
            <w:r w:rsidRPr="0029661D">
              <w:rPr>
                <w:rFonts w:ascii="Trebuchet MS" w:hAnsi="Trebuchet MS"/>
                <w:bCs/>
                <w:sz w:val="24"/>
                <w:szCs w:val="24"/>
              </w:rPr>
              <w:t xml:space="preserve"> loc de </w:t>
            </w:r>
            <w:proofErr w:type="spellStart"/>
            <w:r w:rsidRPr="0029661D">
              <w:rPr>
                <w:rFonts w:ascii="Trebuchet MS" w:hAnsi="Trebuchet MS"/>
                <w:bCs/>
                <w:sz w:val="24"/>
                <w:szCs w:val="24"/>
              </w:rPr>
              <w:t>muncă</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către</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serviciile</w:t>
            </w:r>
            <w:proofErr w:type="spellEnd"/>
            <w:r w:rsidRPr="0029661D">
              <w:rPr>
                <w:rFonts w:ascii="Trebuchet MS" w:hAnsi="Trebuchet MS"/>
                <w:bCs/>
                <w:sz w:val="24"/>
                <w:szCs w:val="24"/>
              </w:rPr>
              <w:t xml:space="preserve"> SPO, </w:t>
            </w:r>
            <w:proofErr w:type="spellStart"/>
            <w:r w:rsidRPr="0029661D">
              <w:rPr>
                <w:rFonts w:ascii="Trebuchet MS" w:hAnsi="Trebuchet MS"/>
                <w:bCs/>
                <w:sz w:val="24"/>
                <w:szCs w:val="24"/>
              </w:rPr>
              <w:t>în</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vederea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înregistrării</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și</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profilării</w:t>
            </w:r>
            <w:proofErr w:type="spellEnd"/>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9661D" w:rsidRPr="0029661D" w14:paraId="71F19A3B" w14:textId="0777184D" w:rsidTr="00662949">
        <w:trPr>
          <w:trHeight w:val="855"/>
          <w:jc w:val="center"/>
        </w:trPr>
        <w:tc>
          <w:tcPr>
            <w:tcW w:w="4563" w:type="pct"/>
            <w:shd w:val="clear" w:color="auto" w:fill="DBE5F1" w:themeFill="accent1" w:themeFillTint="33"/>
          </w:tcPr>
          <w:p w14:paraId="4F893079" w14:textId="68662F53" w:rsidR="0029661D" w:rsidRPr="0029661D" w:rsidRDefault="0029661D" w:rsidP="0029661D">
            <w:pPr>
              <w:jc w:val="both"/>
              <w:rPr>
                <w:rFonts w:ascii="Trebuchet MS" w:hAnsi="Trebuchet MS" w:cstheme="minorHAnsi"/>
                <w:b/>
                <w:bCs/>
                <w:sz w:val="24"/>
                <w:szCs w:val="24"/>
                <w:lang w:val="en-US"/>
              </w:rPr>
            </w:pPr>
            <w:r w:rsidRPr="0029661D">
              <w:rPr>
                <w:rFonts w:ascii="Trebuchet MS" w:hAnsi="Trebuchet MS" w:cstheme="minorHAnsi"/>
                <w:b/>
                <w:bCs/>
                <w:sz w:val="24"/>
                <w:szCs w:val="24"/>
                <w:lang w:val="en-US"/>
              </w:rPr>
              <w:t xml:space="preserve">e) </w:t>
            </w:r>
            <w:proofErr w:type="spellStart"/>
            <w:r w:rsidRPr="0029661D">
              <w:rPr>
                <w:rFonts w:ascii="Trebuchet MS" w:hAnsi="Trebuchet MS" w:cstheme="minorHAnsi"/>
                <w:b/>
                <w:bCs/>
                <w:sz w:val="24"/>
                <w:szCs w:val="24"/>
                <w:lang w:val="en-US"/>
              </w:rPr>
              <w:t>Activități</w:t>
            </w:r>
            <w:proofErr w:type="spellEnd"/>
            <w:r w:rsidRPr="0029661D">
              <w:rPr>
                <w:rFonts w:ascii="Trebuchet MS" w:hAnsi="Trebuchet MS" w:cstheme="minorHAnsi"/>
                <w:b/>
                <w:bCs/>
                <w:sz w:val="24"/>
                <w:szCs w:val="24"/>
                <w:lang w:val="en-US"/>
              </w:rPr>
              <w:t xml:space="preserve"> de training </w:t>
            </w:r>
            <w:proofErr w:type="spellStart"/>
            <w:r w:rsidRPr="0029661D">
              <w:rPr>
                <w:rFonts w:ascii="Trebuchet MS" w:hAnsi="Trebuchet MS" w:cstheme="minorHAnsi"/>
                <w:b/>
                <w:bCs/>
                <w:sz w:val="24"/>
                <w:szCs w:val="24"/>
                <w:lang w:val="en-US"/>
              </w:rPr>
              <w:t>pentru</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personalul</w:t>
            </w:r>
            <w:proofErr w:type="spellEnd"/>
            <w:r w:rsidRPr="0029661D">
              <w:rPr>
                <w:rFonts w:ascii="Trebuchet MS" w:hAnsi="Trebuchet MS" w:cstheme="minorHAnsi"/>
                <w:b/>
                <w:bCs/>
                <w:sz w:val="24"/>
                <w:szCs w:val="24"/>
                <w:lang w:val="en-US"/>
              </w:rPr>
              <w:t xml:space="preserve"> A.J.O.F.M. Gorj </w:t>
            </w:r>
            <w:proofErr w:type="spellStart"/>
            <w:r w:rsidRPr="0029661D">
              <w:rPr>
                <w:rFonts w:ascii="Trebuchet MS" w:hAnsi="Trebuchet MS" w:cstheme="minorHAnsi"/>
                <w:b/>
                <w:bCs/>
                <w:sz w:val="24"/>
                <w:szCs w:val="24"/>
                <w:lang w:val="en-US"/>
              </w:rPr>
              <w:t>implicat</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în</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proiect</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referitor</w:t>
            </w:r>
            <w:proofErr w:type="spellEnd"/>
            <w:r>
              <w:rPr>
                <w:rFonts w:ascii="Trebuchet MS" w:hAnsi="Trebuchet MS" w:cstheme="minorHAnsi"/>
                <w:b/>
                <w:bCs/>
                <w:sz w:val="24"/>
                <w:szCs w:val="24"/>
                <w:lang w:val="en-US"/>
              </w:rPr>
              <w:t xml:space="preserve"> </w:t>
            </w:r>
            <w:r w:rsidRPr="0029661D">
              <w:rPr>
                <w:rFonts w:ascii="Trebuchet MS" w:hAnsi="Trebuchet MS" w:cstheme="minorHAnsi"/>
                <w:b/>
                <w:bCs/>
                <w:sz w:val="24"/>
                <w:szCs w:val="24"/>
                <w:lang w:val="en-US"/>
              </w:rPr>
              <w:t xml:space="preserve">la </w:t>
            </w:r>
            <w:proofErr w:type="spellStart"/>
            <w:r w:rsidRPr="0029661D">
              <w:rPr>
                <w:rFonts w:ascii="Trebuchet MS" w:hAnsi="Trebuchet MS" w:cstheme="minorHAnsi"/>
                <w:b/>
                <w:bCs/>
                <w:sz w:val="24"/>
                <w:szCs w:val="24"/>
                <w:lang w:val="en-US"/>
              </w:rPr>
              <w:t>tranziția</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forței</w:t>
            </w:r>
            <w:proofErr w:type="spellEnd"/>
            <w:r w:rsidRPr="0029661D">
              <w:rPr>
                <w:rFonts w:ascii="Trebuchet MS" w:hAnsi="Trebuchet MS" w:cstheme="minorHAnsi"/>
                <w:b/>
                <w:bCs/>
                <w:sz w:val="24"/>
                <w:szCs w:val="24"/>
                <w:lang w:val="en-US"/>
              </w:rPr>
              <w:t xml:space="preserve"> de </w:t>
            </w:r>
            <w:proofErr w:type="spellStart"/>
            <w:r w:rsidRPr="0029661D">
              <w:rPr>
                <w:rFonts w:ascii="Trebuchet MS" w:hAnsi="Trebuchet MS" w:cstheme="minorHAnsi"/>
                <w:b/>
                <w:bCs/>
                <w:sz w:val="24"/>
                <w:szCs w:val="24"/>
                <w:lang w:val="en-US"/>
              </w:rPr>
              <w:t>muncă</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în</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contextul</w:t>
            </w:r>
            <w:proofErr w:type="spellEnd"/>
            <w:r w:rsidRPr="0029661D">
              <w:rPr>
                <w:rFonts w:ascii="Trebuchet MS" w:hAnsi="Trebuchet MS" w:cstheme="minorHAnsi"/>
                <w:b/>
                <w:bCs/>
                <w:sz w:val="24"/>
                <w:szCs w:val="24"/>
                <w:lang w:val="en-US"/>
              </w:rPr>
              <w:t xml:space="preserve"> PTJ, </w:t>
            </w:r>
            <w:proofErr w:type="spellStart"/>
            <w:r w:rsidRPr="0029661D">
              <w:rPr>
                <w:rFonts w:ascii="Trebuchet MS" w:hAnsi="Trebuchet MS" w:cstheme="minorHAnsi"/>
                <w:b/>
                <w:bCs/>
                <w:sz w:val="24"/>
                <w:szCs w:val="24"/>
                <w:lang w:val="en-US"/>
              </w:rPr>
              <w:t>inclusiv</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acolo</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unde</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este</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cazul</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opțional</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identificarea</w:t>
            </w:r>
            <w:proofErr w:type="spellEnd"/>
            <w:r w:rsidRPr="0029661D">
              <w:rPr>
                <w:rFonts w:ascii="Trebuchet MS" w:hAnsi="Trebuchet MS" w:cstheme="minorHAnsi"/>
                <w:b/>
                <w:bCs/>
                <w:sz w:val="24"/>
                <w:szCs w:val="24"/>
                <w:lang w:val="en-US"/>
              </w:rPr>
              <w:t xml:space="preserve"> de </w:t>
            </w:r>
            <w:proofErr w:type="spellStart"/>
            <w:r w:rsidRPr="0029661D">
              <w:rPr>
                <w:rFonts w:ascii="Trebuchet MS" w:hAnsi="Trebuchet MS" w:cstheme="minorHAnsi"/>
                <w:b/>
                <w:bCs/>
                <w:sz w:val="24"/>
                <w:szCs w:val="24"/>
                <w:lang w:val="en-US"/>
              </w:rPr>
              <w:t>standarde</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ocupaționale</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și</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realizarea</w:t>
            </w:r>
            <w:proofErr w:type="spellEnd"/>
            <w:r w:rsidRPr="0029661D">
              <w:rPr>
                <w:rFonts w:ascii="Trebuchet MS" w:hAnsi="Trebuchet MS" w:cstheme="minorHAnsi"/>
                <w:b/>
                <w:bCs/>
                <w:sz w:val="24"/>
                <w:szCs w:val="24"/>
                <w:lang w:val="en-US"/>
              </w:rPr>
              <w:t xml:space="preserve"> de </w:t>
            </w:r>
            <w:proofErr w:type="spellStart"/>
            <w:r w:rsidRPr="0029661D">
              <w:rPr>
                <w:rFonts w:ascii="Trebuchet MS" w:hAnsi="Trebuchet MS" w:cstheme="minorHAnsi"/>
                <w:b/>
                <w:bCs/>
                <w:sz w:val="24"/>
                <w:szCs w:val="24"/>
                <w:lang w:val="en-US"/>
              </w:rPr>
              <w:t>propuneri</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în</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acest</w:t>
            </w:r>
            <w:proofErr w:type="spellEnd"/>
            <w:r w:rsidRPr="0029661D">
              <w:rPr>
                <w:rFonts w:ascii="Trebuchet MS" w:hAnsi="Trebuchet MS" w:cstheme="minorHAnsi"/>
                <w:b/>
                <w:bCs/>
                <w:sz w:val="24"/>
                <w:szCs w:val="24"/>
                <w:lang w:val="en-US"/>
              </w:rPr>
              <w:t xml:space="preserve"> </w:t>
            </w:r>
            <w:proofErr w:type="spellStart"/>
            <w:r w:rsidRPr="0029661D">
              <w:rPr>
                <w:rFonts w:ascii="Trebuchet MS" w:hAnsi="Trebuchet MS" w:cstheme="minorHAnsi"/>
                <w:b/>
                <w:bCs/>
                <w:sz w:val="24"/>
                <w:szCs w:val="24"/>
                <w:lang w:val="en-US"/>
              </w:rPr>
              <w:t>sens.</w:t>
            </w:r>
            <w:proofErr w:type="spellEnd"/>
          </w:p>
          <w:p w14:paraId="2DAD71C0" w14:textId="56BC604E" w:rsidR="0029661D" w:rsidRPr="0029661D" w:rsidRDefault="0029661D" w:rsidP="0029661D">
            <w:pPr>
              <w:jc w:val="both"/>
              <w:rPr>
                <w:rFonts w:ascii="Trebuchet MS" w:hAnsi="Trebuchet MS" w:cstheme="minorHAnsi"/>
                <w:b/>
                <w:bCs/>
                <w:sz w:val="24"/>
                <w:szCs w:val="24"/>
                <w:lang w:val="en-US"/>
              </w:rPr>
            </w:pPr>
          </w:p>
        </w:tc>
        <w:tc>
          <w:tcPr>
            <w:tcW w:w="437" w:type="pct"/>
            <w:shd w:val="clear" w:color="auto" w:fill="DBE5F1" w:themeFill="accent1" w:themeFillTint="33"/>
            <w:vAlign w:val="center"/>
          </w:tcPr>
          <w:p w14:paraId="0059BCF7" w14:textId="77777777" w:rsidR="0029661D" w:rsidRPr="002411B0" w:rsidRDefault="0029661D" w:rsidP="0029661D">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0DB30B3A" w14:textId="77777777" w:rsidR="0029661D" w:rsidRPr="002411B0" w:rsidRDefault="0029661D" w:rsidP="0029661D">
            <w:pPr>
              <w:tabs>
                <w:tab w:val="left" w:pos="34"/>
                <w:tab w:val="left" w:pos="191"/>
              </w:tabs>
              <w:contextualSpacing/>
              <w:jc w:val="center"/>
              <w:rPr>
                <w:rFonts w:ascii="Trebuchet MS" w:eastAsia="Times New Roman" w:hAnsi="Trebuchet MS" w:cs="Times New Roman"/>
                <w:bCs/>
                <w:sz w:val="24"/>
                <w:szCs w:val="24"/>
                <w:lang w:val="ro-RO" w:eastAsia="ro-RO"/>
              </w:rPr>
            </w:pPr>
          </w:p>
          <w:p w14:paraId="7EEBF2E6" w14:textId="28C26C17" w:rsidR="0029661D" w:rsidRPr="0029661D" w:rsidRDefault="0029661D" w:rsidP="0029661D">
            <w:pPr>
              <w:jc w:val="both"/>
              <w:rPr>
                <w:rFonts w:ascii="Trebuchet MS" w:hAnsi="Trebuchet MS" w:cstheme="minorHAnsi"/>
                <w:b/>
                <w:bCs/>
                <w:sz w:val="24"/>
                <w:szCs w:val="24"/>
                <w:lang w:val="fr-FR"/>
              </w:rPr>
            </w:pPr>
            <w:r w:rsidRPr="002411B0">
              <w:rPr>
                <w:rFonts w:ascii="Trebuchet MS" w:eastAsia="Times New Roman" w:hAnsi="Trebuchet MS" w:cs="Times New Roman"/>
                <w:bCs/>
                <w:sz w:val="24"/>
                <w:szCs w:val="24"/>
                <w:lang w:val="ro-RO" w:eastAsia="ro-RO"/>
              </w:rPr>
              <w:t>[ ] NU</w:t>
            </w:r>
          </w:p>
        </w:tc>
      </w:tr>
      <w:tr w:rsidR="0029661D" w:rsidRPr="001E6B8A" w14:paraId="78E0722E" w14:textId="4713359A" w:rsidTr="002E24ED">
        <w:trPr>
          <w:trHeight w:val="802"/>
          <w:jc w:val="center"/>
        </w:trPr>
        <w:tc>
          <w:tcPr>
            <w:tcW w:w="4563" w:type="pct"/>
            <w:shd w:val="clear" w:color="auto" w:fill="DBE5F1" w:themeFill="accent1" w:themeFillTint="33"/>
          </w:tcPr>
          <w:p w14:paraId="2C9CF354" w14:textId="77777777" w:rsidR="0029661D" w:rsidRPr="0029661D" w:rsidRDefault="0029661D" w:rsidP="0029661D">
            <w:pPr>
              <w:jc w:val="both"/>
              <w:rPr>
                <w:rFonts w:ascii="Trebuchet MS" w:hAnsi="Trebuchet MS" w:cstheme="minorHAnsi"/>
                <w:b/>
                <w:bCs/>
                <w:sz w:val="24"/>
                <w:szCs w:val="24"/>
                <w:lang w:val="ro-RO"/>
              </w:rPr>
            </w:pPr>
            <w:r w:rsidRPr="0029661D">
              <w:rPr>
                <w:rFonts w:ascii="Trebuchet MS" w:hAnsi="Trebuchet MS" w:cstheme="minorHAnsi"/>
                <w:b/>
                <w:bCs/>
                <w:sz w:val="24"/>
                <w:szCs w:val="24"/>
                <w:lang w:val="fr-FR"/>
              </w:rPr>
              <w:t xml:space="preserve">h) </w:t>
            </w:r>
            <w:r w:rsidRPr="0029661D">
              <w:rPr>
                <w:rFonts w:ascii="Trebuchet MS" w:hAnsi="Trebuchet MS" w:cstheme="minorHAnsi"/>
                <w:b/>
                <w:bCs/>
                <w:sz w:val="24"/>
                <w:szCs w:val="24"/>
                <w:lang w:val="ro-RO"/>
              </w:rPr>
              <w:t>Activități legate de pregătirea timpurie a serviciilor publice de ocupare pentru</w:t>
            </w:r>
          </w:p>
          <w:p w14:paraId="6D213529" w14:textId="3332610A" w:rsidR="0029661D" w:rsidRPr="0029661D" w:rsidRDefault="0029661D" w:rsidP="0029661D">
            <w:pPr>
              <w:jc w:val="both"/>
              <w:rPr>
                <w:rFonts w:ascii="Trebuchet MS" w:hAnsi="Trebuchet MS" w:cstheme="minorHAnsi"/>
                <w:b/>
                <w:bCs/>
                <w:sz w:val="24"/>
                <w:szCs w:val="24"/>
                <w:lang w:val="ro-RO"/>
              </w:rPr>
            </w:pPr>
            <w:r w:rsidRPr="0029661D">
              <w:rPr>
                <w:rFonts w:ascii="Trebuchet MS" w:hAnsi="Trebuchet MS" w:cstheme="minorHAnsi"/>
                <w:b/>
                <w:bCs/>
                <w:sz w:val="24"/>
                <w:szCs w:val="24"/>
                <w:lang w:val="ro-RO"/>
              </w:rPr>
              <w:t xml:space="preserve">a face față unui număr mare de persoane greu angajabile într-un moment avansat </w:t>
            </w:r>
          </w:p>
          <w:p w14:paraId="03D6BFF1" w14:textId="77777777" w:rsidR="0029661D" w:rsidRPr="0029661D" w:rsidRDefault="0029661D" w:rsidP="0029661D">
            <w:pPr>
              <w:jc w:val="both"/>
              <w:rPr>
                <w:rFonts w:ascii="Trebuchet MS" w:hAnsi="Trebuchet MS" w:cstheme="minorHAnsi"/>
                <w:b/>
                <w:bCs/>
                <w:sz w:val="24"/>
                <w:szCs w:val="24"/>
                <w:lang w:val="ro-RO"/>
              </w:rPr>
            </w:pPr>
            <w:r w:rsidRPr="0029661D">
              <w:rPr>
                <w:rFonts w:ascii="Trebuchet MS" w:hAnsi="Trebuchet MS" w:cstheme="minorHAnsi"/>
                <w:b/>
                <w:bCs/>
                <w:sz w:val="24"/>
                <w:szCs w:val="24"/>
                <w:lang w:val="ro-RO"/>
              </w:rPr>
              <w:t xml:space="preserve">al carierei și având competențe netransferabile sau dificil de transferat într-o </w:t>
            </w:r>
          </w:p>
          <w:p w14:paraId="7130D175" w14:textId="2E0152EB" w:rsidR="0029661D" w:rsidRPr="0029661D" w:rsidRDefault="0029661D" w:rsidP="0029661D">
            <w:pPr>
              <w:jc w:val="both"/>
              <w:rPr>
                <w:rFonts w:ascii="Trebuchet MS" w:hAnsi="Trebuchet MS" w:cstheme="minorHAnsi"/>
                <w:b/>
                <w:bCs/>
                <w:sz w:val="24"/>
                <w:szCs w:val="24"/>
                <w:lang w:val="fr-FR"/>
              </w:rPr>
            </w:pPr>
            <w:r w:rsidRPr="0029661D">
              <w:rPr>
                <w:rFonts w:ascii="Trebuchet MS" w:hAnsi="Trebuchet MS" w:cstheme="minorHAnsi"/>
                <w:b/>
                <w:bCs/>
                <w:sz w:val="24"/>
                <w:szCs w:val="24"/>
                <w:lang w:val="ro-RO"/>
              </w:rPr>
              <w:t>economie cu emisii reduse.</w:t>
            </w:r>
          </w:p>
        </w:tc>
        <w:tc>
          <w:tcPr>
            <w:tcW w:w="437" w:type="pct"/>
            <w:shd w:val="clear" w:color="auto" w:fill="DBE5F1" w:themeFill="accent1" w:themeFillTint="33"/>
            <w:vAlign w:val="center"/>
          </w:tcPr>
          <w:p w14:paraId="59314F91" w14:textId="77777777" w:rsidR="0029661D" w:rsidRPr="002411B0" w:rsidRDefault="0029661D" w:rsidP="0029661D">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53C65BAB" w14:textId="77777777" w:rsidR="0029661D" w:rsidRPr="002411B0" w:rsidRDefault="0029661D" w:rsidP="0029661D">
            <w:pPr>
              <w:tabs>
                <w:tab w:val="left" w:pos="34"/>
                <w:tab w:val="left" w:pos="191"/>
              </w:tabs>
              <w:contextualSpacing/>
              <w:jc w:val="center"/>
              <w:rPr>
                <w:rFonts w:ascii="Trebuchet MS" w:eastAsia="Times New Roman" w:hAnsi="Trebuchet MS" w:cs="Times New Roman"/>
                <w:bCs/>
                <w:sz w:val="24"/>
                <w:szCs w:val="24"/>
                <w:lang w:val="ro-RO" w:eastAsia="ro-RO"/>
              </w:rPr>
            </w:pPr>
          </w:p>
          <w:p w14:paraId="46FC274B" w14:textId="7BB7A1D5" w:rsidR="0029661D" w:rsidRPr="001E6B8A" w:rsidRDefault="0029661D" w:rsidP="0029661D">
            <w:pPr>
              <w:jc w:val="both"/>
              <w:rPr>
                <w:rFonts w:ascii="Trebuchet MS" w:hAnsi="Trebuchet MS" w:cstheme="minorHAnsi"/>
                <w:b/>
                <w:bCs/>
                <w:sz w:val="24"/>
                <w:szCs w:val="24"/>
                <w:lang w:val="fr-FR"/>
              </w:rPr>
            </w:pPr>
            <w:r w:rsidRPr="002411B0">
              <w:rPr>
                <w:rFonts w:ascii="Trebuchet MS" w:eastAsia="Times New Roman" w:hAnsi="Trebuchet MS" w:cs="Times New Roman"/>
                <w:bCs/>
                <w:sz w:val="24"/>
                <w:szCs w:val="24"/>
                <w:lang w:val="ro-RO" w:eastAsia="ro-RO"/>
              </w:rPr>
              <w:t>[ ] NU</w:t>
            </w:r>
          </w:p>
        </w:tc>
      </w:tr>
      <w:tr w:rsidR="0029661D" w:rsidRPr="002360DB" w14:paraId="2B43B12D" w14:textId="77777777" w:rsidTr="0029661D">
        <w:trPr>
          <w:trHeight w:val="678"/>
          <w:jc w:val="center"/>
        </w:trPr>
        <w:tc>
          <w:tcPr>
            <w:tcW w:w="5000" w:type="pct"/>
            <w:gridSpan w:val="2"/>
            <w:shd w:val="clear" w:color="auto" w:fill="DBE5F1" w:themeFill="accent1" w:themeFillTint="33"/>
          </w:tcPr>
          <w:p w14:paraId="5DE4BD6C" w14:textId="5FAE6C58" w:rsidR="0029661D" w:rsidRPr="0029661D" w:rsidRDefault="0029661D" w:rsidP="0029661D">
            <w:pPr>
              <w:rPr>
                <w:rFonts w:ascii="Trebuchet MS" w:eastAsia="Calibri" w:hAnsi="Trebuchet MS"/>
                <w:b/>
                <w:iCs/>
                <w:lang w:val="fr-FR"/>
              </w:rPr>
            </w:pPr>
            <w:r w:rsidRPr="0029661D">
              <w:rPr>
                <w:rFonts w:ascii="Trebuchet MS" w:hAnsi="Trebuchet MS" w:cstheme="minorHAnsi"/>
                <w:b/>
                <w:bCs/>
                <w:sz w:val="24"/>
                <w:szCs w:val="24"/>
                <w:lang w:val="ro-RO"/>
              </w:rPr>
              <w:t xml:space="preserve">i) </w:t>
            </w:r>
            <w:proofErr w:type="spellStart"/>
            <w:r w:rsidRPr="0029661D">
              <w:rPr>
                <w:rFonts w:ascii="Trebuchet MS" w:eastAsia="Calibri" w:hAnsi="Trebuchet MS"/>
                <w:b/>
                <w:iCs/>
                <w:lang w:val="fr-FR"/>
              </w:rPr>
              <w:t>Activități</w:t>
            </w:r>
            <w:proofErr w:type="spellEnd"/>
            <w:r w:rsidRPr="0029661D">
              <w:rPr>
                <w:rFonts w:ascii="Trebuchet MS" w:eastAsia="Calibri" w:hAnsi="Trebuchet MS"/>
                <w:b/>
                <w:iCs/>
                <w:lang w:val="fr-FR"/>
              </w:rPr>
              <w:t xml:space="preserve"> </w:t>
            </w:r>
            <w:proofErr w:type="spellStart"/>
            <w:r w:rsidRPr="0029661D">
              <w:rPr>
                <w:rFonts w:ascii="Trebuchet MS" w:eastAsia="Calibri" w:hAnsi="Trebuchet MS"/>
                <w:b/>
                <w:iCs/>
                <w:lang w:val="fr-FR"/>
              </w:rPr>
              <w:t>legate</w:t>
            </w:r>
            <w:proofErr w:type="spellEnd"/>
            <w:r w:rsidRPr="0029661D">
              <w:rPr>
                <w:rFonts w:ascii="Trebuchet MS" w:eastAsia="Calibri" w:hAnsi="Trebuchet MS"/>
                <w:b/>
                <w:iCs/>
                <w:lang w:val="fr-FR"/>
              </w:rPr>
              <w:t xml:space="preserve"> de </w:t>
            </w:r>
            <w:proofErr w:type="spellStart"/>
            <w:r w:rsidRPr="0029661D">
              <w:rPr>
                <w:rFonts w:ascii="Trebuchet MS" w:eastAsia="Calibri" w:hAnsi="Trebuchet MS"/>
                <w:b/>
                <w:iCs/>
                <w:lang w:val="fr-FR"/>
              </w:rPr>
              <w:t>sprijinirea</w:t>
            </w:r>
            <w:proofErr w:type="spellEnd"/>
            <w:r w:rsidRPr="0029661D">
              <w:rPr>
                <w:rFonts w:ascii="Trebuchet MS" w:eastAsia="Calibri" w:hAnsi="Trebuchet MS"/>
                <w:b/>
                <w:iCs/>
                <w:lang w:val="fr-FR"/>
              </w:rPr>
              <w:t xml:space="preserve"> </w:t>
            </w:r>
            <w:proofErr w:type="spellStart"/>
            <w:r w:rsidRPr="0029661D">
              <w:rPr>
                <w:rFonts w:ascii="Trebuchet MS" w:eastAsia="Calibri" w:hAnsi="Trebuchet MS"/>
                <w:b/>
                <w:iCs/>
                <w:lang w:val="fr-FR"/>
              </w:rPr>
              <w:t>capacității</w:t>
            </w:r>
            <w:proofErr w:type="spellEnd"/>
            <w:r w:rsidRPr="0029661D">
              <w:rPr>
                <w:rFonts w:ascii="Trebuchet MS" w:eastAsia="Calibri" w:hAnsi="Trebuchet MS"/>
                <w:b/>
                <w:iCs/>
                <w:lang w:val="fr-FR"/>
              </w:rPr>
              <w:t xml:space="preserve"> </w:t>
            </w:r>
            <w:proofErr w:type="spellStart"/>
            <w:r w:rsidRPr="0029661D">
              <w:rPr>
                <w:rFonts w:ascii="Trebuchet MS" w:eastAsia="Calibri" w:hAnsi="Trebuchet MS"/>
                <w:b/>
                <w:iCs/>
                <w:lang w:val="fr-FR"/>
              </w:rPr>
              <w:t>parteneriatului</w:t>
            </w:r>
            <w:proofErr w:type="spellEnd"/>
            <w:r w:rsidRPr="0029661D">
              <w:rPr>
                <w:rFonts w:ascii="Trebuchet MS" w:eastAsia="Calibri" w:hAnsi="Trebuchet MS"/>
                <w:b/>
                <w:iCs/>
                <w:lang w:val="fr-FR"/>
              </w:rPr>
              <w:t xml:space="preserve">, a </w:t>
            </w:r>
            <w:proofErr w:type="spellStart"/>
            <w:r w:rsidRPr="0029661D">
              <w:rPr>
                <w:rFonts w:ascii="Trebuchet MS" w:eastAsia="Calibri" w:hAnsi="Trebuchet MS"/>
                <w:b/>
                <w:iCs/>
                <w:lang w:val="fr-FR"/>
              </w:rPr>
              <w:t>echipei</w:t>
            </w:r>
            <w:proofErr w:type="spellEnd"/>
            <w:r w:rsidRPr="0029661D">
              <w:rPr>
                <w:rFonts w:ascii="Trebuchet MS" w:eastAsia="Calibri" w:hAnsi="Trebuchet MS"/>
                <w:b/>
                <w:iCs/>
                <w:lang w:val="fr-FR"/>
              </w:rPr>
              <w:t xml:space="preserve"> de </w:t>
            </w:r>
            <w:proofErr w:type="spellStart"/>
            <w:r w:rsidRPr="0029661D">
              <w:rPr>
                <w:rFonts w:ascii="Trebuchet MS" w:eastAsia="Calibri" w:hAnsi="Trebuchet MS"/>
                <w:b/>
                <w:iCs/>
                <w:lang w:val="fr-FR"/>
              </w:rPr>
              <w:t>implementare</w:t>
            </w:r>
            <w:proofErr w:type="spellEnd"/>
            <w:r w:rsidRPr="0029661D">
              <w:rPr>
                <w:rFonts w:ascii="Trebuchet MS" w:eastAsia="Calibri" w:hAnsi="Trebuchet MS"/>
                <w:b/>
                <w:iCs/>
                <w:lang w:val="fr-FR"/>
              </w:rPr>
              <w:t xml:space="preserve"> a </w:t>
            </w:r>
            <w:proofErr w:type="spellStart"/>
            <w:r w:rsidRPr="0029661D">
              <w:rPr>
                <w:rFonts w:ascii="Trebuchet MS" w:eastAsia="Calibri" w:hAnsi="Trebuchet MS"/>
                <w:b/>
                <w:iCs/>
                <w:lang w:val="fr-FR"/>
              </w:rPr>
              <w:t>proiectului</w:t>
            </w:r>
            <w:proofErr w:type="spellEnd"/>
            <w:r w:rsidRPr="0029661D">
              <w:rPr>
                <w:rFonts w:ascii="Trebuchet MS" w:eastAsia="Calibri" w:hAnsi="Trebuchet MS"/>
                <w:b/>
                <w:iCs/>
                <w:lang w:val="fr-FR"/>
              </w:rPr>
              <w:t xml:space="preserve"> (management </w:t>
            </w:r>
            <w:proofErr w:type="spellStart"/>
            <w:r w:rsidRPr="0029661D">
              <w:rPr>
                <w:rFonts w:ascii="Trebuchet MS" w:eastAsia="Calibri" w:hAnsi="Trebuchet MS"/>
                <w:b/>
                <w:iCs/>
                <w:lang w:val="fr-FR"/>
              </w:rPr>
              <w:t>proiect</w:t>
            </w:r>
            <w:proofErr w:type="spellEnd"/>
          </w:p>
        </w:tc>
      </w:tr>
      <w:tr w:rsidR="0029661D" w:rsidRPr="002411B0" w14:paraId="33E7E8EC" w14:textId="77777777" w:rsidTr="00807064">
        <w:trPr>
          <w:trHeight w:val="782"/>
          <w:jc w:val="center"/>
        </w:trPr>
        <w:tc>
          <w:tcPr>
            <w:tcW w:w="4563" w:type="pct"/>
          </w:tcPr>
          <w:p w14:paraId="5CB6AE36" w14:textId="6451B34D" w:rsidR="0029661D" w:rsidRPr="0029661D" w:rsidRDefault="0029661D" w:rsidP="0029661D">
            <w:pPr>
              <w:jc w:val="both"/>
              <w:rPr>
                <w:rFonts w:ascii="Trebuchet MS" w:eastAsia="Times New Roman" w:hAnsi="Trebuchet MS" w:cs="Times New Roman"/>
                <w:sz w:val="24"/>
                <w:szCs w:val="24"/>
                <w:lang w:val="ro-RO" w:eastAsia="ro-RO"/>
              </w:rPr>
            </w:pPr>
            <w:proofErr w:type="spellStart"/>
            <w:r w:rsidRPr="0029661D">
              <w:rPr>
                <w:rFonts w:ascii="Trebuchet MS" w:hAnsi="Trebuchet MS"/>
                <w:bCs/>
                <w:sz w:val="24"/>
                <w:szCs w:val="24"/>
              </w:rPr>
              <w:t>Subactivitatea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Coordonarea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monitorizarea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si</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evaluarea</w:t>
            </w:r>
            <w:proofErr w:type="spellEnd"/>
            <w:r w:rsidRPr="0029661D">
              <w:rPr>
                <w:rFonts w:ascii="Trebuchet MS" w:hAnsi="Trebuchet MS"/>
                <w:bCs/>
                <w:sz w:val="24"/>
                <w:szCs w:val="24"/>
              </w:rPr>
              <w:t xml:space="preserve"> </w:t>
            </w:r>
            <w:proofErr w:type="spellStart"/>
            <w:r w:rsidRPr="0029661D">
              <w:rPr>
                <w:rFonts w:ascii="Trebuchet MS" w:hAnsi="Trebuchet MS"/>
                <w:bCs/>
                <w:sz w:val="24"/>
                <w:szCs w:val="24"/>
              </w:rPr>
              <w:t>proiectului</w:t>
            </w:r>
            <w:proofErr w:type="spellEnd"/>
          </w:p>
        </w:tc>
        <w:tc>
          <w:tcPr>
            <w:tcW w:w="437" w:type="pct"/>
          </w:tcPr>
          <w:p w14:paraId="6746334B" w14:textId="77777777" w:rsidR="0029661D" w:rsidRPr="002411B0" w:rsidRDefault="0029661D" w:rsidP="0029661D">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0B2AB0BF" w14:textId="77777777" w:rsidR="0029661D" w:rsidRPr="002411B0" w:rsidRDefault="0029661D" w:rsidP="0029661D">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29661D" w:rsidRPr="002411B0" w:rsidRDefault="0029661D" w:rsidP="0029661D">
            <w:pPr>
              <w:tabs>
                <w:tab w:val="left" w:pos="-207"/>
              </w:tabs>
              <w:contextualSpacing/>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bCs/>
                <w:sz w:val="24"/>
                <w:szCs w:val="24"/>
                <w:lang w:val="ro-RO" w:eastAsia="ro-RO"/>
              </w:rPr>
              <w:t>[ ] NU</w:t>
            </w:r>
          </w:p>
        </w:tc>
      </w:tr>
      <w:tr w:rsidR="0029661D" w:rsidRPr="002411B0" w14:paraId="334DF03D" w14:textId="77777777" w:rsidTr="00807064">
        <w:trPr>
          <w:trHeight w:val="475"/>
          <w:jc w:val="center"/>
        </w:trPr>
        <w:tc>
          <w:tcPr>
            <w:tcW w:w="4563" w:type="pct"/>
          </w:tcPr>
          <w:p w14:paraId="4AA3DF42" w14:textId="2D587959" w:rsidR="0029661D" w:rsidRPr="0029661D" w:rsidRDefault="0029661D" w:rsidP="0029661D">
            <w:pPr>
              <w:jc w:val="both"/>
              <w:rPr>
                <w:rFonts w:ascii="Trebuchet MS" w:eastAsia="Times New Roman" w:hAnsi="Trebuchet MS" w:cs="Times New Roman"/>
                <w:sz w:val="24"/>
                <w:szCs w:val="24"/>
                <w:lang w:val="ro-RO" w:eastAsia="ro-RO"/>
              </w:rPr>
            </w:pPr>
            <w:proofErr w:type="spellStart"/>
            <w:r w:rsidRPr="0029661D">
              <w:rPr>
                <w:rFonts w:ascii="Trebuchet MS" w:hAnsi="Trebuchet MS"/>
                <w:bCs/>
                <w:sz w:val="24"/>
                <w:szCs w:val="24"/>
                <w:lang w:val="fr-FR"/>
              </w:rPr>
              <w:t>Subactivitatea</w:t>
            </w:r>
            <w:proofErr w:type="spellEnd"/>
            <w:r w:rsidRPr="0029661D">
              <w:rPr>
                <w:rFonts w:ascii="Trebuchet MS" w:hAnsi="Trebuchet MS"/>
                <w:bCs/>
                <w:sz w:val="24"/>
                <w:szCs w:val="24"/>
                <w:lang w:val="fr-FR"/>
              </w:rPr>
              <w:t xml:space="preserve"> -I</w:t>
            </w:r>
            <w:r w:rsidRPr="0029661D">
              <w:rPr>
                <w:rFonts w:ascii="Trebuchet MS" w:hAnsi="Trebuchet MS"/>
                <w:bCs/>
                <w:sz w:val="24"/>
                <w:szCs w:val="24"/>
                <w:lang w:val="ro-RO"/>
              </w:rPr>
              <w:t>nformare și publicitate si cheltuieli indirecte</w:t>
            </w:r>
          </w:p>
        </w:tc>
        <w:tc>
          <w:tcPr>
            <w:tcW w:w="437" w:type="pct"/>
          </w:tcPr>
          <w:p w14:paraId="0BB8CFCE" w14:textId="77777777" w:rsidR="0029661D" w:rsidRPr="002411B0" w:rsidRDefault="0029661D" w:rsidP="0029661D">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C08C9BB" w14:textId="77777777" w:rsidR="0029661D" w:rsidRPr="002411B0" w:rsidRDefault="0029661D" w:rsidP="0029661D">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29661D" w:rsidRPr="002411B0" w:rsidRDefault="0029661D" w:rsidP="0029661D">
            <w:pPr>
              <w:tabs>
                <w:tab w:val="left" w:pos="-207"/>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bl>
    <w:p w14:paraId="65053B82" w14:textId="77777777" w:rsidR="004C4CE3"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p>
    <w:p w14:paraId="17E7CFC4" w14:textId="185FE386" w:rsid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EF2994" w:rsidRPr="001E6B8A">
        <w:rPr>
          <w:b/>
          <w:sz w:val="24"/>
          <w:szCs w:val="24"/>
          <w:lang w:val="ro-RO"/>
        </w:rPr>
        <w:t>PTJ/491/PTJ_P1/NA/JSO8.1/PTJ_A26</w:t>
      </w:r>
      <w:r w:rsidRPr="002411B0">
        <w:rPr>
          <w:rFonts w:ascii="Trebuchet MS" w:eastAsia="Times New Roman" w:hAnsi="Trebuchet MS" w:cs="Times New Roman"/>
          <w:sz w:val="24"/>
          <w:szCs w:val="24"/>
          <w:lang w:val="ro-RO" w:eastAsia="ro-RO"/>
        </w:rPr>
        <w:t>, dupa cum urmeaza:</w:t>
      </w:r>
    </w:p>
    <w:p w14:paraId="1334C149" w14:textId="77777777" w:rsidR="0029661D" w:rsidRPr="0029661D" w:rsidRDefault="0029661D" w:rsidP="0029661D">
      <w:pPr>
        <w:spacing w:after="0"/>
        <w:jc w:val="both"/>
        <w:rPr>
          <w:rFonts w:ascii="Trebuchet MS" w:eastAsia="Times New Roman" w:hAnsi="Trebuchet MS" w:cs="Times New Roman"/>
          <w:sz w:val="24"/>
          <w:szCs w:val="24"/>
          <w:lang w:val="ro-RO" w:eastAsia="ro-RO"/>
        </w:rPr>
      </w:pPr>
      <w:r w:rsidRPr="0029661D">
        <w:rPr>
          <w:rFonts w:ascii="Trebuchet MS" w:eastAsia="Times New Roman" w:hAnsi="Trebuchet MS" w:cs="Times New Roman"/>
          <w:sz w:val="24"/>
          <w:szCs w:val="24"/>
          <w:lang w:val="ro-RO" w:eastAsia="ro-RO"/>
        </w:rPr>
        <w:t>Precizăm că _____________________________________________ (</w:t>
      </w:r>
      <w:r w:rsidRPr="0029661D">
        <w:rPr>
          <w:rFonts w:ascii="Trebuchet MS" w:eastAsia="Times New Roman" w:hAnsi="Trebuchet MS" w:cs="Times New Roman"/>
          <w:i/>
          <w:sz w:val="24"/>
          <w:szCs w:val="24"/>
          <w:lang w:val="ro-RO" w:eastAsia="ro-RO"/>
        </w:rPr>
        <w:t>denumirea organizației</w:t>
      </w:r>
      <w:r w:rsidRPr="0029661D">
        <w:rPr>
          <w:rFonts w:ascii="Trebuchet MS" w:eastAsia="Times New Roman" w:hAnsi="Trebuchet MS" w:cs="Times New Roman"/>
          <w:sz w:val="24"/>
          <w:szCs w:val="24"/>
          <w:lang w:val="ro-RO" w:eastAsia="ro-RO"/>
        </w:rPr>
        <w:t>) se încadrează  în categoriile de parteneri eligibili pentru apelul de proiecte “ Sprijinirea capacității AJOFM și măsuri active de ocupare, reconversie profesională și actualizare de competențe” - PTJ/493/PTJ_P3/NA/JSO8.1/PTJ_A26, dupa cum urmeaza:</w:t>
      </w:r>
    </w:p>
    <w:p w14:paraId="00725E89" w14:textId="77777777" w:rsidR="00652BF9" w:rsidRPr="0058421C" w:rsidRDefault="00652BF9" w:rsidP="00652BF9">
      <w:pPr>
        <w:spacing w:before="120" w:after="0"/>
        <w:jc w:val="both"/>
        <w:rPr>
          <w:rFonts w:ascii="Trebuchet MS" w:hAnsi="Trebuchet MS" w:cstheme="minorHAnsi"/>
          <w:iCs/>
          <w:noProof/>
          <w:lang w:val="ro-RO"/>
        </w:rPr>
      </w:pPr>
      <w:r w:rsidRPr="0058421C">
        <w:rPr>
          <w:rFonts w:ascii="Trebuchet MS" w:hAnsi="Trebuchet MS" w:cstheme="minorHAnsi"/>
          <w:iCs/>
          <w:noProof/>
          <w:lang w:val="ro-RO"/>
        </w:rPr>
        <w:t>[  ] Universități;</w:t>
      </w:r>
    </w:p>
    <w:p w14:paraId="3EA15C87" w14:textId="77777777" w:rsidR="00652BF9" w:rsidRPr="0058421C" w:rsidRDefault="00652BF9" w:rsidP="00652BF9">
      <w:pPr>
        <w:spacing w:before="120" w:after="0"/>
        <w:jc w:val="both"/>
        <w:rPr>
          <w:rFonts w:ascii="Trebuchet MS" w:hAnsi="Trebuchet MS" w:cstheme="minorHAnsi"/>
          <w:iCs/>
          <w:noProof/>
          <w:lang w:val="ro-RO"/>
        </w:rPr>
      </w:pPr>
      <w:r w:rsidRPr="0058421C">
        <w:rPr>
          <w:rFonts w:ascii="Trebuchet MS" w:hAnsi="Trebuchet MS" w:cstheme="minorHAnsi"/>
          <w:iCs/>
          <w:noProof/>
          <w:lang w:val="ro-RO"/>
        </w:rPr>
        <w:lastRenderedPageBreak/>
        <w:t>[  ] ONG-uri constituite conform Ordonanței de Urgentă nr.26/2000 cu privire la asociații și fundații;</w:t>
      </w:r>
    </w:p>
    <w:p w14:paraId="4F677EB4" w14:textId="77777777" w:rsidR="00652BF9" w:rsidRPr="0058421C" w:rsidRDefault="00652BF9" w:rsidP="00652BF9">
      <w:pPr>
        <w:spacing w:before="120" w:after="0"/>
        <w:jc w:val="both"/>
        <w:rPr>
          <w:rFonts w:ascii="Trebuchet MS" w:hAnsi="Trebuchet MS" w:cstheme="minorHAnsi"/>
          <w:iCs/>
          <w:noProof/>
          <w:lang w:val="ro-RO"/>
        </w:rPr>
      </w:pPr>
      <w:r w:rsidRPr="0058421C">
        <w:rPr>
          <w:rFonts w:ascii="Trebuchet MS" w:hAnsi="Trebuchet MS" w:cstheme="minorHAnsi"/>
          <w:iCs/>
          <w:noProof/>
          <w:lang w:val="ro-RO"/>
        </w:rPr>
        <w:t>[  ] Organizații sindicale - persoane juridice de drept privat, constituite în conformitate cu Legea privind dialogul social nr. 367/2022, republicată, cu modificările și completările ulterioare;</w:t>
      </w:r>
    </w:p>
    <w:p w14:paraId="50749A0E" w14:textId="77777777" w:rsidR="00652BF9" w:rsidRPr="0058421C" w:rsidRDefault="00652BF9" w:rsidP="00652BF9">
      <w:pPr>
        <w:spacing w:before="120" w:after="0"/>
        <w:jc w:val="both"/>
        <w:rPr>
          <w:rFonts w:ascii="Trebuchet MS" w:hAnsi="Trebuchet MS" w:cstheme="minorHAnsi"/>
          <w:iCs/>
          <w:noProof/>
          <w:lang w:val="ro-RO"/>
        </w:rPr>
      </w:pPr>
      <w:r w:rsidRPr="0058421C">
        <w:rPr>
          <w:rFonts w:ascii="Trebuchet MS" w:hAnsi="Trebuchet MS" w:cstheme="minorHAnsi"/>
          <w:iCs/>
          <w:noProof/>
          <w:lang w:val="ro-RO"/>
        </w:rPr>
        <w:t>[  ] Organizații patronale - persoane juridice de drept privat fără scop patrimonial, constituite în conformitate cu Legea privind dialogul social nr. 367/2022, republicată, cu modificările și completările ulterioare;</w:t>
      </w:r>
    </w:p>
    <w:p w14:paraId="2446DCAF" w14:textId="77777777" w:rsidR="00652BF9" w:rsidRDefault="00652BF9" w:rsidP="00652BF9">
      <w:pPr>
        <w:spacing w:before="120" w:after="0"/>
        <w:jc w:val="both"/>
        <w:rPr>
          <w:rFonts w:ascii="Trebuchet MS" w:hAnsi="Trebuchet MS" w:cstheme="minorHAnsi"/>
          <w:iCs/>
          <w:noProof/>
          <w:lang w:val="ro-RO"/>
        </w:rPr>
      </w:pPr>
      <w:r w:rsidRPr="0058421C">
        <w:rPr>
          <w:rFonts w:ascii="Trebuchet MS" w:hAnsi="Trebuchet MS" w:cstheme="minorHAnsi"/>
          <w:iCs/>
          <w:noProof/>
          <w:lang w:val="ro-RO"/>
        </w:rPr>
        <w:t>[  ] 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7B23A9A9" w14:textId="77777777" w:rsidR="002360DB" w:rsidRPr="0058421C" w:rsidRDefault="002360DB" w:rsidP="00652BF9">
      <w:pPr>
        <w:spacing w:before="120" w:after="0"/>
        <w:jc w:val="both"/>
        <w:rPr>
          <w:rFonts w:ascii="Trebuchet MS" w:hAnsi="Trebuchet MS" w:cstheme="minorHAnsi"/>
          <w:iCs/>
          <w:noProof/>
          <w:lang w:val="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r w:rsidR="005E6C73" w:rsidRPr="001A0FD8" w14:paraId="72A10FE0" w14:textId="77777777" w:rsidTr="00EF51A8">
        <w:tc>
          <w:tcPr>
            <w:cnfStyle w:val="001000000000" w:firstRow="0" w:lastRow="0" w:firstColumn="1" w:lastColumn="0" w:oddVBand="0" w:evenVBand="0" w:oddHBand="0" w:evenHBand="0" w:firstRowFirstColumn="0" w:firstRowLastColumn="0" w:lastRowFirstColumn="0" w:lastRowLastColumn="0"/>
            <w:tcW w:w="10755" w:type="dxa"/>
          </w:tcPr>
          <w:tbl>
            <w:tblPr>
              <w:tblStyle w:val="ColorfulList-Accent6"/>
              <w:tblW w:w="0" w:type="auto"/>
              <w:tblLook w:val="04A0" w:firstRow="1" w:lastRow="0" w:firstColumn="1" w:lastColumn="0" w:noHBand="0" w:noVBand="1"/>
            </w:tblPr>
            <w:tblGrid>
              <w:gridCol w:w="10539"/>
            </w:tblGrid>
            <w:tr w:rsidR="001A0FD8" w:rsidRPr="002411B0" w14:paraId="4CF8A904" w14:textId="77777777" w:rsidTr="002D6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3187977" w14:textId="77777777" w:rsidR="001A0FD8" w:rsidRPr="002411B0" w:rsidRDefault="001A0FD8" w:rsidP="001A0FD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1A0FD8" w:rsidRPr="002411B0" w14:paraId="57BB0F33" w14:textId="77777777" w:rsidTr="002D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7A78CFAC" w14:textId="77777777" w:rsidR="001A0FD8" w:rsidRPr="002411B0" w:rsidRDefault="001A0FD8" w:rsidP="001A0FD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07C3F5CB" w14:textId="77777777" w:rsidR="001A0FD8" w:rsidRPr="002411B0" w:rsidRDefault="001A0FD8" w:rsidP="001A0FD8">
                  <w:pPr>
                    <w:jc w:val="both"/>
                    <w:rPr>
                      <w:rFonts w:ascii="Trebuchet MS" w:eastAsia="Times New Roman" w:hAnsi="Trebuchet MS" w:cs="Times New Roman"/>
                      <w:i/>
                      <w:sz w:val="20"/>
                      <w:szCs w:val="20"/>
                      <w:lang w:val="ro-RO" w:eastAsia="ro-RO"/>
                    </w:rPr>
                  </w:pPr>
                </w:p>
                <w:p w14:paraId="03B92D6A" w14:textId="77777777" w:rsidR="001A0FD8" w:rsidRPr="002411B0" w:rsidRDefault="001A0FD8" w:rsidP="001A0FD8">
                  <w:pPr>
                    <w:jc w:val="both"/>
                    <w:rPr>
                      <w:rFonts w:ascii="Trebuchet MS" w:eastAsia="Times New Roman" w:hAnsi="Trebuchet MS" w:cs="Times New Roman"/>
                      <w:sz w:val="23"/>
                      <w:szCs w:val="23"/>
                      <w:lang w:val="ro-RO" w:eastAsia="ro-RO"/>
                    </w:rPr>
                  </w:pPr>
                </w:p>
                <w:p w14:paraId="720FE59D" w14:textId="77777777" w:rsidR="001A0FD8" w:rsidRPr="002411B0" w:rsidRDefault="001A0FD8" w:rsidP="001A0FD8">
                  <w:pPr>
                    <w:jc w:val="both"/>
                    <w:rPr>
                      <w:rFonts w:ascii="Trebuchet MS" w:eastAsia="Times New Roman" w:hAnsi="Trebuchet MS" w:cs="Times New Roman"/>
                      <w:sz w:val="23"/>
                      <w:szCs w:val="23"/>
                      <w:lang w:val="ro-RO" w:eastAsia="ro-RO"/>
                    </w:rPr>
                  </w:pPr>
                </w:p>
                <w:p w14:paraId="66E8BB62" w14:textId="77777777" w:rsidR="001A0FD8" w:rsidRPr="002411B0" w:rsidRDefault="001A0FD8" w:rsidP="001A0FD8">
                  <w:pPr>
                    <w:jc w:val="both"/>
                    <w:rPr>
                      <w:rFonts w:ascii="Trebuchet MS" w:eastAsia="Times New Roman" w:hAnsi="Trebuchet MS" w:cs="Times New Roman"/>
                      <w:sz w:val="23"/>
                      <w:szCs w:val="23"/>
                      <w:lang w:val="ro-RO" w:eastAsia="ro-RO"/>
                    </w:rPr>
                  </w:pPr>
                </w:p>
                <w:p w14:paraId="0969887B" w14:textId="77777777" w:rsidR="001A0FD8" w:rsidRPr="002411B0" w:rsidRDefault="001A0FD8" w:rsidP="001A0FD8">
                  <w:pPr>
                    <w:jc w:val="both"/>
                    <w:rPr>
                      <w:rFonts w:ascii="Trebuchet MS" w:eastAsia="Times New Roman" w:hAnsi="Trebuchet MS" w:cs="Times New Roman"/>
                      <w:sz w:val="23"/>
                      <w:szCs w:val="23"/>
                      <w:lang w:val="ro-RO" w:eastAsia="ro-RO"/>
                    </w:rPr>
                  </w:pPr>
                </w:p>
                <w:p w14:paraId="30A57D0C" w14:textId="77777777" w:rsidR="001A0FD8" w:rsidRPr="002411B0" w:rsidRDefault="001A0FD8" w:rsidP="001A0FD8">
                  <w:pPr>
                    <w:jc w:val="both"/>
                    <w:rPr>
                      <w:rFonts w:ascii="Trebuchet MS" w:eastAsia="Times New Roman" w:hAnsi="Trebuchet MS" w:cs="Times New Roman"/>
                      <w:sz w:val="23"/>
                      <w:szCs w:val="23"/>
                      <w:lang w:val="ro-RO" w:eastAsia="ro-RO"/>
                    </w:rPr>
                  </w:pPr>
                </w:p>
              </w:tc>
            </w:tr>
          </w:tbl>
          <w:p w14:paraId="3C931BDF" w14:textId="3A51664F" w:rsidR="005E6C73" w:rsidRPr="001A0FD8" w:rsidRDefault="005E6C73" w:rsidP="00EF51A8">
            <w:pPr>
              <w:jc w:val="both"/>
              <w:rPr>
                <w:rFonts w:ascii="Trebuchet MS" w:eastAsia="Times New Roman" w:hAnsi="Trebuchet MS" w:cs="Times New Roman"/>
                <w:sz w:val="23"/>
                <w:szCs w:val="23"/>
                <w:lang w:val="ro-RO" w:eastAsia="ro-RO"/>
              </w:rPr>
            </w:pPr>
          </w:p>
        </w:tc>
      </w:tr>
      <w:tr w:rsidR="005E6C73" w:rsidRPr="001A0FD8"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tbl>
            <w:tblPr>
              <w:tblStyle w:val="ColorfulList-Accent6"/>
              <w:tblW w:w="0" w:type="auto"/>
              <w:tblLook w:val="04A0" w:firstRow="1" w:lastRow="0" w:firstColumn="1" w:lastColumn="0" w:noHBand="0" w:noVBand="1"/>
            </w:tblPr>
            <w:tblGrid>
              <w:gridCol w:w="10539"/>
            </w:tblGrid>
            <w:tr w:rsidR="001A0FD8" w:rsidRPr="002411B0" w14:paraId="27F922EB" w14:textId="77777777" w:rsidTr="002D6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E42E933" w14:textId="77777777" w:rsidR="001A0FD8" w:rsidRPr="002411B0" w:rsidRDefault="001A0FD8" w:rsidP="001A0FD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1A0FD8" w:rsidRPr="002411B0" w14:paraId="6311EFC1" w14:textId="77777777" w:rsidTr="002D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1BBD5F99" w14:textId="77777777" w:rsidR="001A0FD8" w:rsidRPr="002411B0" w:rsidRDefault="001A0FD8" w:rsidP="001A0FD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4B093C56" w14:textId="77777777" w:rsidR="001A0FD8" w:rsidRPr="002411B0" w:rsidRDefault="001A0FD8" w:rsidP="001A0FD8">
                  <w:pPr>
                    <w:jc w:val="both"/>
                    <w:rPr>
                      <w:rFonts w:ascii="Trebuchet MS" w:eastAsia="Times New Roman" w:hAnsi="Trebuchet MS" w:cs="Times New Roman"/>
                      <w:i/>
                      <w:sz w:val="20"/>
                      <w:szCs w:val="20"/>
                      <w:lang w:val="ro-RO" w:eastAsia="ro-RO"/>
                    </w:rPr>
                  </w:pPr>
                </w:p>
                <w:p w14:paraId="3C5C7B38" w14:textId="77777777" w:rsidR="001A0FD8" w:rsidRPr="002411B0" w:rsidRDefault="001A0FD8" w:rsidP="001A0FD8">
                  <w:pPr>
                    <w:jc w:val="both"/>
                    <w:rPr>
                      <w:rFonts w:ascii="Trebuchet MS" w:eastAsia="Times New Roman" w:hAnsi="Trebuchet MS" w:cs="Times New Roman"/>
                      <w:sz w:val="23"/>
                      <w:szCs w:val="23"/>
                      <w:lang w:val="ro-RO" w:eastAsia="ro-RO"/>
                    </w:rPr>
                  </w:pPr>
                </w:p>
                <w:p w14:paraId="42EFF43A" w14:textId="77777777" w:rsidR="001A0FD8" w:rsidRPr="002411B0" w:rsidRDefault="001A0FD8" w:rsidP="001A0FD8">
                  <w:pPr>
                    <w:jc w:val="both"/>
                    <w:rPr>
                      <w:rFonts w:ascii="Trebuchet MS" w:eastAsia="Times New Roman" w:hAnsi="Trebuchet MS" w:cs="Times New Roman"/>
                      <w:sz w:val="23"/>
                      <w:szCs w:val="23"/>
                      <w:lang w:val="ro-RO" w:eastAsia="ro-RO"/>
                    </w:rPr>
                  </w:pPr>
                </w:p>
                <w:p w14:paraId="0A792998" w14:textId="77777777" w:rsidR="001A0FD8" w:rsidRPr="002411B0" w:rsidRDefault="001A0FD8" w:rsidP="001A0FD8">
                  <w:pPr>
                    <w:jc w:val="both"/>
                    <w:rPr>
                      <w:rFonts w:ascii="Trebuchet MS" w:eastAsia="Times New Roman" w:hAnsi="Trebuchet MS" w:cs="Times New Roman"/>
                      <w:sz w:val="23"/>
                      <w:szCs w:val="23"/>
                      <w:lang w:val="ro-RO" w:eastAsia="ro-RO"/>
                    </w:rPr>
                  </w:pPr>
                </w:p>
                <w:p w14:paraId="653D5B7F" w14:textId="77777777" w:rsidR="001A0FD8" w:rsidRPr="002411B0" w:rsidRDefault="001A0FD8" w:rsidP="001A0FD8">
                  <w:pPr>
                    <w:jc w:val="both"/>
                    <w:rPr>
                      <w:rFonts w:ascii="Trebuchet MS" w:eastAsia="Times New Roman" w:hAnsi="Trebuchet MS" w:cs="Times New Roman"/>
                      <w:sz w:val="23"/>
                      <w:szCs w:val="23"/>
                      <w:lang w:val="ro-RO" w:eastAsia="ro-RO"/>
                    </w:rPr>
                  </w:pPr>
                </w:p>
                <w:p w14:paraId="7DEC0893" w14:textId="77777777" w:rsidR="001A0FD8" w:rsidRPr="002411B0" w:rsidRDefault="001A0FD8" w:rsidP="001A0FD8">
                  <w:pPr>
                    <w:jc w:val="both"/>
                    <w:rPr>
                      <w:rFonts w:ascii="Trebuchet MS" w:eastAsia="Times New Roman" w:hAnsi="Trebuchet MS" w:cs="Times New Roman"/>
                      <w:sz w:val="23"/>
                      <w:szCs w:val="23"/>
                      <w:lang w:val="ro-RO" w:eastAsia="ro-RO"/>
                    </w:rPr>
                  </w:pPr>
                </w:p>
              </w:tc>
            </w:tr>
          </w:tbl>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B5B113F" w14:textId="77777777" w:rsidR="001A0FD8" w:rsidRDefault="001A0FD8"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1A0FD8" w:rsidRPr="002411B0" w14:paraId="4E578F53" w14:textId="77777777" w:rsidTr="002D6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85A6167" w14:textId="77777777" w:rsidR="001A0FD8" w:rsidRPr="002411B0" w:rsidRDefault="001A0FD8" w:rsidP="002D62E1">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lastRenderedPageBreak/>
              <w:t>Activitatea .........................</w:t>
            </w:r>
          </w:p>
        </w:tc>
      </w:tr>
      <w:tr w:rsidR="001A0FD8" w:rsidRPr="002411B0" w14:paraId="3B38818C" w14:textId="77777777" w:rsidTr="002D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10223401" w14:textId="77777777" w:rsidR="001A0FD8" w:rsidRPr="002411B0" w:rsidRDefault="001A0FD8" w:rsidP="002D62E1">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0B31BD78" w14:textId="77777777" w:rsidR="001A0FD8" w:rsidRPr="002411B0" w:rsidRDefault="001A0FD8" w:rsidP="002D62E1">
            <w:pPr>
              <w:jc w:val="both"/>
              <w:rPr>
                <w:rFonts w:ascii="Trebuchet MS" w:eastAsia="Times New Roman" w:hAnsi="Trebuchet MS" w:cs="Times New Roman"/>
                <w:i/>
                <w:sz w:val="20"/>
                <w:szCs w:val="20"/>
                <w:lang w:val="ro-RO" w:eastAsia="ro-RO"/>
              </w:rPr>
            </w:pPr>
          </w:p>
          <w:p w14:paraId="0E3E536D" w14:textId="77777777" w:rsidR="001A0FD8" w:rsidRPr="002411B0" w:rsidRDefault="001A0FD8" w:rsidP="002D62E1">
            <w:pPr>
              <w:jc w:val="both"/>
              <w:rPr>
                <w:rFonts w:ascii="Trebuchet MS" w:eastAsia="Times New Roman" w:hAnsi="Trebuchet MS" w:cs="Times New Roman"/>
                <w:sz w:val="23"/>
                <w:szCs w:val="23"/>
                <w:lang w:val="ro-RO" w:eastAsia="ro-RO"/>
              </w:rPr>
            </w:pPr>
          </w:p>
          <w:p w14:paraId="0813443C" w14:textId="77777777" w:rsidR="001A0FD8" w:rsidRPr="002411B0" w:rsidRDefault="001A0FD8" w:rsidP="002D62E1">
            <w:pPr>
              <w:jc w:val="both"/>
              <w:rPr>
                <w:rFonts w:ascii="Trebuchet MS" w:eastAsia="Times New Roman" w:hAnsi="Trebuchet MS" w:cs="Times New Roman"/>
                <w:sz w:val="23"/>
                <w:szCs w:val="23"/>
                <w:lang w:val="ro-RO" w:eastAsia="ro-RO"/>
              </w:rPr>
            </w:pPr>
          </w:p>
          <w:p w14:paraId="662D57C9" w14:textId="77777777" w:rsidR="001A0FD8" w:rsidRPr="002411B0" w:rsidRDefault="001A0FD8" w:rsidP="002D62E1">
            <w:pPr>
              <w:jc w:val="both"/>
              <w:rPr>
                <w:rFonts w:ascii="Trebuchet MS" w:eastAsia="Times New Roman" w:hAnsi="Trebuchet MS" w:cs="Times New Roman"/>
                <w:sz w:val="23"/>
                <w:szCs w:val="23"/>
                <w:lang w:val="ro-RO" w:eastAsia="ro-RO"/>
              </w:rPr>
            </w:pPr>
          </w:p>
          <w:p w14:paraId="748D9761" w14:textId="77777777" w:rsidR="001A0FD8" w:rsidRPr="002411B0" w:rsidRDefault="001A0FD8" w:rsidP="002D62E1">
            <w:pPr>
              <w:jc w:val="both"/>
              <w:rPr>
                <w:rFonts w:ascii="Trebuchet MS" w:eastAsia="Times New Roman" w:hAnsi="Trebuchet MS" w:cs="Times New Roman"/>
                <w:sz w:val="23"/>
                <w:szCs w:val="23"/>
                <w:lang w:val="ro-RO" w:eastAsia="ro-RO"/>
              </w:rPr>
            </w:pPr>
          </w:p>
          <w:p w14:paraId="76F54A83" w14:textId="77777777" w:rsidR="001A0FD8" w:rsidRPr="002411B0" w:rsidRDefault="001A0FD8" w:rsidP="002D62E1">
            <w:pPr>
              <w:jc w:val="both"/>
              <w:rPr>
                <w:rFonts w:ascii="Trebuchet MS" w:eastAsia="Times New Roman" w:hAnsi="Trebuchet MS" w:cs="Times New Roman"/>
                <w:sz w:val="23"/>
                <w:szCs w:val="23"/>
                <w:lang w:val="ro-RO" w:eastAsia="ro-RO"/>
              </w:rPr>
            </w:pPr>
          </w:p>
        </w:tc>
      </w:tr>
    </w:tbl>
    <w:p w14:paraId="66CE68AE" w14:textId="0AC1A97E" w:rsidR="002411B0" w:rsidRPr="00652BF9" w:rsidRDefault="002411B0" w:rsidP="00652BF9">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4DEEF61B"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w:t>
      </w:r>
      <w:r w:rsidR="00602A7B">
        <w:rPr>
          <w:rFonts w:ascii="Trebuchet MS" w:hAnsi="Trebuchet MS"/>
          <w:b/>
          <w:color w:val="000000"/>
          <w:sz w:val="24"/>
          <w:szCs w:val="24"/>
          <w:lang w:val="ro-RO"/>
        </w:rPr>
        <w:t>Gorj</w:t>
      </w:r>
      <w:r w:rsidRPr="00BF47BD">
        <w:rPr>
          <w:rFonts w:ascii="Trebuchet MS" w:hAnsi="Trebuchet MS"/>
          <w:b/>
          <w:color w:val="000000"/>
          <w:sz w:val="24"/>
          <w:szCs w:val="24"/>
          <w:lang w:val="ro-RO"/>
        </w:rPr>
        <w:t xml:space="preserve"> a verificărilor în cadrul prezentei proceduri de selecție.</w:t>
      </w: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472AC64C"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6B0982E9" w14:textId="4F063124" w:rsidR="00C45F97" w:rsidRPr="00BC6E21" w:rsidRDefault="002411B0" w:rsidP="00BC6E21">
      <w:pPr>
        <w:spacing w:after="0" w:line="240" w:lineRule="auto"/>
        <w:ind w:firstLine="567"/>
        <w:rPr>
          <w:rFonts w:ascii="Trebuchet MS" w:hAnsi="Trebuchet MS"/>
          <w:b/>
          <w:lang w:val="it-IT"/>
        </w:rPr>
      </w:pPr>
      <w:r w:rsidRPr="002411B0">
        <w:rPr>
          <w:rFonts w:ascii="Trebuchet MS" w:eastAsia="Times New Roman" w:hAnsi="Trebuchet MS" w:cs="Times New Roman"/>
          <w:sz w:val="24"/>
          <w:szCs w:val="24"/>
          <w:lang w:val="ro-RO" w:eastAsia="ro-RO"/>
        </w:rPr>
        <w:t>Data :</w:t>
      </w:r>
    </w:p>
    <w:sectPr w:rsidR="00C45F97" w:rsidRPr="00BC6E21" w:rsidSect="00BF47BD">
      <w:headerReference w:type="default" r:id="rId8"/>
      <w:footerReference w:type="default" r:id="rId9"/>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EF7D" w14:textId="77777777" w:rsidR="00763CEA" w:rsidRDefault="00763CEA" w:rsidP="00A2505C">
      <w:pPr>
        <w:spacing w:after="0" w:line="240" w:lineRule="auto"/>
      </w:pPr>
      <w:r>
        <w:separator/>
      </w:r>
    </w:p>
  </w:endnote>
  <w:endnote w:type="continuationSeparator" w:id="0">
    <w:p w14:paraId="47AAE578" w14:textId="77777777" w:rsidR="00763CEA" w:rsidRDefault="00763CEA"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BC6E21" w:rsidRPr="00BC6E21">
            <w:rPr>
              <w:noProof/>
              <w:color w:val="FFFFFF" w:themeColor="background1"/>
            </w:rPr>
            <w:t>3</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AA74" w14:textId="77777777" w:rsidR="00763CEA" w:rsidRDefault="00763CEA" w:rsidP="00A2505C">
      <w:pPr>
        <w:spacing w:after="0" w:line="240" w:lineRule="auto"/>
      </w:pPr>
      <w:r>
        <w:separator/>
      </w:r>
    </w:p>
  </w:footnote>
  <w:footnote w:type="continuationSeparator" w:id="0">
    <w:p w14:paraId="4D13270F" w14:textId="77777777" w:rsidR="00763CEA" w:rsidRDefault="00763CEA"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34D2368"/>
    <w:multiLevelType w:val="hybridMultilevel"/>
    <w:tmpl w:val="CEDEB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5A7380"/>
    <w:multiLevelType w:val="hybridMultilevel"/>
    <w:tmpl w:val="B266665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0448988">
    <w:abstractNumId w:val="0"/>
  </w:num>
  <w:num w:numId="2" w16cid:durableId="128135207">
    <w:abstractNumId w:val="2"/>
  </w:num>
  <w:num w:numId="3" w16cid:durableId="140791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5C"/>
    <w:rsid w:val="000146A6"/>
    <w:rsid w:val="000610B6"/>
    <w:rsid w:val="000A5AC2"/>
    <w:rsid w:val="000B6D28"/>
    <w:rsid w:val="0012395E"/>
    <w:rsid w:val="00154C03"/>
    <w:rsid w:val="001A0FD8"/>
    <w:rsid w:val="001E6B8A"/>
    <w:rsid w:val="00224458"/>
    <w:rsid w:val="002360DB"/>
    <w:rsid w:val="002411B0"/>
    <w:rsid w:val="0029661D"/>
    <w:rsid w:val="002F7785"/>
    <w:rsid w:val="0031336B"/>
    <w:rsid w:val="003477F6"/>
    <w:rsid w:val="003C0C14"/>
    <w:rsid w:val="003C7C21"/>
    <w:rsid w:val="003E31AF"/>
    <w:rsid w:val="004225D5"/>
    <w:rsid w:val="004C4CE3"/>
    <w:rsid w:val="004E42E7"/>
    <w:rsid w:val="0059535A"/>
    <w:rsid w:val="0059784B"/>
    <w:rsid w:val="005E6C73"/>
    <w:rsid w:val="005F29C2"/>
    <w:rsid w:val="00602A7B"/>
    <w:rsid w:val="00652BF9"/>
    <w:rsid w:val="00665F16"/>
    <w:rsid w:val="006769D2"/>
    <w:rsid w:val="00705773"/>
    <w:rsid w:val="00763CEA"/>
    <w:rsid w:val="007C0613"/>
    <w:rsid w:val="00893E50"/>
    <w:rsid w:val="008A21CE"/>
    <w:rsid w:val="008C495B"/>
    <w:rsid w:val="009B4581"/>
    <w:rsid w:val="00A2505C"/>
    <w:rsid w:val="00AC5E5A"/>
    <w:rsid w:val="00AC7CF7"/>
    <w:rsid w:val="00AD2410"/>
    <w:rsid w:val="00B17B75"/>
    <w:rsid w:val="00B35D12"/>
    <w:rsid w:val="00B44E6D"/>
    <w:rsid w:val="00B86307"/>
    <w:rsid w:val="00BA48A5"/>
    <w:rsid w:val="00BC6E21"/>
    <w:rsid w:val="00BD7E8B"/>
    <w:rsid w:val="00BF3AEA"/>
    <w:rsid w:val="00BF47BD"/>
    <w:rsid w:val="00C04590"/>
    <w:rsid w:val="00C26CB3"/>
    <w:rsid w:val="00C45F97"/>
    <w:rsid w:val="00C650F3"/>
    <w:rsid w:val="00C81E83"/>
    <w:rsid w:val="00CC3794"/>
    <w:rsid w:val="00CE31AD"/>
    <w:rsid w:val="00CF29FE"/>
    <w:rsid w:val="00D92A1B"/>
    <w:rsid w:val="00E37445"/>
    <w:rsid w:val="00EE59F8"/>
    <w:rsid w:val="00EF2994"/>
    <w:rsid w:val="00F35D51"/>
    <w:rsid w:val="00F67E78"/>
    <w:rsid w:val="00F9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34EF685D-D7B4-461A-A24D-AB39FC4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F47BD"/>
    <w:rPr>
      <w:color w:val="605E5C"/>
      <w:shd w:val="clear" w:color="auto" w:fill="E1DFDD"/>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99"/>
    <w:qFormat/>
    <w:rsid w:val="00EF2994"/>
    <w:pPr>
      <w:spacing w:after="120"/>
      <w:ind w:left="720"/>
      <w:contextualSpacing/>
      <w:jc w:val="both"/>
    </w:pPr>
    <w:rPr>
      <w:rFonts w:ascii="Trebuchet MS" w:eastAsia="MS Mincho" w:hAnsi="Trebuchet MS"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99"/>
    <w:qFormat/>
    <w:locked/>
    <w:rsid w:val="00EF2994"/>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225975">
      <w:bodyDiv w:val="1"/>
      <w:marLeft w:val="0"/>
      <w:marRight w:val="0"/>
      <w:marTop w:val="0"/>
      <w:marBottom w:val="0"/>
      <w:divBdr>
        <w:top w:val="none" w:sz="0" w:space="0" w:color="auto"/>
        <w:left w:val="none" w:sz="0" w:space="0" w:color="auto"/>
        <w:bottom w:val="none" w:sz="0" w:space="0" w:color="auto"/>
        <w:right w:val="none" w:sz="0" w:space="0" w:color="auto"/>
      </w:divBdr>
    </w:div>
    <w:div w:id="18497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FC7F-C80A-4729-82F0-6689ACF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Elena Mihaela Trufelea</cp:lastModifiedBy>
  <cp:revision>25</cp:revision>
  <dcterms:created xsi:type="dcterms:W3CDTF">2024-04-10T12:43:00Z</dcterms:created>
  <dcterms:modified xsi:type="dcterms:W3CDTF">2025-04-02T12:08:00Z</dcterms:modified>
</cp:coreProperties>
</file>