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A6F6F" w14:textId="77777777"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FONDUL SOCIAL EUROPEAN PLUS</w:t>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2091B23E" w14:textId="77777777"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PROGRAMUL EDUCAȚIE ȘI OCUPARE 2021-2027</w:t>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106FC1DA" w14:textId="3986F479"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 xml:space="preserve">Titlu proiect: </w:t>
      </w:r>
      <w:r w:rsidRPr="009B3065">
        <w:rPr>
          <w:rFonts w:ascii="Trebuchet MS" w:eastAsia="MS Mincho" w:hAnsi="Trebuchet MS" w:cs="Times New Roman"/>
          <w:b/>
          <w:i/>
          <w:iCs/>
          <w:kern w:val="0"/>
          <w:sz w:val="18"/>
          <w:szCs w:val="18"/>
          <w:lang w:val="ro-RO"/>
          <w14:ligatures w14:val="none"/>
        </w:rPr>
        <w:t>SMART SPO - Servicii moderne, accesibile și pregătite pentru viitor</w:t>
      </w:r>
      <w:r w:rsidRPr="009B3065">
        <w:rPr>
          <w:rFonts w:ascii="Trebuchet MS" w:eastAsia="MS Mincho" w:hAnsi="Trebuchet MS" w:cs="Times New Roman"/>
          <w:b/>
          <w:i/>
          <w:iCs/>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2A6C8D0E" w14:textId="77777777"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Prioritatea 1: Modernizarea instituțiilor pieței muncii</w:t>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216C2928" w14:textId="77777777"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Cod apel nr. PEO/604/PEO_P1/OP4/ESO4.2/PEO_A9</w:t>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4D73998E" w14:textId="77777777" w:rsidR="00F73DB8" w:rsidRPr="009B3065" w:rsidRDefault="00F73DB8" w:rsidP="00F73DB8">
      <w:pPr>
        <w:spacing w:after="0" w:line="240" w:lineRule="auto"/>
        <w:jc w:val="both"/>
        <w:rPr>
          <w:rFonts w:ascii="Trebuchet MS" w:eastAsia="MS Mincho" w:hAnsi="Trebuchet MS" w:cs="Times New Roman"/>
          <w:b/>
          <w:kern w:val="0"/>
          <w:lang w:val="ro-RO"/>
          <w14:ligatures w14:val="none"/>
        </w:rPr>
      </w:pPr>
      <w:r w:rsidRPr="009B3065">
        <w:rPr>
          <w:rFonts w:ascii="Trebuchet MS" w:eastAsia="MS Mincho" w:hAnsi="Trebuchet MS" w:cs="Times New Roman"/>
          <w:b/>
          <w:kern w:val="0"/>
          <w:sz w:val="18"/>
          <w:szCs w:val="18"/>
          <w:lang w:val="ro-RO"/>
          <w14:ligatures w14:val="none"/>
        </w:rPr>
        <w:t>Cod MySMIS 341066</w:t>
      </w:r>
    </w:p>
    <w:p w14:paraId="2AD627C3" w14:textId="74639683" w:rsidR="0052649D" w:rsidRPr="00380C36" w:rsidRDefault="00AE20E3" w:rsidP="00050B17">
      <w:pPr>
        <w:widowControl w:val="0"/>
        <w:tabs>
          <w:tab w:val="left" w:pos="5776"/>
          <w:tab w:val="left" w:pos="7819"/>
        </w:tabs>
        <w:autoSpaceDE w:val="0"/>
        <w:autoSpaceDN w:val="0"/>
        <w:spacing w:after="0" w:line="240" w:lineRule="auto"/>
        <w:ind w:left="148"/>
        <w:rPr>
          <w:rFonts w:ascii="Trebuchet MS" w:hAnsi="Trebuchet MS"/>
          <w:lang w:val="ro-RO"/>
        </w:rPr>
      </w:pPr>
      <w:r w:rsidRPr="009B3065">
        <w:rPr>
          <w:rFonts w:ascii="Trebuchet MS" w:eastAsia="Tahoma" w:hAnsi="Trebuchet MS" w:cs="Tahoma"/>
          <w:color w:val="002060"/>
          <w:spacing w:val="133"/>
          <w:kern w:val="0"/>
          <w:sz w:val="24"/>
          <w:szCs w:val="24"/>
          <w:lang w:val="ro-RO"/>
        </w:rPr>
        <w:tab/>
      </w:r>
      <w:r w:rsidR="00380C36" w:rsidRPr="00380C36">
        <w:rPr>
          <w:rFonts w:ascii="Trebuchet MS" w:hAnsi="Trebuchet MS"/>
          <w:lang w:val="ro-RO"/>
        </w:rPr>
        <w:tab/>
      </w:r>
      <w:r w:rsidR="008512EB">
        <w:rPr>
          <w:rFonts w:ascii="Trebuchet MS" w:hAnsi="Trebuchet MS"/>
          <w:lang w:val="ro-RO"/>
        </w:rPr>
        <w:t>01 OCTOMBRIE</w:t>
      </w:r>
      <w:r w:rsidR="00380C36" w:rsidRPr="00380C36">
        <w:rPr>
          <w:rFonts w:ascii="Trebuchet MS" w:hAnsi="Trebuchet MS"/>
          <w:lang w:val="ro-RO"/>
        </w:rPr>
        <w:t xml:space="preserve"> 2026</w:t>
      </w:r>
    </w:p>
    <w:p w14:paraId="48371FA9" w14:textId="2EC7F47F" w:rsidR="009B3065" w:rsidRDefault="009B3065" w:rsidP="009B3065">
      <w:pPr>
        <w:widowControl w:val="0"/>
        <w:tabs>
          <w:tab w:val="left" w:pos="5776"/>
          <w:tab w:val="left" w:pos="7819"/>
        </w:tabs>
        <w:autoSpaceDE w:val="0"/>
        <w:autoSpaceDN w:val="0"/>
        <w:spacing w:after="120" w:line="276" w:lineRule="auto"/>
        <w:rPr>
          <w:rFonts w:ascii="Trebuchet MS" w:hAnsi="Trebuchet MS"/>
          <w:lang w:val="ro-RO"/>
        </w:rPr>
      </w:pPr>
    </w:p>
    <w:p w14:paraId="03DEFDFA" w14:textId="77777777" w:rsidR="00380C36" w:rsidRPr="00380C36" w:rsidRDefault="00380C36" w:rsidP="009B3065">
      <w:pPr>
        <w:widowControl w:val="0"/>
        <w:tabs>
          <w:tab w:val="left" w:pos="5776"/>
          <w:tab w:val="left" w:pos="7819"/>
        </w:tabs>
        <w:autoSpaceDE w:val="0"/>
        <w:autoSpaceDN w:val="0"/>
        <w:spacing w:after="120" w:line="276" w:lineRule="auto"/>
        <w:rPr>
          <w:rFonts w:ascii="Trebuchet MS" w:hAnsi="Trebuchet MS"/>
          <w:lang w:val="ro-RO"/>
        </w:rPr>
      </w:pPr>
    </w:p>
    <w:p w14:paraId="6030C23F" w14:textId="602FBDBD" w:rsidR="009B3065" w:rsidRPr="009B3065" w:rsidRDefault="009B3065" w:rsidP="009B3065">
      <w:pPr>
        <w:spacing w:after="120" w:line="276" w:lineRule="auto"/>
        <w:rPr>
          <w:rFonts w:ascii="Trebuchet MS" w:hAnsi="Trebuchet MS"/>
          <w:b/>
          <w:bCs/>
          <w:lang w:val="ro-RO"/>
        </w:rPr>
      </w:pPr>
      <w:r w:rsidRPr="009B3065">
        <w:rPr>
          <w:rFonts w:ascii="Trebuchet MS" w:hAnsi="Trebuchet MS"/>
          <w:b/>
          <w:bCs/>
          <w:lang w:val="ro-RO"/>
        </w:rPr>
        <w:t>Comunicat de presă</w:t>
      </w:r>
    </w:p>
    <w:p w14:paraId="5AF054A3" w14:textId="77777777" w:rsidR="00380C36" w:rsidRDefault="00380C36" w:rsidP="00380C36">
      <w:pPr>
        <w:widowControl w:val="0"/>
        <w:autoSpaceDE w:val="0"/>
        <w:autoSpaceDN w:val="0"/>
        <w:spacing w:after="120" w:line="276" w:lineRule="auto"/>
        <w:rPr>
          <w:rFonts w:ascii="Trebuchet MS" w:hAnsi="Trebuchet MS"/>
          <w:b/>
          <w:bCs/>
          <w:lang w:val="ro-RO"/>
        </w:rPr>
      </w:pPr>
    </w:p>
    <w:p w14:paraId="51BB6C72" w14:textId="6143A4AE" w:rsidR="00380C36" w:rsidRPr="00380C36" w:rsidRDefault="00380C36" w:rsidP="00380C36">
      <w:pPr>
        <w:widowControl w:val="0"/>
        <w:autoSpaceDE w:val="0"/>
        <w:autoSpaceDN w:val="0"/>
        <w:spacing w:after="120" w:line="276" w:lineRule="auto"/>
        <w:rPr>
          <w:rFonts w:ascii="Trebuchet MS" w:hAnsi="Trebuchet MS"/>
          <w:b/>
          <w:bCs/>
          <w:lang w:val="ro-RO"/>
        </w:rPr>
      </w:pPr>
      <w:r w:rsidRPr="00380C36">
        <w:rPr>
          <w:rFonts w:ascii="Trebuchet MS" w:hAnsi="Trebuchet MS"/>
          <w:b/>
          <w:bCs/>
          <w:lang w:val="ro-RO"/>
        </w:rPr>
        <w:t xml:space="preserve">AJOFM </w:t>
      </w:r>
      <w:r w:rsidR="008512EB">
        <w:rPr>
          <w:rFonts w:ascii="Trebuchet MS" w:hAnsi="Trebuchet MS"/>
          <w:b/>
          <w:bCs/>
          <w:lang w:val="ro-RO"/>
        </w:rPr>
        <w:t>Dolj</w:t>
      </w:r>
      <w:r w:rsidR="008512EB" w:rsidRPr="00380C36">
        <w:rPr>
          <w:rFonts w:ascii="Trebuchet MS" w:hAnsi="Trebuchet MS"/>
          <w:b/>
          <w:bCs/>
          <w:lang w:val="ro-RO"/>
        </w:rPr>
        <w:t xml:space="preserve"> </w:t>
      </w:r>
      <w:r w:rsidRPr="00380C36">
        <w:rPr>
          <w:rFonts w:ascii="Trebuchet MS" w:hAnsi="Trebuchet MS"/>
          <w:b/>
          <w:bCs/>
          <w:lang w:val="ro-RO"/>
        </w:rPr>
        <w:t>anunță posturi disponibile pentru transfer la cerere în cadrul proiectului SMART SPO</w:t>
      </w:r>
    </w:p>
    <w:p w14:paraId="1E3C4328" w14:textId="77777777" w:rsidR="00380C36" w:rsidRPr="00380C36" w:rsidRDefault="00380C36" w:rsidP="00380C36">
      <w:pPr>
        <w:widowControl w:val="0"/>
        <w:autoSpaceDE w:val="0"/>
        <w:autoSpaceDN w:val="0"/>
        <w:spacing w:after="120" w:line="276" w:lineRule="auto"/>
        <w:rPr>
          <w:rFonts w:ascii="Trebuchet MS" w:hAnsi="Trebuchet MS"/>
          <w:lang w:val="ro-RO"/>
        </w:rPr>
      </w:pPr>
    </w:p>
    <w:p w14:paraId="08E92509" w14:textId="77777777" w:rsidR="00380C36" w:rsidRPr="00380C36" w:rsidRDefault="00380C36" w:rsidP="00380C36">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Agenția Națională pentru Ocuparea Forței de Muncă derulează proiectul „SMART SPO – Servicii moderne, accesibile și pregătite pentru viitor”, cod MySMIS 341066, cofinanțat de Uniunea Europeană prin Fondul Social European Plus, în cadrul Programului Educație și Ocupare 2021–2027.</w:t>
      </w:r>
    </w:p>
    <w:p w14:paraId="3DCFCC8D" w14:textId="77777777" w:rsidR="00380C36" w:rsidRPr="00380C36" w:rsidRDefault="00380C36" w:rsidP="00380C36">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 xml:space="preserve">Proiectul are ca obiectiv modernizarea Serviciului Public de Ocupare, prin dezvoltarea capacității de a oferi servicii personalizate, corelate cu cerințele pieței muncii, precum și prin îmbunătățirea serviciilor și a instrumentelor utilizate în relația cu beneficiarii. </w:t>
      </w:r>
    </w:p>
    <w:p w14:paraId="2971FB35" w14:textId="30E59B2C" w:rsidR="00380C36" w:rsidRPr="00380C36" w:rsidRDefault="00FD06E1" w:rsidP="00380C36">
      <w:pPr>
        <w:widowControl w:val="0"/>
        <w:autoSpaceDE w:val="0"/>
        <w:autoSpaceDN w:val="0"/>
        <w:spacing w:after="120" w:line="276" w:lineRule="auto"/>
        <w:jc w:val="both"/>
        <w:rPr>
          <w:rFonts w:ascii="Trebuchet MS" w:hAnsi="Trebuchet MS"/>
          <w:lang w:val="ro-RO"/>
        </w:rPr>
      </w:pPr>
      <w:r w:rsidRPr="00417504">
        <w:rPr>
          <w:rFonts w:ascii="Trebuchet MS" w:hAnsi="Trebuchet MS"/>
          <w:lang w:val="ro-RO"/>
        </w:rPr>
        <w:t>În acest context, pentru asigurarea implementării Proiectului „SMART SPO – Servicii moderne, accesibile și pregătite pentru viitor”, susținerea activităților derulate și consolidarea echipelor la nivel județean, sunt organizate proceduri de transfer la cerere în vederea ocupării unor funcții publice de execuție vacante.</w:t>
      </w:r>
    </w:p>
    <w:p w14:paraId="7B8D9368" w14:textId="77777777" w:rsidR="00380C36" w:rsidRPr="00380C36" w:rsidRDefault="00380C36" w:rsidP="00380C36">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Ocuparea acestor posturi va contribui la desfășurarea în bune condiții a activităților prevăzute în proiect și la dezvoltarea capacității agențiilor pentru ocuparea forței de muncă de a răspunde mai eficient nevoilor persoanelor aflate în căutarea unui loc de muncă și ale angajatorilor.</w:t>
      </w:r>
    </w:p>
    <w:p w14:paraId="68031A0D" w14:textId="7BF170B9" w:rsidR="00380C36" w:rsidRPr="00380C36" w:rsidRDefault="00380C36" w:rsidP="00380C36">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 xml:space="preserve">La nivelul Agenției Județene pentru Ocuparea Forței de Muncă </w:t>
      </w:r>
      <w:r w:rsidR="008512EB">
        <w:rPr>
          <w:rFonts w:ascii="Trebuchet MS" w:hAnsi="Trebuchet MS"/>
          <w:lang w:val="ro-RO"/>
        </w:rPr>
        <w:t>Dolj</w:t>
      </w:r>
      <w:r w:rsidR="008512EB" w:rsidRPr="00380C36">
        <w:rPr>
          <w:rFonts w:ascii="Trebuchet MS" w:hAnsi="Trebuchet MS"/>
          <w:lang w:val="ro-RO"/>
        </w:rPr>
        <w:t xml:space="preserve"> </w:t>
      </w:r>
      <w:r w:rsidRPr="00380C36">
        <w:rPr>
          <w:rFonts w:ascii="Trebuchet MS" w:hAnsi="Trebuchet MS"/>
          <w:lang w:val="ro-RO"/>
        </w:rPr>
        <w:t>sunt disponibile, în prezent</w:t>
      </w:r>
      <w:r w:rsidR="008512EB">
        <w:rPr>
          <w:rFonts w:ascii="Trebuchet MS" w:hAnsi="Trebuchet MS"/>
          <w:lang w:val="ro-RO"/>
        </w:rPr>
        <w:t xml:space="preserve"> 13</w:t>
      </w:r>
      <w:r w:rsidRPr="00380C36">
        <w:rPr>
          <w:rFonts w:ascii="Trebuchet MS" w:hAnsi="Trebuchet MS"/>
          <w:lang w:val="ro-RO"/>
        </w:rPr>
        <w:t xml:space="preserve"> posturi pentru ocupare prin transfer la cerere</w:t>
      </w:r>
      <w:r w:rsidR="008512EB">
        <w:rPr>
          <w:rFonts w:ascii="Trebuchet MS" w:hAnsi="Trebuchet MS"/>
          <w:lang w:val="ro-RO"/>
        </w:rPr>
        <w:t xml:space="preserve">, respctiv 6 posturi de grad profesional </w:t>
      </w:r>
      <w:r w:rsidR="0061686F">
        <w:rPr>
          <w:rFonts w:ascii="Trebuchet MS" w:hAnsi="Trebuchet MS"/>
          <w:lang w:val="ro-RO"/>
        </w:rPr>
        <w:t>asistent</w:t>
      </w:r>
      <w:r w:rsidR="008512EB">
        <w:rPr>
          <w:rFonts w:ascii="Trebuchet MS" w:hAnsi="Trebuchet MS"/>
          <w:lang w:val="ro-RO"/>
        </w:rPr>
        <w:t xml:space="preserve">, 6 posturi de grad profesional </w:t>
      </w:r>
      <w:r w:rsidR="0061686F">
        <w:rPr>
          <w:rFonts w:ascii="Trebuchet MS" w:hAnsi="Trebuchet MS"/>
          <w:lang w:val="ro-RO"/>
        </w:rPr>
        <w:t>principal</w:t>
      </w:r>
      <w:r w:rsidR="008512EB">
        <w:rPr>
          <w:rFonts w:ascii="Trebuchet MS" w:hAnsi="Trebuchet MS"/>
          <w:lang w:val="ro-RO"/>
        </w:rPr>
        <w:t xml:space="preserve"> și 1 post de grad profesional superior.</w:t>
      </w:r>
    </w:p>
    <w:p w14:paraId="420AC798" w14:textId="417B7731" w:rsidR="0040560B" w:rsidRDefault="00380C36" w:rsidP="00380C36">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 xml:space="preserve">Informațiile privind funcțiile publice vacante, condițiile de participare, documentele necesare și calendarul procedurilor de transfer pot fi consultate pe site-ul AJOFM </w:t>
      </w:r>
      <w:r w:rsidR="008512EB">
        <w:rPr>
          <w:rFonts w:ascii="Trebuchet MS" w:hAnsi="Trebuchet MS"/>
          <w:lang w:val="ro-RO"/>
        </w:rPr>
        <w:t>Dolj</w:t>
      </w:r>
      <w:r w:rsidR="008512EB" w:rsidRPr="00380C36">
        <w:rPr>
          <w:rFonts w:ascii="Trebuchet MS" w:hAnsi="Trebuchet MS"/>
          <w:lang w:val="ro-RO"/>
        </w:rPr>
        <w:t xml:space="preserve"> </w:t>
      </w:r>
      <w:r w:rsidRPr="00380C36">
        <w:rPr>
          <w:rFonts w:ascii="Trebuchet MS" w:hAnsi="Trebuchet MS"/>
          <w:lang w:val="ro-RO"/>
        </w:rPr>
        <w:t xml:space="preserve">sau </w:t>
      </w:r>
      <w:r>
        <w:rPr>
          <w:rFonts w:ascii="Trebuchet MS" w:hAnsi="Trebuchet MS"/>
          <w:lang w:val="ro-RO"/>
        </w:rPr>
        <w:t xml:space="preserve">accesând </w:t>
      </w:r>
      <w:r w:rsidRPr="00380C36">
        <w:rPr>
          <w:rFonts w:ascii="Trebuchet MS" w:hAnsi="Trebuchet MS"/>
          <w:lang w:val="ro-RO"/>
        </w:rPr>
        <w:t xml:space="preserve">linkul </w:t>
      </w:r>
    </w:p>
    <w:p w14:paraId="26EECF5E" w14:textId="661019E1" w:rsidR="00F94A72" w:rsidRDefault="00F94A72" w:rsidP="00380C36">
      <w:pPr>
        <w:widowControl w:val="0"/>
        <w:autoSpaceDE w:val="0"/>
        <w:autoSpaceDN w:val="0"/>
        <w:spacing w:after="120" w:line="276" w:lineRule="auto"/>
        <w:jc w:val="both"/>
        <w:rPr>
          <w:rFonts w:ascii="Trebuchet MS" w:hAnsi="Trebuchet MS"/>
          <w:lang w:val="ro-RO"/>
        </w:rPr>
      </w:pPr>
      <w:hyperlink r:id="rId8" w:history="1">
        <w:r w:rsidRPr="009D1EBD">
          <w:rPr>
            <w:rStyle w:val="Hyperlink"/>
            <w:rFonts w:ascii="Trebuchet MS" w:hAnsi="Trebuchet MS"/>
            <w:lang w:val="ro-RO"/>
          </w:rPr>
          <w:t>https://www.anofm.ro/dolj/anunt-privind-declansarea-unei-proceduri-de-transfer-la-cerere-pentru-ocuparea-unor-functii-publice-de-executie-vacante-din-cadrul-ajofm-dolj/</w:t>
        </w:r>
      </w:hyperlink>
    </w:p>
    <w:p w14:paraId="60F82CF4" w14:textId="77777777" w:rsidR="00F94A72" w:rsidRDefault="00F94A72" w:rsidP="00380C36">
      <w:pPr>
        <w:widowControl w:val="0"/>
        <w:autoSpaceDE w:val="0"/>
        <w:autoSpaceDN w:val="0"/>
        <w:spacing w:after="120" w:line="276" w:lineRule="auto"/>
        <w:jc w:val="both"/>
        <w:rPr>
          <w:rFonts w:ascii="Trebuchet MS" w:hAnsi="Trebuchet MS"/>
          <w:lang w:val="ro-RO"/>
        </w:rPr>
      </w:pPr>
    </w:p>
    <w:p w14:paraId="5D00DC8B" w14:textId="77777777" w:rsidR="00FD06E1" w:rsidRDefault="00FD06E1" w:rsidP="00380C36">
      <w:pPr>
        <w:widowControl w:val="0"/>
        <w:autoSpaceDE w:val="0"/>
        <w:autoSpaceDN w:val="0"/>
        <w:spacing w:after="120" w:line="276" w:lineRule="auto"/>
        <w:jc w:val="both"/>
        <w:rPr>
          <w:rFonts w:ascii="Trebuchet MS" w:hAnsi="Trebuchet MS"/>
          <w:lang w:val="ro-RO"/>
        </w:rPr>
      </w:pPr>
    </w:p>
    <w:p w14:paraId="0A7D9D12" w14:textId="77777777" w:rsidR="009B3065" w:rsidRPr="00380C36" w:rsidRDefault="009B3065" w:rsidP="00417504">
      <w:pPr>
        <w:widowControl w:val="0"/>
        <w:autoSpaceDE w:val="0"/>
        <w:autoSpaceDN w:val="0"/>
        <w:spacing w:after="0" w:line="276" w:lineRule="auto"/>
        <w:jc w:val="both"/>
        <w:rPr>
          <w:rFonts w:ascii="Trebuchet MS" w:hAnsi="Trebuchet MS"/>
          <w:lang w:val="ro-RO"/>
        </w:rPr>
      </w:pPr>
      <w:r w:rsidRPr="00380C36">
        <w:rPr>
          <w:rFonts w:ascii="Trebuchet MS" w:hAnsi="Trebuchet MS"/>
          <w:lang w:val="ro-RO"/>
        </w:rPr>
        <w:t xml:space="preserve">Proiect </w:t>
      </w:r>
    </w:p>
    <w:p w14:paraId="0940C255" w14:textId="16C75D74" w:rsidR="009B3065" w:rsidRPr="009B3065" w:rsidRDefault="009B3065" w:rsidP="00417504">
      <w:pPr>
        <w:widowControl w:val="0"/>
        <w:autoSpaceDE w:val="0"/>
        <w:autoSpaceDN w:val="0"/>
        <w:spacing w:after="0" w:line="276" w:lineRule="auto"/>
        <w:jc w:val="both"/>
        <w:rPr>
          <w:rFonts w:ascii="Trebuchet MS" w:hAnsi="Trebuchet MS"/>
          <w:bCs/>
          <w:lang w:val="ro-RO"/>
        </w:rPr>
      </w:pPr>
      <w:r w:rsidRPr="009B3065">
        <w:rPr>
          <w:rFonts w:ascii="Trebuchet MS" w:hAnsi="Trebuchet MS"/>
          <w:bCs/>
          <w:lang w:val="ro-RO"/>
        </w:rPr>
        <w:t>„SMART SPO – Servicii moderne, accesibile și pregătite pentru viitor”</w:t>
      </w:r>
    </w:p>
    <w:p w14:paraId="6E8A019D" w14:textId="6212E0A3" w:rsidR="0040560B" w:rsidRPr="009B3065" w:rsidRDefault="009B3065" w:rsidP="00417504">
      <w:pPr>
        <w:widowControl w:val="0"/>
        <w:autoSpaceDE w:val="0"/>
        <w:autoSpaceDN w:val="0"/>
        <w:spacing w:after="0" w:line="276" w:lineRule="auto"/>
        <w:jc w:val="both"/>
        <w:rPr>
          <w:rFonts w:ascii="Trebuchet MS" w:hAnsi="Trebuchet MS"/>
          <w:bCs/>
          <w:lang w:val="ro-RO"/>
        </w:rPr>
      </w:pPr>
      <w:r w:rsidRPr="009B3065">
        <w:rPr>
          <w:rFonts w:ascii="Trebuchet MS" w:hAnsi="Trebuchet MS"/>
          <w:bCs/>
          <w:lang w:val="ro-RO"/>
        </w:rPr>
        <w:t>Beneficiar Agenția Națională pentru Ocuparea Forței de Muncă</w:t>
      </w:r>
    </w:p>
    <w:p w14:paraId="60C438E8" w14:textId="77777777" w:rsidR="009B1292" w:rsidRPr="009B3065" w:rsidRDefault="009B1292" w:rsidP="009B3065">
      <w:pPr>
        <w:widowControl w:val="0"/>
        <w:autoSpaceDE w:val="0"/>
        <w:autoSpaceDN w:val="0"/>
        <w:spacing w:after="120" w:line="276" w:lineRule="auto"/>
        <w:jc w:val="both"/>
        <w:rPr>
          <w:rFonts w:ascii="Trebuchet MS" w:hAnsi="Trebuchet MS"/>
          <w:bCs/>
          <w:lang w:val="ro-RO"/>
        </w:rPr>
      </w:pPr>
    </w:p>
    <w:sectPr w:rsidR="009B1292" w:rsidRPr="009B3065" w:rsidSect="002A5B50">
      <w:headerReference w:type="default" r:id="rId9"/>
      <w:footerReference w:type="default" r:id="rId10"/>
      <w:pgSz w:w="11906" w:h="16838"/>
      <w:pgMar w:top="1135" w:right="566" w:bottom="1440"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3E219" w14:textId="77777777" w:rsidR="00D77CED" w:rsidRDefault="00D77CED" w:rsidP="006271CF">
      <w:pPr>
        <w:spacing w:after="0" w:line="240" w:lineRule="auto"/>
      </w:pPr>
      <w:r>
        <w:separator/>
      </w:r>
    </w:p>
  </w:endnote>
  <w:endnote w:type="continuationSeparator" w:id="0">
    <w:p w14:paraId="71A06868" w14:textId="77777777" w:rsidR="00D77CED" w:rsidRDefault="00D77CED" w:rsidP="00627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A8CA" w14:textId="7E8E9FE0" w:rsidR="00ED2F63" w:rsidRDefault="00ED2F63" w:rsidP="00ED2F63">
    <w:pPr>
      <w:pStyle w:val="Footer"/>
    </w:pPr>
  </w:p>
  <w:p w14:paraId="2266513A" w14:textId="7B55E494" w:rsidR="00ED2F63" w:rsidRPr="00ED2F63" w:rsidRDefault="002A5B50" w:rsidP="00ED2F63">
    <w:pPr>
      <w:pStyle w:val="Footer"/>
      <w:rPr>
        <w:sz w:val="16"/>
        <w:szCs w:val="16"/>
        <w:lang w:val="ro-RO"/>
      </w:rPr>
    </w:pPr>
    <w:r>
      <w:rPr>
        <w:noProof/>
        <w:sz w:val="16"/>
        <w:szCs w:val="16"/>
        <w:lang w:val="ro-RO"/>
      </w:rPr>
      <w:drawing>
        <wp:anchor distT="0" distB="0" distL="114300" distR="114300" simplePos="0" relativeHeight="251660288" behindDoc="1" locked="0" layoutInCell="1" allowOverlap="1" wp14:anchorId="3686269D" wp14:editId="0C59A998">
          <wp:simplePos x="0" y="0"/>
          <wp:positionH relativeFrom="column">
            <wp:posOffset>4218940</wp:posOffset>
          </wp:positionH>
          <wp:positionV relativeFrom="paragraph">
            <wp:posOffset>33020</wp:posOffset>
          </wp:positionV>
          <wp:extent cx="1036320" cy="499745"/>
          <wp:effectExtent l="0" t="0" r="0" b="0"/>
          <wp:wrapNone/>
          <wp:docPr id="1803745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499745"/>
                  </a:xfrm>
                  <a:prstGeom prst="rect">
                    <a:avLst/>
                  </a:prstGeom>
                  <a:noFill/>
                </pic:spPr>
              </pic:pic>
            </a:graphicData>
          </a:graphic>
        </wp:anchor>
      </w:drawing>
    </w:r>
    <w:r w:rsidR="00ED2F63" w:rsidRPr="00ED2F63">
      <w:rPr>
        <w:noProof/>
        <w:sz w:val="16"/>
        <w:szCs w:val="16"/>
        <w:lang w:val="ro-RO"/>
      </w:rPr>
      <mc:AlternateContent>
        <mc:Choice Requires="wps">
          <w:drawing>
            <wp:anchor distT="0" distB="0" distL="114300" distR="114300" simplePos="0" relativeHeight="251659264" behindDoc="0" locked="0" layoutInCell="1" allowOverlap="1" wp14:anchorId="30907132" wp14:editId="305351F9">
              <wp:simplePos x="0" y="0"/>
              <wp:positionH relativeFrom="column">
                <wp:posOffset>-11430</wp:posOffset>
              </wp:positionH>
              <wp:positionV relativeFrom="paragraph">
                <wp:posOffset>-168275</wp:posOffset>
              </wp:positionV>
              <wp:extent cx="5810250" cy="1905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58102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7AB9F5"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13.25pt" to="456.6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Q2pgEAAKIDAAAOAAAAZHJzL2Uyb0RvYy54bWysU01P3DAQvVfqf7B87yZZiYpGm+UAgktV&#10;ELTcjTPeWPKXxu4m++8ZO7uhaiskEBfLsee9ee95srmYrGF7wKi963izqjkDJ32v3a7jv35efznn&#10;LCbhemG8g44fIPKL7edPmzG0sPaDNz0gIxIX2zF0fEgptFUV5QBWxJUP4OhSebQi0Sfuqh7FSOzW&#10;VOu6/lqNHvuAXkKMdHo1X/Jt4VcKZLpVKkJipuOkLZUVy/qU12q7Ee0ORRi0PMoQ71BhhXbUdKG6&#10;Ekmw36j/obJaoo9epZX0tvJKaQnFA7lp6r/cPAwiQPFC4cSwxBQ/jlb+2F+6O6QYxhDbGO4wu5gU&#10;WqaMDo/0psUXKWVTie2wxAZTYpIOz86ben1G6Uq6a77VtCW+aqbJdAFjugFvWd503GiXXYlW7L/H&#10;NJeeSgj3IqTs0sFALjbuHhTTPTWcJZUZgUuDbC/odYWU4FJzbF2qM0xpYxZgXdq+CjzWZyiU+XkL&#10;eEGUzt6lBWy18/i/7mk6SVZz/SmB2XeO4Mn3h/JEJRoahBLucWjzpP35XeAvv9b2GQAA//8DAFBL&#10;AwQUAAYACAAAACEAB74Ua+AAAAAKAQAADwAAAGRycy9kb3ducmV2LnhtbEyPQU/DMAyF70j8h8hI&#10;XNCWttMmKE0nhIDDOG2ABDe3MW21xpmarCv/Hu8EJ8vPT+99LtaT69VIQ+g8G0jnCSji2tuOGwPv&#10;b8+zW1AhIlvsPZOBHwqwLi8vCsytP/GWxl1slIRwyNFAG+Mh1zrULTkMc38gltu3HxxGWYdG2wFP&#10;Eu56nSXJSjvsWBpaPNBjS/V+d3QGvoIPTx+banzZbzcT3rzG7LO2xlxfTQ/3oCJN8c8MZ3xBh1KY&#10;Kn9kG1RvYJYKeZSZrZagxHCXLjJQ1VlZLEGXhf7/QvkLAAD//wMAUEsBAi0AFAAGAAgAAAAhALaD&#10;OJL+AAAA4QEAABMAAAAAAAAAAAAAAAAAAAAAAFtDb250ZW50X1R5cGVzXS54bWxQSwECLQAUAAYA&#10;CAAAACEAOP0h/9YAAACUAQAACwAAAAAAAAAAAAAAAAAvAQAAX3JlbHMvLnJlbHNQSwECLQAUAAYA&#10;CAAAACEAGc0UNqYBAACiAwAADgAAAAAAAAAAAAAAAAAuAgAAZHJzL2Uyb0RvYy54bWxQSwECLQAU&#10;AAYACAAAACEAB74Ua+AAAAAKAQAADwAAAAAAAAAAAAAAAAAABAAAZHJzL2Rvd25yZXYueG1sUEsF&#10;BgAAAAAEAAQA8wAAAA0FAAAAAA==&#10;" strokecolor="#4472c4 [3204]" strokeweight=".5pt">
              <v:stroke joinstyle="miter"/>
            </v:line>
          </w:pict>
        </mc:Fallback>
      </mc:AlternateContent>
    </w:r>
    <w:r w:rsidR="00ED2F63" w:rsidRPr="00ED2F63">
      <w:rPr>
        <w:sz w:val="16"/>
        <w:szCs w:val="16"/>
        <w:lang w:val="ro-RO"/>
      </w:rPr>
      <w:t>AGENŢIA NAŢIONALĂ PENTRU OCUPAREA FORŢEI DE MUNCĂ</w:t>
    </w:r>
    <w:r w:rsidR="00ED2F63" w:rsidRPr="00ED2F63">
      <w:rPr>
        <w:sz w:val="16"/>
        <w:szCs w:val="16"/>
        <w:lang w:val="ro-RO"/>
      </w:rPr>
      <w:tab/>
    </w:r>
    <w:r w:rsidR="00ED2F63">
      <w:rPr>
        <w:sz w:val="16"/>
        <w:szCs w:val="16"/>
        <w:lang w:val="ro-RO"/>
      </w:rPr>
      <w:t xml:space="preserve">                                                                                                                                               </w:t>
    </w:r>
    <w:r w:rsidR="00ED2F63" w:rsidRPr="00ED2F63">
      <w:rPr>
        <w:sz w:val="16"/>
        <w:szCs w:val="16"/>
        <w:lang w:val="ro-RO"/>
      </w:rPr>
      <w:t xml:space="preserve">pagina </w:t>
    </w:r>
    <w:r w:rsidR="00ED2F63" w:rsidRPr="00ED2F63">
      <w:rPr>
        <w:sz w:val="16"/>
        <w:szCs w:val="16"/>
        <w:lang w:val="ro-RO"/>
      </w:rPr>
      <w:fldChar w:fldCharType="begin"/>
    </w:r>
    <w:r w:rsidR="00ED2F63" w:rsidRPr="00ED2F63">
      <w:rPr>
        <w:sz w:val="16"/>
        <w:szCs w:val="16"/>
        <w:lang w:val="ro-RO"/>
      </w:rPr>
      <w:instrText>PAGE   \* MERGEFORMAT</w:instrText>
    </w:r>
    <w:r w:rsidR="00ED2F63" w:rsidRPr="00ED2F63">
      <w:rPr>
        <w:sz w:val="16"/>
        <w:szCs w:val="16"/>
        <w:lang w:val="ro-RO"/>
      </w:rPr>
      <w:fldChar w:fldCharType="separate"/>
    </w:r>
    <w:r w:rsidR="00ED2F63" w:rsidRPr="00ED2F63">
      <w:rPr>
        <w:sz w:val="16"/>
        <w:szCs w:val="16"/>
        <w:lang w:val="ro-RO"/>
      </w:rPr>
      <w:t>1</w:t>
    </w:r>
    <w:r w:rsidR="00ED2F63" w:rsidRPr="00ED2F63">
      <w:rPr>
        <w:sz w:val="16"/>
        <w:szCs w:val="16"/>
      </w:rPr>
      <w:fldChar w:fldCharType="end"/>
    </w:r>
    <w:r w:rsidR="00ED2F63" w:rsidRPr="00ED2F63">
      <w:rPr>
        <w:sz w:val="16"/>
        <w:szCs w:val="16"/>
        <w:lang w:val="ro-RO"/>
      </w:rPr>
      <w:t xml:space="preserve"> din </w:t>
    </w:r>
    <w:r w:rsidR="00ED2F63" w:rsidRPr="00ED2F63">
      <w:rPr>
        <w:sz w:val="16"/>
        <w:szCs w:val="16"/>
        <w:lang w:val="ro-RO"/>
      </w:rPr>
      <w:fldChar w:fldCharType="begin"/>
    </w:r>
    <w:r w:rsidR="00ED2F63" w:rsidRPr="00ED2F63">
      <w:rPr>
        <w:sz w:val="16"/>
        <w:szCs w:val="16"/>
        <w:lang w:val="ro-RO"/>
      </w:rPr>
      <w:instrText xml:space="preserve"> NUMPAGES   \* MERGEFORMAT </w:instrText>
    </w:r>
    <w:r w:rsidR="00ED2F63" w:rsidRPr="00ED2F63">
      <w:rPr>
        <w:sz w:val="16"/>
        <w:szCs w:val="16"/>
        <w:lang w:val="ro-RO"/>
      </w:rPr>
      <w:fldChar w:fldCharType="separate"/>
    </w:r>
    <w:r w:rsidR="00ED2F63" w:rsidRPr="00ED2F63">
      <w:rPr>
        <w:sz w:val="16"/>
        <w:szCs w:val="16"/>
        <w:lang w:val="ro-RO"/>
      </w:rPr>
      <w:t>1</w:t>
    </w:r>
    <w:r w:rsidR="00ED2F63" w:rsidRPr="00ED2F63">
      <w:rPr>
        <w:sz w:val="16"/>
        <w:szCs w:val="16"/>
      </w:rPr>
      <w:fldChar w:fldCharType="end"/>
    </w:r>
  </w:p>
  <w:p w14:paraId="4A46D6DE" w14:textId="77777777" w:rsidR="00ED2F63" w:rsidRPr="00ED2F63" w:rsidRDefault="00ED2F63" w:rsidP="00ED2F63">
    <w:pPr>
      <w:pStyle w:val="Footer"/>
      <w:rPr>
        <w:sz w:val="16"/>
        <w:szCs w:val="16"/>
        <w:lang w:val="ro-RO"/>
      </w:rPr>
    </w:pPr>
    <w:r w:rsidRPr="00ED2F63">
      <w:rPr>
        <w:sz w:val="16"/>
        <w:szCs w:val="16"/>
        <w:lang w:val="ro-RO"/>
      </w:rPr>
      <w:t>Str. Avalanşei, nr. 20-22, Sector 4, București</w:t>
    </w:r>
  </w:p>
  <w:p w14:paraId="1AADD05A" w14:textId="77777777" w:rsidR="00ED2F63" w:rsidRPr="00ED2F63" w:rsidRDefault="00ED2F63" w:rsidP="00ED2F63">
    <w:pPr>
      <w:pStyle w:val="Footer"/>
      <w:rPr>
        <w:sz w:val="16"/>
        <w:szCs w:val="16"/>
        <w:lang w:val="ro-RO"/>
      </w:rPr>
    </w:pPr>
    <w:r w:rsidRPr="00ED2F63">
      <w:rPr>
        <w:sz w:val="16"/>
        <w:szCs w:val="16"/>
        <w:lang w:val="ro-RO"/>
      </w:rPr>
      <w:t>Tel.: +4 021 303 98 31; Fax: +4 021 303 98 38</w:t>
    </w:r>
  </w:p>
  <w:p w14:paraId="191ECE09" w14:textId="39A7F45A" w:rsidR="00ED2F63" w:rsidRPr="00ED2F63" w:rsidRDefault="00ED2F63" w:rsidP="00ED2F63">
    <w:pPr>
      <w:pStyle w:val="Footer"/>
      <w:rPr>
        <w:sz w:val="16"/>
        <w:szCs w:val="16"/>
        <w:lang w:val="ro-RO"/>
      </w:rPr>
    </w:pPr>
    <w:r w:rsidRPr="00ED2F63">
      <w:rPr>
        <w:sz w:val="16"/>
        <w:szCs w:val="16"/>
        <w:lang w:val="ro-RO"/>
      </w:rPr>
      <w:t xml:space="preserve">e-mail: </w:t>
    </w:r>
    <w:hyperlink r:id="rId2" w:history="1">
      <w:r w:rsidRPr="00ED2F63">
        <w:rPr>
          <w:rStyle w:val="Hyperlink"/>
          <w:sz w:val="16"/>
          <w:szCs w:val="16"/>
          <w:lang w:val="ro-RO"/>
        </w:rPr>
        <w:t>anofm@anofm.gov.ro</w:t>
      </w:r>
    </w:hyperlink>
    <w:r w:rsidRPr="00ED2F63">
      <w:rPr>
        <w:sz w:val="16"/>
        <w:szCs w:val="16"/>
        <w:lang w:val="ro-RO"/>
      </w:rPr>
      <w:t>; mass.media@anofm.gov.ro</w:t>
    </w:r>
  </w:p>
  <w:p w14:paraId="4DD2F1BB" w14:textId="77777777" w:rsidR="00ED2F63" w:rsidRPr="00ED2F63" w:rsidRDefault="00ED2F63" w:rsidP="00ED2F63">
    <w:pPr>
      <w:pStyle w:val="Footer"/>
      <w:rPr>
        <w:sz w:val="16"/>
        <w:szCs w:val="16"/>
        <w:lang w:val="ro-RO"/>
      </w:rPr>
    </w:pPr>
    <w:r w:rsidRPr="00ED2F63">
      <w:rPr>
        <w:sz w:val="16"/>
        <w:szCs w:val="16"/>
        <w:lang w:val="ro-RO"/>
      </w:rPr>
      <w:t>www.anofm.ro; www.facebook.com/fiiinformat; www.twitter.com/FIIINFORMAT</w:t>
    </w:r>
  </w:p>
  <w:p w14:paraId="614E231A" w14:textId="5D3A5681" w:rsidR="00203042" w:rsidRPr="00ED2F63" w:rsidRDefault="00203042" w:rsidP="00203042">
    <w:pPr>
      <w:pStyle w:val="Footer"/>
      <w:jc w:val="cen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36EF7" w14:textId="77777777" w:rsidR="00D77CED" w:rsidRDefault="00D77CED" w:rsidP="006271CF">
      <w:pPr>
        <w:spacing w:after="0" w:line="240" w:lineRule="auto"/>
      </w:pPr>
      <w:r>
        <w:separator/>
      </w:r>
    </w:p>
  </w:footnote>
  <w:footnote w:type="continuationSeparator" w:id="0">
    <w:p w14:paraId="0A2460F5" w14:textId="77777777" w:rsidR="00D77CED" w:rsidRDefault="00D77CED" w:rsidP="00627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53449" w14:textId="2F058367" w:rsidR="002A5B50" w:rsidRDefault="002A5B50">
    <w:pPr>
      <w:pStyle w:val="Header"/>
      <w:rPr>
        <w:noProof/>
      </w:rPr>
    </w:pPr>
    <w:r w:rsidRPr="002A5B50">
      <w:rPr>
        <w:rFonts w:ascii="Trebuchet MS" w:eastAsia="MS Mincho" w:hAnsi="Trebuchet MS" w:cs="Times New Roman"/>
        <w:noProof/>
        <w:kern w:val="0"/>
        <w:sz w:val="24"/>
        <w:szCs w:val="24"/>
        <w:lang w:val="ro-RO" w:eastAsia="ro-RO"/>
        <w14:ligatures w14:val="none"/>
      </w:rPr>
      <w:drawing>
        <wp:inline distT="0" distB="0" distL="0" distR="0" wp14:anchorId="22B0615B" wp14:editId="6393A657">
          <wp:extent cx="2670175" cy="560705"/>
          <wp:effectExtent l="0" t="0" r="0" b="0"/>
          <wp:docPr id="569267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0175" cy="560705"/>
                  </a:xfrm>
                  <a:prstGeom prst="rect">
                    <a:avLst/>
                  </a:prstGeom>
                  <a:noFill/>
                </pic:spPr>
              </pic:pic>
            </a:graphicData>
          </a:graphic>
        </wp:inline>
      </w:drawing>
    </w:r>
    <w:r>
      <w:rPr>
        <w:noProof/>
      </w:rPr>
      <w:t xml:space="preserve">                                                                     </w:t>
    </w:r>
    <w:r>
      <w:rPr>
        <w:noProof/>
      </w:rPr>
      <w:drawing>
        <wp:inline distT="0" distB="0" distL="0" distR="0" wp14:anchorId="4DFA20D1" wp14:editId="2EE97C59">
          <wp:extent cx="756285" cy="694690"/>
          <wp:effectExtent l="0" t="0" r="5715" b="0"/>
          <wp:docPr id="8697349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85" cy="694690"/>
                  </a:xfrm>
                  <a:prstGeom prst="rect">
                    <a:avLst/>
                  </a:prstGeom>
                  <a:noFill/>
                </pic:spPr>
              </pic:pic>
            </a:graphicData>
          </a:graphic>
        </wp:inline>
      </w:drawing>
    </w:r>
  </w:p>
  <w:p w14:paraId="56D8EAEC" w14:textId="77777777" w:rsidR="009B40C6" w:rsidRDefault="009B40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0321A02"/>
    <w:multiLevelType w:val="hybridMultilevel"/>
    <w:tmpl w:val="B33234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A5EAC"/>
    <w:multiLevelType w:val="hybridMultilevel"/>
    <w:tmpl w:val="39304B42"/>
    <w:lvl w:ilvl="0" w:tplc="194E2F7E">
      <w:numFmt w:val="bullet"/>
      <w:lvlText w:val="-"/>
      <w:lvlJc w:val="left"/>
      <w:pPr>
        <w:ind w:left="432" w:hanging="360"/>
      </w:pPr>
      <w:rPr>
        <w:rFonts w:ascii="Trebuchet MS" w:eastAsiaTheme="minorHAnsi" w:hAnsi="Trebuchet MS" w:cstheme="minorBidi"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2" w15:restartNumberingAfterBreak="0">
    <w:nsid w:val="02FB0FFD"/>
    <w:multiLevelType w:val="hybridMultilevel"/>
    <w:tmpl w:val="1986A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F52C3"/>
    <w:multiLevelType w:val="hybridMultilevel"/>
    <w:tmpl w:val="83D64DCA"/>
    <w:lvl w:ilvl="0" w:tplc="1FA678F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306B2"/>
    <w:multiLevelType w:val="multilevel"/>
    <w:tmpl w:val="3942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E1D29"/>
    <w:multiLevelType w:val="hybridMultilevel"/>
    <w:tmpl w:val="C6BC9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C24CD0"/>
    <w:multiLevelType w:val="hybridMultilevel"/>
    <w:tmpl w:val="7C68314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BA7945"/>
    <w:multiLevelType w:val="hybridMultilevel"/>
    <w:tmpl w:val="5A305946"/>
    <w:lvl w:ilvl="0" w:tplc="D4A8C864">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0B74B2"/>
    <w:multiLevelType w:val="hybridMultilevel"/>
    <w:tmpl w:val="47A8553E"/>
    <w:lvl w:ilvl="0" w:tplc="831081C8">
      <w:start w:val="1"/>
      <w:numFmt w:val="decimal"/>
      <w:lvlText w:val="%1."/>
      <w:lvlJc w:val="left"/>
      <w:pPr>
        <w:ind w:left="0" w:hanging="255"/>
      </w:pPr>
      <w:rPr>
        <w:rFonts w:ascii="Trebuchet MS" w:eastAsia="Trebuchet MS" w:hAnsi="Trebuchet MS" w:cs="Trebuchet MS" w:hint="default"/>
        <w:b w:val="0"/>
        <w:bCs w:val="0"/>
        <w:i w:val="0"/>
        <w:iCs w:val="0"/>
        <w:spacing w:val="-1"/>
        <w:w w:val="100"/>
        <w:sz w:val="24"/>
        <w:szCs w:val="24"/>
        <w:lang w:val="ro-RO" w:eastAsia="en-US" w:bidi="ar-SA"/>
      </w:rPr>
    </w:lvl>
    <w:lvl w:ilvl="1" w:tplc="41BE83CC">
      <w:numFmt w:val="bullet"/>
      <w:lvlText w:val="-"/>
      <w:lvlJc w:val="left"/>
      <w:pPr>
        <w:ind w:left="0" w:hanging="164"/>
      </w:pPr>
      <w:rPr>
        <w:rFonts w:ascii="Trebuchet MS" w:eastAsia="Trebuchet MS" w:hAnsi="Trebuchet MS" w:cs="Trebuchet MS" w:hint="default"/>
        <w:b w:val="0"/>
        <w:bCs w:val="0"/>
        <w:i w:val="0"/>
        <w:iCs w:val="0"/>
        <w:spacing w:val="0"/>
        <w:w w:val="100"/>
        <w:sz w:val="24"/>
        <w:szCs w:val="24"/>
        <w:lang w:val="ro-RO" w:eastAsia="en-US" w:bidi="ar-SA"/>
      </w:rPr>
    </w:lvl>
    <w:lvl w:ilvl="2" w:tplc="8DD6D6DC">
      <w:numFmt w:val="bullet"/>
      <w:lvlText w:val="•"/>
      <w:lvlJc w:val="left"/>
      <w:pPr>
        <w:ind w:left="1944" w:hanging="164"/>
      </w:pPr>
      <w:rPr>
        <w:rFonts w:hint="default"/>
        <w:lang w:val="ro-RO" w:eastAsia="en-US" w:bidi="ar-SA"/>
      </w:rPr>
    </w:lvl>
    <w:lvl w:ilvl="3" w:tplc="63EA6132">
      <w:numFmt w:val="bullet"/>
      <w:lvlText w:val="•"/>
      <w:lvlJc w:val="left"/>
      <w:pPr>
        <w:ind w:left="2916" w:hanging="164"/>
      </w:pPr>
      <w:rPr>
        <w:rFonts w:hint="default"/>
        <w:lang w:val="ro-RO" w:eastAsia="en-US" w:bidi="ar-SA"/>
      </w:rPr>
    </w:lvl>
    <w:lvl w:ilvl="4" w:tplc="43B02B76">
      <w:numFmt w:val="bullet"/>
      <w:lvlText w:val="•"/>
      <w:lvlJc w:val="left"/>
      <w:pPr>
        <w:ind w:left="3888" w:hanging="164"/>
      </w:pPr>
      <w:rPr>
        <w:rFonts w:hint="default"/>
        <w:lang w:val="ro-RO" w:eastAsia="en-US" w:bidi="ar-SA"/>
      </w:rPr>
    </w:lvl>
    <w:lvl w:ilvl="5" w:tplc="D70C8086">
      <w:numFmt w:val="bullet"/>
      <w:lvlText w:val="•"/>
      <w:lvlJc w:val="left"/>
      <w:pPr>
        <w:ind w:left="4860" w:hanging="164"/>
      </w:pPr>
      <w:rPr>
        <w:rFonts w:hint="default"/>
        <w:lang w:val="ro-RO" w:eastAsia="en-US" w:bidi="ar-SA"/>
      </w:rPr>
    </w:lvl>
    <w:lvl w:ilvl="6" w:tplc="196ED830">
      <w:numFmt w:val="bullet"/>
      <w:lvlText w:val="•"/>
      <w:lvlJc w:val="left"/>
      <w:pPr>
        <w:ind w:left="5832" w:hanging="164"/>
      </w:pPr>
      <w:rPr>
        <w:rFonts w:hint="default"/>
        <w:lang w:val="ro-RO" w:eastAsia="en-US" w:bidi="ar-SA"/>
      </w:rPr>
    </w:lvl>
    <w:lvl w:ilvl="7" w:tplc="3670BB92">
      <w:numFmt w:val="bullet"/>
      <w:lvlText w:val="•"/>
      <w:lvlJc w:val="left"/>
      <w:pPr>
        <w:ind w:left="6804" w:hanging="164"/>
      </w:pPr>
      <w:rPr>
        <w:rFonts w:hint="default"/>
        <w:lang w:val="ro-RO" w:eastAsia="en-US" w:bidi="ar-SA"/>
      </w:rPr>
    </w:lvl>
    <w:lvl w:ilvl="8" w:tplc="4D169596">
      <w:numFmt w:val="bullet"/>
      <w:lvlText w:val="•"/>
      <w:lvlJc w:val="left"/>
      <w:pPr>
        <w:ind w:left="7776" w:hanging="164"/>
      </w:pPr>
      <w:rPr>
        <w:rFonts w:hint="default"/>
        <w:lang w:val="ro-RO" w:eastAsia="en-US" w:bidi="ar-SA"/>
      </w:rPr>
    </w:lvl>
  </w:abstractNum>
  <w:abstractNum w:abstractNumId="9" w15:restartNumberingAfterBreak="0">
    <w:nsid w:val="571175E9"/>
    <w:multiLevelType w:val="hybridMultilevel"/>
    <w:tmpl w:val="71C640E6"/>
    <w:lvl w:ilvl="0" w:tplc="1FA678F4">
      <w:start w:val="1"/>
      <w:numFmt w:val="bullet"/>
      <w:lvlText w:val=""/>
      <w:lvlPicBulletId w:val="0"/>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8046980"/>
    <w:multiLevelType w:val="hybridMultilevel"/>
    <w:tmpl w:val="29F4C8D8"/>
    <w:lvl w:ilvl="0" w:tplc="942E3F70">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812E76"/>
    <w:multiLevelType w:val="hybridMultilevel"/>
    <w:tmpl w:val="6346DB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7176121">
    <w:abstractNumId w:val="11"/>
  </w:num>
  <w:num w:numId="2" w16cid:durableId="1116145085">
    <w:abstractNumId w:val="8"/>
  </w:num>
  <w:num w:numId="3" w16cid:durableId="827940517">
    <w:abstractNumId w:val="3"/>
  </w:num>
  <w:num w:numId="4" w16cid:durableId="507213069">
    <w:abstractNumId w:val="2"/>
  </w:num>
  <w:num w:numId="5" w16cid:durableId="2052024458">
    <w:abstractNumId w:val="6"/>
  </w:num>
  <w:num w:numId="6" w16cid:durableId="1043092899">
    <w:abstractNumId w:val="9"/>
  </w:num>
  <w:num w:numId="7" w16cid:durableId="1877812389">
    <w:abstractNumId w:val="4"/>
  </w:num>
  <w:num w:numId="8" w16cid:durableId="1370186947">
    <w:abstractNumId w:val="7"/>
  </w:num>
  <w:num w:numId="9" w16cid:durableId="1835756255">
    <w:abstractNumId w:val="10"/>
  </w:num>
  <w:num w:numId="10" w16cid:durableId="1838878730">
    <w:abstractNumId w:val="1"/>
  </w:num>
  <w:num w:numId="11" w16cid:durableId="1529835209">
    <w:abstractNumId w:val="0"/>
  </w:num>
  <w:num w:numId="12" w16cid:durableId="20361482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0E3"/>
    <w:rsid w:val="00001708"/>
    <w:rsid w:val="00012C19"/>
    <w:rsid w:val="00020813"/>
    <w:rsid w:val="00021A3E"/>
    <w:rsid w:val="00025556"/>
    <w:rsid w:val="00046F9D"/>
    <w:rsid w:val="00050B17"/>
    <w:rsid w:val="00053AC7"/>
    <w:rsid w:val="00067B26"/>
    <w:rsid w:val="000716A0"/>
    <w:rsid w:val="00073551"/>
    <w:rsid w:val="00083F10"/>
    <w:rsid w:val="0008621A"/>
    <w:rsid w:val="00095B2C"/>
    <w:rsid w:val="000A7E03"/>
    <w:rsid w:val="000C02AE"/>
    <w:rsid w:val="000C2302"/>
    <w:rsid w:val="000C272E"/>
    <w:rsid w:val="000D05EF"/>
    <w:rsid w:val="000D3D26"/>
    <w:rsid w:val="000F476B"/>
    <w:rsid w:val="0010105B"/>
    <w:rsid w:val="00102861"/>
    <w:rsid w:val="00102A29"/>
    <w:rsid w:val="00114549"/>
    <w:rsid w:val="001238BC"/>
    <w:rsid w:val="001370D8"/>
    <w:rsid w:val="00146A30"/>
    <w:rsid w:val="00152373"/>
    <w:rsid w:val="00163298"/>
    <w:rsid w:val="001633E8"/>
    <w:rsid w:val="001660CF"/>
    <w:rsid w:val="001812A9"/>
    <w:rsid w:val="001A6873"/>
    <w:rsid w:val="001A6A1C"/>
    <w:rsid w:val="001E0D14"/>
    <w:rsid w:val="001E2B2D"/>
    <w:rsid w:val="001E2E6D"/>
    <w:rsid w:val="001F3636"/>
    <w:rsid w:val="00202E07"/>
    <w:rsid w:val="00203042"/>
    <w:rsid w:val="00205859"/>
    <w:rsid w:val="00210372"/>
    <w:rsid w:val="00212E4F"/>
    <w:rsid w:val="00217717"/>
    <w:rsid w:val="00217C4A"/>
    <w:rsid w:val="00220B7C"/>
    <w:rsid w:val="002305D5"/>
    <w:rsid w:val="002379BB"/>
    <w:rsid w:val="00247D6A"/>
    <w:rsid w:val="00247FA5"/>
    <w:rsid w:val="00256AFD"/>
    <w:rsid w:val="00282EA3"/>
    <w:rsid w:val="00283CFD"/>
    <w:rsid w:val="002A5B50"/>
    <w:rsid w:val="002B02FF"/>
    <w:rsid w:val="002B5A5A"/>
    <w:rsid w:val="002B6BAB"/>
    <w:rsid w:val="002B7738"/>
    <w:rsid w:val="002D0596"/>
    <w:rsid w:val="002E254D"/>
    <w:rsid w:val="002E7F66"/>
    <w:rsid w:val="00302F7D"/>
    <w:rsid w:val="00315BC2"/>
    <w:rsid w:val="00322E98"/>
    <w:rsid w:val="00326798"/>
    <w:rsid w:val="0034750D"/>
    <w:rsid w:val="00350CF9"/>
    <w:rsid w:val="00360815"/>
    <w:rsid w:val="003636C1"/>
    <w:rsid w:val="00375055"/>
    <w:rsid w:val="00380C36"/>
    <w:rsid w:val="003976C1"/>
    <w:rsid w:val="003A4231"/>
    <w:rsid w:val="003A4EFF"/>
    <w:rsid w:val="003A7B01"/>
    <w:rsid w:val="003D4093"/>
    <w:rsid w:val="003F0E7A"/>
    <w:rsid w:val="00400F02"/>
    <w:rsid w:val="00402691"/>
    <w:rsid w:val="0040560B"/>
    <w:rsid w:val="00417504"/>
    <w:rsid w:val="00421B87"/>
    <w:rsid w:val="00446E02"/>
    <w:rsid w:val="0045006E"/>
    <w:rsid w:val="00450EF6"/>
    <w:rsid w:val="00453AD8"/>
    <w:rsid w:val="00453B0B"/>
    <w:rsid w:val="00454C38"/>
    <w:rsid w:val="00467520"/>
    <w:rsid w:val="00480C44"/>
    <w:rsid w:val="00482B94"/>
    <w:rsid w:val="004926FC"/>
    <w:rsid w:val="0049278E"/>
    <w:rsid w:val="004A152C"/>
    <w:rsid w:val="004B57DA"/>
    <w:rsid w:val="004B5C3D"/>
    <w:rsid w:val="004D5596"/>
    <w:rsid w:val="004F252E"/>
    <w:rsid w:val="004F4066"/>
    <w:rsid w:val="004F5FDD"/>
    <w:rsid w:val="005013BB"/>
    <w:rsid w:val="00520BF5"/>
    <w:rsid w:val="0052649D"/>
    <w:rsid w:val="00526852"/>
    <w:rsid w:val="00537283"/>
    <w:rsid w:val="00562919"/>
    <w:rsid w:val="0056295D"/>
    <w:rsid w:val="00572EE4"/>
    <w:rsid w:val="0059368A"/>
    <w:rsid w:val="005A1062"/>
    <w:rsid w:val="005A146E"/>
    <w:rsid w:val="005A3CD5"/>
    <w:rsid w:val="005A4681"/>
    <w:rsid w:val="005A621C"/>
    <w:rsid w:val="005B0160"/>
    <w:rsid w:val="005C6C70"/>
    <w:rsid w:val="005C7E74"/>
    <w:rsid w:val="005D3BAA"/>
    <w:rsid w:val="005E157F"/>
    <w:rsid w:val="005E2900"/>
    <w:rsid w:val="005E59B8"/>
    <w:rsid w:val="00601B73"/>
    <w:rsid w:val="00607056"/>
    <w:rsid w:val="0061686F"/>
    <w:rsid w:val="00617EE3"/>
    <w:rsid w:val="00623348"/>
    <w:rsid w:val="006271CF"/>
    <w:rsid w:val="00630B34"/>
    <w:rsid w:val="00632C04"/>
    <w:rsid w:val="00636C04"/>
    <w:rsid w:val="00636DA6"/>
    <w:rsid w:val="00645EB6"/>
    <w:rsid w:val="00654675"/>
    <w:rsid w:val="0066045A"/>
    <w:rsid w:val="00681E0A"/>
    <w:rsid w:val="00683859"/>
    <w:rsid w:val="00692CC9"/>
    <w:rsid w:val="006A0AE5"/>
    <w:rsid w:val="006A271E"/>
    <w:rsid w:val="006A4B05"/>
    <w:rsid w:val="006C0C81"/>
    <w:rsid w:val="006C2A55"/>
    <w:rsid w:val="006D177B"/>
    <w:rsid w:val="006F06A3"/>
    <w:rsid w:val="006F7C41"/>
    <w:rsid w:val="00700934"/>
    <w:rsid w:val="00702C05"/>
    <w:rsid w:val="00704019"/>
    <w:rsid w:val="007133FC"/>
    <w:rsid w:val="007328C9"/>
    <w:rsid w:val="007615F5"/>
    <w:rsid w:val="007868A1"/>
    <w:rsid w:val="007B4B18"/>
    <w:rsid w:val="007C6DA6"/>
    <w:rsid w:val="007E2965"/>
    <w:rsid w:val="007E3102"/>
    <w:rsid w:val="007E41DA"/>
    <w:rsid w:val="007F0072"/>
    <w:rsid w:val="008047C0"/>
    <w:rsid w:val="00807067"/>
    <w:rsid w:val="008070E2"/>
    <w:rsid w:val="0082587C"/>
    <w:rsid w:val="00842BE2"/>
    <w:rsid w:val="008451AE"/>
    <w:rsid w:val="00847116"/>
    <w:rsid w:val="00847174"/>
    <w:rsid w:val="008512EB"/>
    <w:rsid w:val="00851322"/>
    <w:rsid w:val="00877605"/>
    <w:rsid w:val="0089429B"/>
    <w:rsid w:val="00896A9E"/>
    <w:rsid w:val="008A250B"/>
    <w:rsid w:val="008A78B0"/>
    <w:rsid w:val="008B2276"/>
    <w:rsid w:val="008B2FDB"/>
    <w:rsid w:val="008C32CB"/>
    <w:rsid w:val="008C7AED"/>
    <w:rsid w:val="008D1832"/>
    <w:rsid w:val="008D2A17"/>
    <w:rsid w:val="008D5F79"/>
    <w:rsid w:val="008E617A"/>
    <w:rsid w:val="008E6AA8"/>
    <w:rsid w:val="008F73F2"/>
    <w:rsid w:val="00901273"/>
    <w:rsid w:val="00905720"/>
    <w:rsid w:val="00914ECC"/>
    <w:rsid w:val="009362DB"/>
    <w:rsid w:val="00977BAA"/>
    <w:rsid w:val="00977DE0"/>
    <w:rsid w:val="009800CC"/>
    <w:rsid w:val="00983A9C"/>
    <w:rsid w:val="00983F18"/>
    <w:rsid w:val="00993A54"/>
    <w:rsid w:val="009970AB"/>
    <w:rsid w:val="00997217"/>
    <w:rsid w:val="009A1679"/>
    <w:rsid w:val="009A71BB"/>
    <w:rsid w:val="009B1292"/>
    <w:rsid w:val="009B3065"/>
    <w:rsid w:val="009B40C6"/>
    <w:rsid w:val="009B5BBF"/>
    <w:rsid w:val="009B6B64"/>
    <w:rsid w:val="009B7A16"/>
    <w:rsid w:val="009C2D8F"/>
    <w:rsid w:val="009D3210"/>
    <w:rsid w:val="009D37A9"/>
    <w:rsid w:val="009D6F3E"/>
    <w:rsid w:val="009E1194"/>
    <w:rsid w:val="009E1AD1"/>
    <w:rsid w:val="009E4C38"/>
    <w:rsid w:val="009F0831"/>
    <w:rsid w:val="009F23D1"/>
    <w:rsid w:val="00A027C9"/>
    <w:rsid w:val="00A11643"/>
    <w:rsid w:val="00A13F6D"/>
    <w:rsid w:val="00A23EFE"/>
    <w:rsid w:val="00A31F74"/>
    <w:rsid w:val="00A32CD0"/>
    <w:rsid w:val="00A35C59"/>
    <w:rsid w:val="00A46424"/>
    <w:rsid w:val="00A663AC"/>
    <w:rsid w:val="00A67B83"/>
    <w:rsid w:val="00A818D6"/>
    <w:rsid w:val="00A97F8E"/>
    <w:rsid w:val="00AA1325"/>
    <w:rsid w:val="00AA15C5"/>
    <w:rsid w:val="00AC24F3"/>
    <w:rsid w:val="00AD0A46"/>
    <w:rsid w:val="00AD368B"/>
    <w:rsid w:val="00AD4AAF"/>
    <w:rsid w:val="00AD6275"/>
    <w:rsid w:val="00AE20E3"/>
    <w:rsid w:val="00AE66CB"/>
    <w:rsid w:val="00AF58AB"/>
    <w:rsid w:val="00B13982"/>
    <w:rsid w:val="00B3264D"/>
    <w:rsid w:val="00B32CCE"/>
    <w:rsid w:val="00B352C0"/>
    <w:rsid w:val="00B401DA"/>
    <w:rsid w:val="00B414B7"/>
    <w:rsid w:val="00B4176D"/>
    <w:rsid w:val="00B56D4C"/>
    <w:rsid w:val="00B65C3E"/>
    <w:rsid w:val="00B70D80"/>
    <w:rsid w:val="00B90E8F"/>
    <w:rsid w:val="00B93889"/>
    <w:rsid w:val="00B95346"/>
    <w:rsid w:val="00B95759"/>
    <w:rsid w:val="00B978A3"/>
    <w:rsid w:val="00BA2A9A"/>
    <w:rsid w:val="00BD0DC5"/>
    <w:rsid w:val="00BD1088"/>
    <w:rsid w:val="00BD551F"/>
    <w:rsid w:val="00BD5E7B"/>
    <w:rsid w:val="00BD5FA2"/>
    <w:rsid w:val="00BD6E22"/>
    <w:rsid w:val="00BD7C1A"/>
    <w:rsid w:val="00BE1DC1"/>
    <w:rsid w:val="00BF2989"/>
    <w:rsid w:val="00C01F2E"/>
    <w:rsid w:val="00C1015C"/>
    <w:rsid w:val="00C17939"/>
    <w:rsid w:val="00C2122E"/>
    <w:rsid w:val="00C31020"/>
    <w:rsid w:val="00C31442"/>
    <w:rsid w:val="00C32A78"/>
    <w:rsid w:val="00C33D21"/>
    <w:rsid w:val="00C34A94"/>
    <w:rsid w:val="00C40897"/>
    <w:rsid w:val="00C71155"/>
    <w:rsid w:val="00C713B1"/>
    <w:rsid w:val="00C744E1"/>
    <w:rsid w:val="00C852F4"/>
    <w:rsid w:val="00C91F33"/>
    <w:rsid w:val="00C92BE4"/>
    <w:rsid w:val="00C953DD"/>
    <w:rsid w:val="00CA345F"/>
    <w:rsid w:val="00CA3ED2"/>
    <w:rsid w:val="00CA4F09"/>
    <w:rsid w:val="00CA61D7"/>
    <w:rsid w:val="00CA6DB2"/>
    <w:rsid w:val="00CB30D5"/>
    <w:rsid w:val="00CB3E53"/>
    <w:rsid w:val="00CB5A08"/>
    <w:rsid w:val="00CD0098"/>
    <w:rsid w:val="00CD23A0"/>
    <w:rsid w:val="00CE07A0"/>
    <w:rsid w:val="00CF28F4"/>
    <w:rsid w:val="00D14586"/>
    <w:rsid w:val="00D1749F"/>
    <w:rsid w:val="00D20569"/>
    <w:rsid w:val="00D20DF4"/>
    <w:rsid w:val="00D27DD6"/>
    <w:rsid w:val="00D347EE"/>
    <w:rsid w:val="00D35AF1"/>
    <w:rsid w:val="00D35BEB"/>
    <w:rsid w:val="00D474CD"/>
    <w:rsid w:val="00D5087B"/>
    <w:rsid w:val="00D53A9A"/>
    <w:rsid w:val="00D65A58"/>
    <w:rsid w:val="00D77CED"/>
    <w:rsid w:val="00D81234"/>
    <w:rsid w:val="00D8385B"/>
    <w:rsid w:val="00D84738"/>
    <w:rsid w:val="00D85211"/>
    <w:rsid w:val="00D90C70"/>
    <w:rsid w:val="00D92DD9"/>
    <w:rsid w:val="00DA552F"/>
    <w:rsid w:val="00DB21A4"/>
    <w:rsid w:val="00DB6BE5"/>
    <w:rsid w:val="00DB78D6"/>
    <w:rsid w:val="00DD0DE8"/>
    <w:rsid w:val="00DD5D9D"/>
    <w:rsid w:val="00DD7D66"/>
    <w:rsid w:val="00DF0B2A"/>
    <w:rsid w:val="00DF44FC"/>
    <w:rsid w:val="00E24F4E"/>
    <w:rsid w:val="00E32269"/>
    <w:rsid w:val="00E37F53"/>
    <w:rsid w:val="00E415B3"/>
    <w:rsid w:val="00E658F9"/>
    <w:rsid w:val="00E76002"/>
    <w:rsid w:val="00E92FDE"/>
    <w:rsid w:val="00EA0475"/>
    <w:rsid w:val="00EA1174"/>
    <w:rsid w:val="00EA12FA"/>
    <w:rsid w:val="00EA235F"/>
    <w:rsid w:val="00EB640C"/>
    <w:rsid w:val="00EC042B"/>
    <w:rsid w:val="00EC55CE"/>
    <w:rsid w:val="00EC6B21"/>
    <w:rsid w:val="00ED2F63"/>
    <w:rsid w:val="00EF2AB0"/>
    <w:rsid w:val="00F116EB"/>
    <w:rsid w:val="00F13CD0"/>
    <w:rsid w:val="00F15B6E"/>
    <w:rsid w:val="00F1757E"/>
    <w:rsid w:val="00F250A2"/>
    <w:rsid w:val="00F27E66"/>
    <w:rsid w:val="00F32258"/>
    <w:rsid w:val="00F34A04"/>
    <w:rsid w:val="00F4492C"/>
    <w:rsid w:val="00F7266F"/>
    <w:rsid w:val="00F73DB8"/>
    <w:rsid w:val="00F77F62"/>
    <w:rsid w:val="00F82534"/>
    <w:rsid w:val="00F848EF"/>
    <w:rsid w:val="00F850F6"/>
    <w:rsid w:val="00F94A72"/>
    <w:rsid w:val="00F95068"/>
    <w:rsid w:val="00F970E9"/>
    <w:rsid w:val="00FA2CFD"/>
    <w:rsid w:val="00FB12E3"/>
    <w:rsid w:val="00FB1F1B"/>
    <w:rsid w:val="00FB5257"/>
    <w:rsid w:val="00FB7B95"/>
    <w:rsid w:val="00FD06E1"/>
    <w:rsid w:val="00FE0692"/>
    <w:rsid w:val="00FE357F"/>
    <w:rsid w:val="00FF4E15"/>
    <w:rsid w:val="00FF537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BB208"/>
  <w15:chartTrackingRefBased/>
  <w15:docId w15:val="{F4910089-D7FC-4417-A13F-0F9B49961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0E3"/>
  </w:style>
  <w:style w:type="paragraph" w:styleId="Heading1">
    <w:name w:val="heading 1"/>
    <w:basedOn w:val="Normal"/>
    <w:next w:val="Normal"/>
    <w:link w:val="Heading1Char"/>
    <w:uiPriority w:val="9"/>
    <w:qFormat/>
    <w:rsid w:val="00AE20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20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20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20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20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20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0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0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0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0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20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20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20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20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2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0E3"/>
    <w:rPr>
      <w:rFonts w:eastAsiaTheme="majorEastAsia" w:cstheme="majorBidi"/>
      <w:color w:val="272727" w:themeColor="text1" w:themeTint="D8"/>
    </w:rPr>
  </w:style>
  <w:style w:type="paragraph" w:styleId="Title">
    <w:name w:val="Title"/>
    <w:basedOn w:val="Normal"/>
    <w:next w:val="Normal"/>
    <w:link w:val="TitleChar"/>
    <w:uiPriority w:val="10"/>
    <w:qFormat/>
    <w:rsid w:val="00AE2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0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0E3"/>
    <w:pPr>
      <w:spacing w:before="160"/>
      <w:jc w:val="center"/>
    </w:pPr>
    <w:rPr>
      <w:i/>
      <w:iCs/>
      <w:color w:val="404040" w:themeColor="text1" w:themeTint="BF"/>
    </w:rPr>
  </w:style>
  <w:style w:type="character" w:customStyle="1" w:styleId="QuoteChar">
    <w:name w:val="Quote Char"/>
    <w:basedOn w:val="DefaultParagraphFont"/>
    <w:link w:val="Quote"/>
    <w:uiPriority w:val="29"/>
    <w:rsid w:val="00AE20E3"/>
    <w:rPr>
      <w:i/>
      <w:iCs/>
      <w:color w:val="404040" w:themeColor="text1" w:themeTint="BF"/>
    </w:rPr>
  </w:style>
  <w:style w:type="paragraph" w:styleId="ListParagraph">
    <w:name w:val="List Paragraph"/>
    <w:basedOn w:val="Normal"/>
    <w:uiPriority w:val="34"/>
    <w:qFormat/>
    <w:rsid w:val="00AE20E3"/>
    <w:pPr>
      <w:ind w:left="720"/>
      <w:contextualSpacing/>
    </w:pPr>
  </w:style>
  <w:style w:type="character" w:styleId="IntenseEmphasis">
    <w:name w:val="Intense Emphasis"/>
    <w:basedOn w:val="DefaultParagraphFont"/>
    <w:uiPriority w:val="21"/>
    <w:qFormat/>
    <w:rsid w:val="00AE20E3"/>
    <w:rPr>
      <w:i/>
      <w:iCs/>
      <w:color w:val="2F5496" w:themeColor="accent1" w:themeShade="BF"/>
    </w:rPr>
  </w:style>
  <w:style w:type="paragraph" w:styleId="IntenseQuote">
    <w:name w:val="Intense Quote"/>
    <w:basedOn w:val="Normal"/>
    <w:next w:val="Normal"/>
    <w:link w:val="IntenseQuoteChar"/>
    <w:uiPriority w:val="30"/>
    <w:qFormat/>
    <w:rsid w:val="00AE20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20E3"/>
    <w:rPr>
      <w:i/>
      <w:iCs/>
      <w:color w:val="2F5496" w:themeColor="accent1" w:themeShade="BF"/>
    </w:rPr>
  </w:style>
  <w:style w:type="character" w:styleId="IntenseReference">
    <w:name w:val="Intense Reference"/>
    <w:basedOn w:val="DefaultParagraphFont"/>
    <w:uiPriority w:val="32"/>
    <w:qFormat/>
    <w:rsid w:val="00AE20E3"/>
    <w:rPr>
      <w:b/>
      <w:bCs/>
      <w:smallCaps/>
      <w:color w:val="2F5496" w:themeColor="accent1" w:themeShade="BF"/>
      <w:spacing w:val="5"/>
    </w:rPr>
  </w:style>
  <w:style w:type="table" w:styleId="TableGrid">
    <w:name w:val="Table Grid"/>
    <w:basedOn w:val="TableNormal"/>
    <w:uiPriority w:val="39"/>
    <w:rsid w:val="00A32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2FDE"/>
    <w:rPr>
      <w:color w:val="0000FF"/>
      <w:u w:val="single"/>
    </w:rPr>
  </w:style>
  <w:style w:type="character" w:customStyle="1" w:styleId="UnresolvedMention1">
    <w:name w:val="Unresolved Mention1"/>
    <w:basedOn w:val="DefaultParagraphFont"/>
    <w:uiPriority w:val="99"/>
    <w:semiHidden/>
    <w:unhideWhenUsed/>
    <w:rsid w:val="00E92FDE"/>
    <w:rPr>
      <w:color w:val="605E5C"/>
      <w:shd w:val="clear" w:color="auto" w:fill="E1DFDD"/>
    </w:rPr>
  </w:style>
  <w:style w:type="paragraph" w:styleId="Header">
    <w:name w:val="header"/>
    <w:basedOn w:val="Normal"/>
    <w:link w:val="HeaderChar"/>
    <w:uiPriority w:val="99"/>
    <w:unhideWhenUsed/>
    <w:rsid w:val="006271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1CF"/>
  </w:style>
  <w:style w:type="paragraph" w:styleId="Footer">
    <w:name w:val="footer"/>
    <w:basedOn w:val="Normal"/>
    <w:link w:val="FooterChar"/>
    <w:uiPriority w:val="99"/>
    <w:unhideWhenUsed/>
    <w:rsid w:val="006271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1CF"/>
  </w:style>
  <w:style w:type="paragraph" w:styleId="BalloonText">
    <w:name w:val="Balloon Text"/>
    <w:basedOn w:val="Normal"/>
    <w:link w:val="BalloonTextChar"/>
    <w:uiPriority w:val="99"/>
    <w:semiHidden/>
    <w:unhideWhenUsed/>
    <w:rsid w:val="00FB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B95"/>
    <w:rPr>
      <w:rFonts w:ascii="Segoe UI" w:hAnsi="Segoe UI" w:cs="Segoe UI"/>
      <w:sz w:val="18"/>
      <w:szCs w:val="18"/>
    </w:rPr>
  </w:style>
  <w:style w:type="paragraph" w:styleId="Revision">
    <w:name w:val="Revision"/>
    <w:hidden/>
    <w:uiPriority w:val="99"/>
    <w:semiHidden/>
    <w:rsid w:val="000D3D26"/>
    <w:pPr>
      <w:spacing w:after="0" w:line="240" w:lineRule="auto"/>
    </w:pPr>
  </w:style>
  <w:style w:type="character" w:styleId="UnresolvedMention">
    <w:name w:val="Unresolved Mention"/>
    <w:basedOn w:val="DefaultParagraphFont"/>
    <w:uiPriority w:val="99"/>
    <w:semiHidden/>
    <w:unhideWhenUsed/>
    <w:rsid w:val="005E2900"/>
    <w:rPr>
      <w:color w:val="605E5C"/>
      <w:shd w:val="clear" w:color="auto" w:fill="E1DFDD"/>
    </w:rPr>
  </w:style>
  <w:style w:type="paragraph" w:customStyle="1" w:styleId="Default">
    <w:name w:val="Default"/>
    <w:rsid w:val="00152373"/>
    <w:pPr>
      <w:autoSpaceDE w:val="0"/>
      <w:autoSpaceDN w:val="0"/>
      <w:adjustRightInd w:val="0"/>
      <w:spacing w:after="0" w:line="240" w:lineRule="auto"/>
    </w:pPr>
    <w:rPr>
      <w:rFonts w:ascii="Calibri" w:hAnsi="Calibri" w:cs="Calibri"/>
      <w:color w:val="000000"/>
      <w:kern w:val="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97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ofm.ro/dolj/anunt-privind-declansarea-unei-proceduri-de-transfer-la-cerere-pentru-ocuparea-unor-functii-publice-de-executie-vacante-din-cadrul-ajofm-dol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anofm@anofm.gov.ro"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AFCB8-9B75-40AA-8710-8353E1BB0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Tomescu</dc:creator>
  <cp:keywords/>
  <dc:description/>
  <cp:lastModifiedBy>Anca Petcu</cp:lastModifiedBy>
  <cp:revision>4</cp:revision>
  <cp:lastPrinted>2026-10-01T08:13:00Z</cp:lastPrinted>
  <dcterms:created xsi:type="dcterms:W3CDTF">2026-09-30T12:30:00Z</dcterms:created>
  <dcterms:modified xsi:type="dcterms:W3CDTF">2026-10-01T08:31:00Z</dcterms:modified>
</cp:coreProperties>
</file>