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620D" w14:textId="77777777" w:rsidR="00B32007" w:rsidRDefault="00B32007" w:rsidP="00B32007">
      <w:pPr>
        <w:spacing w:after="0"/>
        <w:ind w:left="0"/>
        <w:rPr>
          <w:b/>
          <w:sz w:val="24"/>
          <w:szCs w:val="24"/>
        </w:rPr>
      </w:pPr>
    </w:p>
    <w:p w14:paraId="2F383ACE" w14:textId="338EACCC" w:rsidR="00B32007" w:rsidRPr="00661056" w:rsidRDefault="00661056" w:rsidP="00661056">
      <w:pPr>
        <w:pStyle w:val="ListParagraph"/>
        <w:numPr>
          <w:ilvl w:val="0"/>
          <w:numId w:val="3"/>
        </w:numPr>
        <w:spacing w:after="0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august</w:t>
      </w:r>
      <w:r w:rsidR="00E82B85" w:rsidRPr="00661056">
        <w:rPr>
          <w:b/>
          <w:sz w:val="28"/>
          <w:szCs w:val="28"/>
          <w:lang w:val="it-IT"/>
        </w:rPr>
        <w:t xml:space="preserve"> 2026</w:t>
      </w:r>
    </w:p>
    <w:p w14:paraId="51A3D3CA" w14:textId="77777777" w:rsidR="00B32007" w:rsidRPr="00753E51" w:rsidRDefault="00B32007" w:rsidP="00B32007">
      <w:pPr>
        <w:spacing w:after="0"/>
        <w:ind w:left="0"/>
        <w:jc w:val="left"/>
        <w:rPr>
          <w:b/>
          <w:lang w:val="it-IT"/>
          <w14:textOutline w14:w="9525" w14:cap="rnd" w14:cmpd="sng" w14:algn="ctr">
            <w14:noFill/>
            <w14:prstDash w14:val="solid"/>
            <w14:bevel/>
          </w14:textOutline>
        </w:rPr>
      </w:pPr>
    </w:p>
    <w:p w14:paraId="72EF4AE6" w14:textId="77777777" w:rsidR="00E82B85" w:rsidRPr="00E82B85" w:rsidRDefault="00B32007" w:rsidP="00E82B85">
      <w:pPr>
        <w:spacing w:after="0"/>
        <w:ind w:left="0"/>
        <w:jc w:val="left"/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E82B85">
        <w:rPr>
          <w:b/>
          <w:sz w:val="28"/>
          <w:szCs w:val="28"/>
          <w:lang w:val="it-IT"/>
          <w14:textOutline w14:w="9525" w14:cap="rnd" w14:cmpd="sng" w14:algn="ctr">
            <w14:noFill/>
            <w14:prstDash w14:val="solid"/>
            <w14:bevel/>
          </w14:textOutline>
        </w:rPr>
        <w:t>Comunicat de pres</w:t>
      </w:r>
      <w:r w:rsidRPr="00E82B85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ă</w:t>
      </w:r>
    </w:p>
    <w:p w14:paraId="15943434" w14:textId="77777777" w:rsidR="00E82B85" w:rsidRPr="00E82B85" w:rsidRDefault="00E82B85" w:rsidP="00E82B85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</w:p>
    <w:p w14:paraId="156768ED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bCs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 xml:space="preserve">116 locuri de muncă vacante în Spaţiul Economic European </w:t>
      </w:r>
    </w:p>
    <w:p w14:paraId="3B3117B3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bCs/>
          <w:sz w:val="28"/>
          <w:szCs w:val="28"/>
          <w:lang w:val="it-IT"/>
        </w:rPr>
      </w:pPr>
      <w:r w:rsidRPr="00661056">
        <w:rPr>
          <w:rFonts w:eastAsia="Times New Roman" w:cs="Calibri"/>
          <w:bCs/>
          <w:sz w:val="28"/>
          <w:szCs w:val="28"/>
          <w:lang w:val="it-IT"/>
        </w:rPr>
        <w:t xml:space="preserve">Angajatorii din Spaţiul Economic European oferă, prin intermediul reţelei EURES România, 116 locuri de muncă vacante, după cum urmează: </w:t>
      </w:r>
    </w:p>
    <w:p w14:paraId="6567126E" w14:textId="59CB4DDE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Norvegia – 45 locuri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 lucrător în producție – prelucrarea somonului</w:t>
      </w:r>
      <w:r>
        <w:rPr>
          <w:rFonts w:eastAsia="Times New Roman" w:cs="Calibri"/>
          <w:sz w:val="28"/>
          <w:szCs w:val="28"/>
          <w:lang w:val="it-IT"/>
        </w:rPr>
        <w:t>,</w:t>
      </w:r>
    </w:p>
    <w:p w14:paraId="3E3AEF16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Olanda – 16 locuri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: mecanic de camioane; inspector veterinar. </w:t>
      </w:r>
    </w:p>
    <w:p w14:paraId="75F2F2C2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Suedia – 20 locuri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 șofer autobuz. </w:t>
      </w:r>
    </w:p>
    <w:p w14:paraId="0457FF88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Germania – 20 locuri de muncă pentru: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 lucrător ajutor în podgorie; lucrător în producție - procesare produse din carne (f/b). </w:t>
      </w:r>
    </w:p>
    <w:p w14:paraId="3EF2AC0B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Malta – 6 locuri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: tehnician arheolog; arheolog; specialist în Branding, Marketing și Comunicare; specialist procese operaționale (Piața din Romania); analist chimie control calitate. </w:t>
      </w:r>
    </w:p>
    <w:p w14:paraId="7EBEFF34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Danemarca – 4 locuri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: dulgher pentru utilaje de prelucrare a lemnului; dulgher și tâmplar montator; programator CNC / tâmplar mobilă. </w:t>
      </w:r>
    </w:p>
    <w:p w14:paraId="00516C99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Slovenia – 4 locuri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 mecanic lift. </w:t>
      </w:r>
    </w:p>
    <w:p w14:paraId="4EBFE30D" w14:textId="77777777" w:rsidR="00661056" w:rsidRPr="00661056" w:rsidRDefault="00661056" w:rsidP="00661056">
      <w:pPr>
        <w:pStyle w:val="Default"/>
        <w:spacing w:after="120" w:line="276" w:lineRule="auto"/>
        <w:rPr>
          <w:rFonts w:eastAsia="Times New Roman" w:cs="Calibri"/>
          <w:sz w:val="28"/>
          <w:szCs w:val="28"/>
          <w:lang w:val="it-IT"/>
        </w:rPr>
      </w:pPr>
      <w:r w:rsidRPr="00661056">
        <w:rPr>
          <w:rFonts w:eastAsia="Times New Roman" w:cs="Calibri"/>
          <w:b/>
          <w:bCs/>
          <w:sz w:val="28"/>
          <w:szCs w:val="28"/>
          <w:lang w:val="it-IT"/>
        </w:rPr>
        <w:t>Spania – 1 loc de muncă pentru</w:t>
      </w:r>
      <w:r w:rsidRPr="00661056">
        <w:rPr>
          <w:rFonts w:eastAsia="Times New Roman" w:cs="Calibri"/>
          <w:sz w:val="28"/>
          <w:szCs w:val="28"/>
          <w:lang w:val="it-IT"/>
        </w:rPr>
        <w:t xml:space="preserve"> manager mentenanță. </w:t>
      </w:r>
    </w:p>
    <w:p w14:paraId="611A2D92" w14:textId="77777777" w:rsidR="00661056" w:rsidRDefault="00661056" w:rsidP="00E82B85">
      <w:pPr>
        <w:pStyle w:val="Default"/>
        <w:spacing w:after="120" w:line="276" w:lineRule="auto"/>
        <w:rPr>
          <w:rFonts w:eastAsia="Times New Roman" w:cs="Calibri"/>
          <w:bCs/>
          <w:i/>
          <w:iCs/>
          <w:sz w:val="28"/>
          <w:szCs w:val="28"/>
          <w:lang w:val="it-IT"/>
        </w:rPr>
      </w:pPr>
    </w:p>
    <w:p w14:paraId="762EE118" w14:textId="677726D8" w:rsidR="00E82B85" w:rsidRPr="00661056" w:rsidRDefault="00E82B85" w:rsidP="00E82B85">
      <w:pPr>
        <w:pStyle w:val="Default"/>
        <w:spacing w:after="120" w:line="276" w:lineRule="auto"/>
        <w:rPr>
          <w:rFonts w:eastAsia="Times New Roman" w:cs="Calibri"/>
          <w:bCs/>
          <w:i/>
          <w:iCs/>
          <w:sz w:val="28"/>
          <w:szCs w:val="28"/>
          <w:lang w:val="it-IT"/>
        </w:rPr>
      </w:pPr>
      <w:r w:rsidRPr="00661056">
        <w:rPr>
          <w:rFonts w:eastAsia="Times New Roman" w:cs="Calibri"/>
          <w:bCs/>
          <w:i/>
          <w:iCs/>
          <w:sz w:val="28"/>
          <w:szCs w:val="28"/>
          <w:lang w:val="it-IT"/>
        </w:rPr>
        <w:t xml:space="preserve">Persoanele interesate să ocupe un loc de muncă Spaţiul Economic European pot consulta ofertele accesând www.anofm.ro/EURES. </w:t>
      </w:r>
    </w:p>
    <w:p w14:paraId="6DCCFCB7" w14:textId="2D18DF2E" w:rsidR="00B32007" w:rsidRPr="00661056" w:rsidRDefault="00B32007" w:rsidP="00B32007">
      <w:pPr>
        <w:pStyle w:val="Default"/>
        <w:spacing w:after="120" w:line="276" w:lineRule="auto"/>
        <w:rPr>
          <w:bCs/>
          <w:i/>
          <w:iCs/>
          <w:sz w:val="28"/>
          <w:szCs w:val="28"/>
        </w:rPr>
      </w:pPr>
      <w:r w:rsidRPr="00661056">
        <w:rPr>
          <w:bCs/>
          <w:i/>
          <w:iCs/>
          <w:sz w:val="28"/>
          <w:szCs w:val="28"/>
        </w:rPr>
        <w:t>Agenţia Judeţeană pentru Ocuparea Forţei de Muncă Dolj</w:t>
      </w:r>
      <w:r w:rsidR="00661056" w:rsidRPr="00661056">
        <w:rPr>
          <w:bCs/>
          <w:i/>
          <w:iCs/>
          <w:sz w:val="28"/>
          <w:szCs w:val="28"/>
        </w:rPr>
        <w:t>42210784</w:t>
      </w:r>
    </w:p>
    <w:sectPr w:rsidR="00B32007" w:rsidRPr="00661056" w:rsidSect="0068029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843" w:bottom="1702" w:left="1620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65BD7" w14:textId="77777777" w:rsidR="00FF6C75" w:rsidRDefault="00FF6C75">
      <w:pPr>
        <w:spacing w:after="0" w:line="240" w:lineRule="auto"/>
      </w:pPr>
      <w:r>
        <w:separator/>
      </w:r>
    </w:p>
  </w:endnote>
  <w:endnote w:type="continuationSeparator" w:id="0">
    <w:p w14:paraId="2981F2BE" w14:textId="77777777" w:rsidR="00FF6C75" w:rsidRDefault="00FF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A3D7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AGENŢIA JUDEŢEANĂ PENTRU OCUPAREA FORŢEI DE MUNCĂ DOLJ</w:t>
    </w:r>
    <w:r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 w:rsidR="00D029F9">
      <w:rPr>
        <w:noProof/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 w:rsidR="008D1D91">
      <w:rPr>
        <w:noProof/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</w:p>
  <w:p w14:paraId="03D633E5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 </w:t>
    </w:r>
    <w:r w:rsidRPr="00E5638A">
      <w:rPr>
        <w:sz w:val="14"/>
        <w:szCs w:val="14"/>
        <w:lang w:val="ro-RO"/>
      </w:rPr>
      <w:t>Operator de date cu caracter personal nr. 564</w:t>
    </w:r>
  </w:p>
  <w:p w14:paraId="4B9181ED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 </w:t>
    </w:r>
    <w:r w:rsidRPr="00E5638A">
      <w:rPr>
        <w:sz w:val="14"/>
        <w:szCs w:val="14"/>
        <w:lang w:val="ro-RO"/>
      </w:rPr>
      <w:t>Str. Eugeniu Carada, nr. 13A, Craiova, jud. Dolj</w:t>
    </w:r>
  </w:p>
  <w:p w14:paraId="2832419B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Tel.: +4 0251 306 100; Fax: +4 0351 401 557</w:t>
    </w:r>
  </w:p>
  <w:p w14:paraId="2B0BAF5A" w14:textId="77777777" w:rsidR="00A24111" w:rsidRPr="00E5638A" w:rsidRDefault="00B32007" w:rsidP="00D20137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e-mail:</w:t>
    </w:r>
    <w:r w:rsidRPr="00485E9C">
      <w:rPr>
        <w:lang w:val="ro-RO"/>
      </w:rPr>
      <w:t xml:space="preserve"> </w:t>
    </w:r>
    <w:hyperlink r:id="rId1" w:history="1">
      <w:r>
        <w:rPr>
          <w:rStyle w:val="Hyperlink"/>
          <w:sz w:val="14"/>
          <w:szCs w:val="14"/>
          <w:lang w:val="ro-RO"/>
        </w:rPr>
        <w:t>ajofm.dj</w:t>
      </w:r>
      <w:r w:rsidRPr="00485E9C">
        <w:rPr>
          <w:rStyle w:val="Hyperlink"/>
          <w:sz w:val="14"/>
          <w:szCs w:val="14"/>
          <w:lang w:val="ro-RO"/>
        </w:rPr>
        <w:t>@anofm.gov.ro</w:t>
      </w:r>
    </w:hyperlink>
    <w:r w:rsidRPr="00485E9C">
      <w:rPr>
        <w:color w:val="0000FF"/>
        <w:sz w:val="14"/>
        <w:szCs w:val="14"/>
        <w:u w:val="single"/>
        <w:lang w:val="ro-RO"/>
      </w:rPr>
      <w:t xml:space="preserve">   dolj@anofm.gov.ro</w:t>
    </w:r>
  </w:p>
  <w:p w14:paraId="7A52D394" w14:textId="77777777" w:rsidR="00A24111" w:rsidRPr="00485E9C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www.anofm.ro;</w:t>
    </w:r>
    <w:r w:rsidRPr="00E5638A">
      <w:rPr>
        <w:b/>
        <w:sz w:val="14"/>
        <w:szCs w:val="14"/>
        <w:lang w:val="ro-RO"/>
      </w:rPr>
      <w:t xml:space="preserve"> </w:t>
    </w:r>
    <w:r w:rsidRPr="00485E9C">
      <w:rPr>
        <w:sz w:val="14"/>
        <w:lang w:val="ro-RO"/>
      </w:rPr>
      <w:t>www.facebook.com/AJOFMDOLJ</w:t>
    </w:r>
  </w:p>
  <w:p w14:paraId="568BC455" w14:textId="77777777" w:rsidR="00A24111" w:rsidRPr="00485E9C" w:rsidRDefault="00A24111" w:rsidP="007C0260">
    <w:pPr>
      <w:pStyle w:val="Footer"/>
      <w:spacing w:after="0" w:line="240" w:lineRule="auto"/>
      <w:ind w:left="1440" w:hanging="90"/>
      <w:rPr>
        <w:color w:val="FF0000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7" w:type="dxa"/>
      <w:tblLook w:val="04A0" w:firstRow="1" w:lastRow="0" w:firstColumn="1" w:lastColumn="0" w:noHBand="0" w:noVBand="1"/>
    </w:tblPr>
    <w:tblGrid>
      <w:gridCol w:w="6138"/>
      <w:gridCol w:w="4869"/>
    </w:tblGrid>
    <w:tr w:rsidR="00BA076A" w14:paraId="6EA61DFE" w14:textId="77777777" w:rsidTr="002B07F9">
      <w:tc>
        <w:tcPr>
          <w:tcW w:w="6138" w:type="dxa"/>
        </w:tcPr>
        <w:p w14:paraId="0E2ACCC3" w14:textId="77777777" w:rsidR="00A24111" w:rsidRDefault="00A24111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</w:p>
        <w:p w14:paraId="1AFDFA9B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Agentia Judeteana pentru Ocuparea Fortei de Munca DOLJ</w:t>
          </w:r>
        </w:p>
        <w:p w14:paraId="1C83D4C4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Operator de date cu caracter personal nr. 564</w:t>
          </w:r>
          <w:r>
            <w:rPr>
              <w:sz w:val="16"/>
              <w:szCs w:val="14"/>
              <w:lang w:val="ro-RO"/>
            </w:rPr>
            <w:tab/>
          </w:r>
          <w:r>
            <w:rPr>
              <w:sz w:val="16"/>
              <w:szCs w:val="14"/>
              <w:lang w:val="ro-RO"/>
            </w:rPr>
            <w:tab/>
          </w:r>
        </w:p>
        <w:p w14:paraId="08862F7C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Str. Eugeniu Carada Nr. 13A, Craiova</w:t>
          </w:r>
        </w:p>
        <w:p w14:paraId="1ED85814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Tel./Fax: +4 0251 306 100/0351 401 557</w:t>
          </w:r>
        </w:p>
        <w:p w14:paraId="6CB7BB4C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e-mail: ajofm.dj@anofm.gov.ro</w:t>
          </w:r>
        </w:p>
        <w:p w14:paraId="5F99501D" w14:textId="77777777" w:rsidR="00A24111" w:rsidRDefault="00B32007" w:rsidP="002B07F9">
          <w:pPr>
            <w:pStyle w:val="Footer"/>
            <w:spacing w:after="0"/>
            <w:ind w:left="0"/>
          </w:pPr>
          <w:r>
            <w:rPr>
              <w:sz w:val="16"/>
              <w:szCs w:val="14"/>
              <w:lang w:val="ro-RO"/>
            </w:rPr>
            <w:t>www.anofm.ro; www.facebook.com/ajofmdolj</w:t>
          </w:r>
        </w:p>
      </w:tc>
      <w:tc>
        <w:tcPr>
          <w:tcW w:w="4869" w:type="dxa"/>
          <w:hideMark/>
        </w:tcPr>
        <w:p w14:paraId="17A34BF8" w14:textId="77777777" w:rsidR="00A24111" w:rsidRDefault="00B32007" w:rsidP="002B07F9">
          <w:pPr>
            <w:pStyle w:val="Footer"/>
            <w:spacing w:after="0"/>
            <w:ind w:left="106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CCFC68F" wp14:editId="1A0125E8">
                    <wp:simplePos x="0" y="0"/>
                    <wp:positionH relativeFrom="column">
                      <wp:posOffset>1734820</wp:posOffset>
                    </wp:positionH>
                    <wp:positionV relativeFrom="paragraph">
                      <wp:posOffset>704215</wp:posOffset>
                    </wp:positionV>
                    <wp:extent cx="540385" cy="217805"/>
                    <wp:effectExtent l="0" t="0" r="0" b="0"/>
                    <wp:wrapNone/>
                    <wp:docPr id="307" name="Text Box 30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038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17F379" w14:textId="77777777" w:rsidR="00A24111" w:rsidRDefault="00B32007" w:rsidP="00BA076A">
                                <w:pPr>
                                  <w:pStyle w:val="Footer"/>
                                  <w:ind w:left="0"/>
                                  <w:jc w:val="center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8D1D91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  <w:p w14:paraId="66E439A7" w14:textId="77777777" w:rsidR="00A24111" w:rsidRDefault="00A24111" w:rsidP="00BA076A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CFC68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7" o:spid="_x0000_s1026" type="#_x0000_t202" style="position:absolute;left:0;text-align:left;margin-left:136.6pt;margin-top:55.45pt;width:42.5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" stroked="f">
                    <v:textbox>
                      <w:txbxContent>
                        <w:p w14:paraId="3917F379" w14:textId="77777777" w:rsidR="00A24111" w:rsidRDefault="00B32007" w:rsidP="00BA076A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D1D91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66E439A7" w14:textId="77777777" w:rsidR="00A24111" w:rsidRDefault="00A24111" w:rsidP="00BA076A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75D97C40" w14:textId="77777777" w:rsidR="00A24111" w:rsidRPr="00BA076A" w:rsidRDefault="00A24111" w:rsidP="00BA07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BF38" w14:textId="77777777" w:rsidR="00FF6C75" w:rsidRDefault="00FF6C75">
      <w:pPr>
        <w:spacing w:after="0" w:line="240" w:lineRule="auto"/>
      </w:pPr>
      <w:r>
        <w:separator/>
      </w:r>
    </w:p>
  </w:footnote>
  <w:footnote w:type="continuationSeparator" w:id="0">
    <w:p w14:paraId="3241557F" w14:textId="77777777" w:rsidR="00FF6C75" w:rsidRDefault="00FF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37"/>
    </w:tblGrid>
    <w:tr w:rsidR="00DC08D4" w14:paraId="3D2CAD23" w14:textId="77777777" w:rsidTr="00DC08D4">
      <w:tc>
        <w:tcPr>
          <w:tcW w:w="5103" w:type="dxa"/>
        </w:tcPr>
        <w:tbl>
          <w:tblPr>
            <w:tblW w:w="9772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822"/>
            <w:gridCol w:w="3060"/>
            <w:gridCol w:w="1890"/>
          </w:tblGrid>
          <w:tr w:rsidR="00EB0EA0" w14:paraId="003C8AAE" w14:textId="77777777" w:rsidTr="00862019">
            <w:tc>
              <w:tcPr>
                <w:tcW w:w="4822" w:type="dxa"/>
              </w:tcPr>
              <w:p w14:paraId="2C31C7B1" w14:textId="77777777" w:rsidR="00A24111" w:rsidRPr="002D0CDC" w:rsidRDefault="00B32007" w:rsidP="00862019">
                <w:pPr>
                  <w:pStyle w:val="MediumGrid21"/>
                  <w:framePr w:hSpace="180" w:wrap="around" w:vAnchor="text" w:hAnchor="text" w:y="1"/>
                  <w:suppressOverlap/>
                  <w:rPr>
                    <w:lang w:val="ro-RO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2E9A5AA" wp14:editId="1885517D">
                      <wp:extent cx="3011805" cy="902335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11805" cy="9023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60" w:type="dxa"/>
                <w:vAlign w:val="center"/>
              </w:tcPr>
              <w:p w14:paraId="0CC69796" w14:textId="77777777" w:rsidR="00A24111" w:rsidRDefault="00A24111" w:rsidP="00862019">
                <w:pPr>
                  <w:pStyle w:val="MediumGrid21"/>
                  <w:framePr w:hSpace="180" w:wrap="around" w:vAnchor="text" w:hAnchor="text" w:y="1"/>
                  <w:suppressOverlap/>
                  <w:jc w:val="center"/>
                  <w:rPr>
                    <w:noProof/>
                    <w:lang w:val="ro-RO" w:eastAsia="ro-RO"/>
                  </w:rPr>
                </w:pPr>
              </w:p>
            </w:tc>
            <w:tc>
              <w:tcPr>
                <w:tcW w:w="1890" w:type="dxa"/>
                <w:vAlign w:val="center"/>
              </w:tcPr>
              <w:p w14:paraId="39B21781" w14:textId="77777777" w:rsidR="00A24111" w:rsidRPr="002D0CDC" w:rsidRDefault="00A24111" w:rsidP="00862019">
                <w:pPr>
                  <w:pStyle w:val="MediumGrid21"/>
                  <w:framePr w:hSpace="180" w:wrap="around" w:vAnchor="text" w:hAnchor="text" w:y="1"/>
                  <w:suppressOverlap/>
                  <w:jc w:val="right"/>
                  <w:rPr>
                    <w:lang w:val="ro-RO"/>
                  </w:rPr>
                </w:pPr>
              </w:p>
            </w:tc>
          </w:tr>
        </w:tbl>
        <w:p w14:paraId="2DA0EE62" w14:textId="77777777" w:rsidR="00A24111" w:rsidRDefault="00A24111" w:rsidP="00EB0EA0">
          <w:pPr>
            <w:pStyle w:val="Header"/>
            <w:ind w:left="0"/>
          </w:pPr>
        </w:p>
        <w:p w14:paraId="11E5EFC9" w14:textId="77777777" w:rsidR="00A24111" w:rsidRPr="00CD5B3B" w:rsidRDefault="00A24111" w:rsidP="00EB0EA0">
          <w:pPr>
            <w:pStyle w:val="MediumGrid21"/>
          </w:pPr>
        </w:p>
      </w:tc>
    </w:tr>
  </w:tbl>
  <w:p w14:paraId="75FAFD9D" w14:textId="77777777" w:rsidR="00A24111" w:rsidRPr="00CD5B3B" w:rsidRDefault="00A24111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9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9"/>
      <w:gridCol w:w="1890"/>
    </w:tblGrid>
    <w:tr w:rsidR="00D029F9" w14:paraId="29FE8174" w14:textId="77777777" w:rsidTr="00D029F9">
      <w:tc>
        <w:tcPr>
          <w:tcW w:w="7939" w:type="dxa"/>
        </w:tcPr>
        <w:p w14:paraId="21D4E7BD" w14:textId="77777777" w:rsidR="00D029F9" w:rsidRPr="002D0CDC" w:rsidRDefault="00D029F9" w:rsidP="00E75DB3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D93DD02" wp14:editId="3C928333">
                <wp:extent cx="5010922" cy="899162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0" w:type="dxa"/>
          <w:vAlign w:val="center"/>
        </w:tcPr>
        <w:p w14:paraId="7FCB0151" w14:textId="77777777" w:rsidR="00D029F9" w:rsidRPr="002D0CDC" w:rsidRDefault="00D029F9" w:rsidP="00D029F9">
          <w:pPr>
            <w:pStyle w:val="MediumGrid21"/>
            <w:ind w:left="141"/>
            <w:jc w:val="right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5BBFFD76" wp14:editId="6F6B9213">
                <wp:extent cx="819150" cy="569939"/>
                <wp:effectExtent l="0" t="0" r="0" b="1905"/>
                <wp:docPr id="6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582" cy="5765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3B910E4" w14:textId="77777777" w:rsidR="00A24111" w:rsidRDefault="00A24111" w:rsidP="00E562F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9AFFE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A35D1E"/>
    <w:multiLevelType w:val="hybridMultilevel"/>
    <w:tmpl w:val="F7BC8630"/>
    <w:lvl w:ilvl="0" w:tplc="DB3C4A40">
      <w:start w:val="28"/>
      <w:numFmt w:val="decimal"/>
      <w:lvlText w:val="%1"/>
      <w:lvlJc w:val="left"/>
      <w:pPr>
        <w:ind w:left="6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00" w:hanging="360"/>
      </w:pPr>
    </w:lvl>
    <w:lvl w:ilvl="2" w:tplc="0409001B" w:tentative="1">
      <w:start w:val="1"/>
      <w:numFmt w:val="lowerRoman"/>
      <w:lvlText w:val="%3."/>
      <w:lvlJc w:val="right"/>
      <w:pPr>
        <w:ind w:left="8320" w:hanging="180"/>
      </w:pPr>
    </w:lvl>
    <w:lvl w:ilvl="3" w:tplc="0409000F" w:tentative="1">
      <w:start w:val="1"/>
      <w:numFmt w:val="decimal"/>
      <w:lvlText w:val="%4."/>
      <w:lvlJc w:val="left"/>
      <w:pPr>
        <w:ind w:left="9040" w:hanging="360"/>
      </w:pPr>
    </w:lvl>
    <w:lvl w:ilvl="4" w:tplc="04090019" w:tentative="1">
      <w:start w:val="1"/>
      <w:numFmt w:val="lowerLetter"/>
      <w:lvlText w:val="%5."/>
      <w:lvlJc w:val="left"/>
      <w:pPr>
        <w:ind w:left="9760" w:hanging="360"/>
      </w:pPr>
    </w:lvl>
    <w:lvl w:ilvl="5" w:tplc="0409001B" w:tentative="1">
      <w:start w:val="1"/>
      <w:numFmt w:val="lowerRoman"/>
      <w:lvlText w:val="%6."/>
      <w:lvlJc w:val="right"/>
      <w:pPr>
        <w:ind w:left="10480" w:hanging="180"/>
      </w:pPr>
    </w:lvl>
    <w:lvl w:ilvl="6" w:tplc="0409000F" w:tentative="1">
      <w:start w:val="1"/>
      <w:numFmt w:val="decimal"/>
      <w:lvlText w:val="%7."/>
      <w:lvlJc w:val="left"/>
      <w:pPr>
        <w:ind w:left="11200" w:hanging="360"/>
      </w:pPr>
    </w:lvl>
    <w:lvl w:ilvl="7" w:tplc="04090019" w:tentative="1">
      <w:start w:val="1"/>
      <w:numFmt w:val="lowerLetter"/>
      <w:lvlText w:val="%8."/>
      <w:lvlJc w:val="left"/>
      <w:pPr>
        <w:ind w:left="11920" w:hanging="360"/>
      </w:pPr>
    </w:lvl>
    <w:lvl w:ilvl="8" w:tplc="0409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2" w15:restartNumberingAfterBreak="0">
    <w:nsid w:val="588A019E"/>
    <w:multiLevelType w:val="hybridMultilevel"/>
    <w:tmpl w:val="0302D67E"/>
    <w:lvl w:ilvl="0" w:tplc="364420BA">
      <w:start w:val="19"/>
      <w:numFmt w:val="decimal"/>
      <w:lvlText w:val="%1"/>
      <w:lvlJc w:val="left"/>
      <w:pPr>
        <w:ind w:left="6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00" w:hanging="360"/>
      </w:pPr>
    </w:lvl>
    <w:lvl w:ilvl="2" w:tplc="0409001B" w:tentative="1">
      <w:start w:val="1"/>
      <w:numFmt w:val="lowerRoman"/>
      <w:lvlText w:val="%3."/>
      <w:lvlJc w:val="right"/>
      <w:pPr>
        <w:ind w:left="8320" w:hanging="180"/>
      </w:pPr>
    </w:lvl>
    <w:lvl w:ilvl="3" w:tplc="0409000F" w:tentative="1">
      <w:start w:val="1"/>
      <w:numFmt w:val="decimal"/>
      <w:lvlText w:val="%4."/>
      <w:lvlJc w:val="left"/>
      <w:pPr>
        <w:ind w:left="9040" w:hanging="360"/>
      </w:pPr>
    </w:lvl>
    <w:lvl w:ilvl="4" w:tplc="04090019" w:tentative="1">
      <w:start w:val="1"/>
      <w:numFmt w:val="lowerLetter"/>
      <w:lvlText w:val="%5."/>
      <w:lvlJc w:val="left"/>
      <w:pPr>
        <w:ind w:left="9760" w:hanging="360"/>
      </w:pPr>
    </w:lvl>
    <w:lvl w:ilvl="5" w:tplc="0409001B" w:tentative="1">
      <w:start w:val="1"/>
      <w:numFmt w:val="lowerRoman"/>
      <w:lvlText w:val="%6."/>
      <w:lvlJc w:val="right"/>
      <w:pPr>
        <w:ind w:left="10480" w:hanging="180"/>
      </w:pPr>
    </w:lvl>
    <w:lvl w:ilvl="6" w:tplc="0409000F" w:tentative="1">
      <w:start w:val="1"/>
      <w:numFmt w:val="decimal"/>
      <w:lvlText w:val="%7."/>
      <w:lvlJc w:val="left"/>
      <w:pPr>
        <w:ind w:left="11200" w:hanging="360"/>
      </w:pPr>
    </w:lvl>
    <w:lvl w:ilvl="7" w:tplc="04090019" w:tentative="1">
      <w:start w:val="1"/>
      <w:numFmt w:val="lowerLetter"/>
      <w:lvlText w:val="%8."/>
      <w:lvlJc w:val="left"/>
      <w:pPr>
        <w:ind w:left="11920" w:hanging="360"/>
      </w:pPr>
    </w:lvl>
    <w:lvl w:ilvl="8" w:tplc="0409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3" w15:restartNumberingAfterBreak="0">
    <w:nsid w:val="624E04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55116162">
    <w:abstractNumId w:val="3"/>
  </w:num>
  <w:num w:numId="2" w16cid:durableId="1339119912">
    <w:abstractNumId w:val="2"/>
  </w:num>
  <w:num w:numId="3" w16cid:durableId="1738431556">
    <w:abstractNumId w:val="1"/>
  </w:num>
  <w:num w:numId="4" w16cid:durableId="87715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007"/>
    <w:rsid w:val="000A44AD"/>
    <w:rsid w:val="000D59C2"/>
    <w:rsid w:val="001A5298"/>
    <w:rsid w:val="001D0E30"/>
    <w:rsid w:val="004220CE"/>
    <w:rsid w:val="00485E9C"/>
    <w:rsid w:val="004E6D9A"/>
    <w:rsid w:val="004E79BF"/>
    <w:rsid w:val="005E6093"/>
    <w:rsid w:val="0061365A"/>
    <w:rsid w:val="00661056"/>
    <w:rsid w:val="00753E51"/>
    <w:rsid w:val="00763211"/>
    <w:rsid w:val="007D6817"/>
    <w:rsid w:val="00821597"/>
    <w:rsid w:val="008D1D91"/>
    <w:rsid w:val="009F3489"/>
    <w:rsid w:val="00A13B61"/>
    <w:rsid w:val="00A24111"/>
    <w:rsid w:val="00AD67AC"/>
    <w:rsid w:val="00B32007"/>
    <w:rsid w:val="00BF05DD"/>
    <w:rsid w:val="00CE6BFC"/>
    <w:rsid w:val="00CF1E7E"/>
    <w:rsid w:val="00D029F9"/>
    <w:rsid w:val="00D16BBD"/>
    <w:rsid w:val="00D52A80"/>
    <w:rsid w:val="00D93AEF"/>
    <w:rsid w:val="00E82B85"/>
    <w:rsid w:val="00F42EAD"/>
    <w:rsid w:val="00FC581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8483B"/>
  <w15:docId w15:val="{436318B7-FF49-4E82-9ED8-AAB81F89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007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0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007"/>
    <w:rPr>
      <w:rFonts w:ascii="Trebuchet MS" w:eastAsia="MS Mincho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B320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007"/>
    <w:rPr>
      <w:rFonts w:ascii="Trebuchet MS" w:eastAsia="MS Mincho" w:hAnsi="Trebuchet MS" w:cs="Times New Roman"/>
    </w:rPr>
  </w:style>
  <w:style w:type="paragraph" w:customStyle="1" w:styleId="MediumGrid21">
    <w:name w:val="Medium Grid 21"/>
    <w:uiPriority w:val="1"/>
    <w:qFormat/>
    <w:rsid w:val="00B32007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uiPriority w:val="99"/>
    <w:unhideWhenUsed/>
    <w:rsid w:val="00B32007"/>
    <w:rPr>
      <w:color w:val="0000FF"/>
      <w:u w:val="single"/>
    </w:rPr>
  </w:style>
  <w:style w:type="paragraph" w:customStyle="1" w:styleId="Default">
    <w:name w:val="Default"/>
    <w:rsid w:val="00B32007"/>
    <w:pPr>
      <w:autoSpaceDE w:val="0"/>
      <w:autoSpaceDN w:val="0"/>
      <w:adjustRightInd w:val="0"/>
      <w:spacing w:after="0" w:line="240" w:lineRule="auto"/>
    </w:pPr>
    <w:rPr>
      <w:rFonts w:ascii="Trebuchet MS" w:eastAsia="MS Mincho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007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dj@anofm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9162-79BF-476B-8EB2-CD882CF4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Petcu</dc:creator>
  <cp:lastModifiedBy>Anca Petcu</cp:lastModifiedBy>
  <cp:revision>16</cp:revision>
  <cp:lastPrinted>2026-08-28T07:34:00Z</cp:lastPrinted>
  <dcterms:created xsi:type="dcterms:W3CDTF">2024-12-30T09:32:00Z</dcterms:created>
  <dcterms:modified xsi:type="dcterms:W3CDTF">2026-08-28T07:46:00Z</dcterms:modified>
</cp:coreProperties>
</file>