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2620D" w14:textId="77777777" w:rsidR="00B32007" w:rsidRDefault="00B32007" w:rsidP="00B32007">
      <w:pPr>
        <w:spacing w:after="0"/>
        <w:ind w:left="0"/>
        <w:rPr>
          <w:b/>
          <w:sz w:val="24"/>
          <w:szCs w:val="24"/>
        </w:rPr>
      </w:pPr>
    </w:p>
    <w:p w14:paraId="2F383ACE" w14:textId="58213FE6" w:rsidR="00B32007" w:rsidRPr="00CB0753" w:rsidRDefault="00B32007" w:rsidP="00B32007">
      <w:pPr>
        <w:spacing w:after="0"/>
        <w:ind w:left="0"/>
        <w:rPr>
          <w:b/>
          <w:sz w:val="24"/>
          <w:szCs w:val="24"/>
          <w:lang w:val="it-IT"/>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Pr="00CB0753">
        <w:rPr>
          <w:b/>
          <w:sz w:val="24"/>
          <w:szCs w:val="24"/>
          <w:lang w:val="it-IT"/>
        </w:rPr>
        <w:t xml:space="preserve">           </w:t>
      </w:r>
      <w:r w:rsidRPr="00CB0753">
        <w:rPr>
          <w:b/>
          <w:sz w:val="24"/>
          <w:szCs w:val="24"/>
          <w:lang w:val="it-IT"/>
        </w:rPr>
        <w:tab/>
      </w:r>
      <w:r w:rsidR="00CB0753">
        <w:rPr>
          <w:b/>
          <w:sz w:val="24"/>
          <w:szCs w:val="24"/>
          <w:lang w:val="it-IT"/>
        </w:rPr>
        <w:t>24 noiembrie</w:t>
      </w:r>
      <w:r w:rsidR="00CF1E7E" w:rsidRPr="00CB0753">
        <w:rPr>
          <w:b/>
          <w:sz w:val="24"/>
          <w:szCs w:val="24"/>
          <w:lang w:val="it-IT"/>
        </w:rPr>
        <w:t xml:space="preserve"> </w:t>
      </w:r>
      <w:r w:rsidR="00D029F9" w:rsidRPr="00CB0753">
        <w:rPr>
          <w:b/>
          <w:sz w:val="24"/>
          <w:szCs w:val="24"/>
          <w:lang w:val="it-IT"/>
        </w:rPr>
        <w:t>2025</w:t>
      </w:r>
    </w:p>
    <w:p w14:paraId="1B34BF83" w14:textId="77777777" w:rsidR="00B32007" w:rsidRPr="00CB0753" w:rsidRDefault="00B32007" w:rsidP="00B32007">
      <w:pPr>
        <w:spacing w:after="0"/>
        <w:ind w:left="0"/>
        <w:rPr>
          <w:b/>
          <w:sz w:val="24"/>
          <w:szCs w:val="24"/>
          <w:lang w:val="it-IT"/>
        </w:rPr>
      </w:pPr>
    </w:p>
    <w:p w14:paraId="51A3D3CA" w14:textId="77777777" w:rsidR="00B32007" w:rsidRPr="00CB0753" w:rsidRDefault="00B32007" w:rsidP="00B32007">
      <w:pPr>
        <w:spacing w:after="0"/>
        <w:ind w:left="0"/>
        <w:jc w:val="left"/>
        <w:rPr>
          <w:b/>
          <w:lang w:val="it-IT"/>
          <w14:textOutline w14:w="9525" w14:cap="rnd" w14:cmpd="sng" w14:algn="ctr">
            <w14:noFill/>
            <w14:prstDash w14:val="solid"/>
            <w14:bevel/>
          </w14:textOutline>
        </w:rPr>
      </w:pPr>
    </w:p>
    <w:p w14:paraId="1500C600" w14:textId="77777777" w:rsidR="00B32007" w:rsidRPr="005A711A" w:rsidRDefault="00B32007" w:rsidP="00B32007">
      <w:pPr>
        <w:spacing w:after="0"/>
        <w:ind w:left="0"/>
        <w:jc w:val="left"/>
        <w:rPr>
          <w:b/>
          <w:sz w:val="24"/>
          <w:szCs w:val="24"/>
          <w:lang w:val="ro-RO"/>
          <w14:textOutline w14:w="9525" w14:cap="rnd" w14:cmpd="sng" w14:algn="ctr">
            <w14:noFill/>
            <w14:prstDash w14:val="solid"/>
            <w14:bevel/>
          </w14:textOutline>
        </w:rPr>
      </w:pPr>
      <w:r w:rsidRPr="00CB0753">
        <w:rPr>
          <w:b/>
          <w:sz w:val="24"/>
          <w:szCs w:val="24"/>
          <w:lang w:val="it-IT"/>
          <w14:textOutline w14:w="9525" w14:cap="rnd" w14:cmpd="sng" w14:algn="ctr">
            <w14:noFill/>
            <w14:prstDash w14:val="solid"/>
            <w14:bevel/>
          </w14:textOutline>
        </w:rPr>
        <w:t>Comunicat de pres</w:t>
      </w:r>
      <w:r w:rsidRPr="005A711A">
        <w:rPr>
          <w:b/>
          <w:sz w:val="24"/>
          <w:szCs w:val="24"/>
          <w:lang w:val="ro-RO"/>
          <w14:textOutline w14:w="9525" w14:cap="rnd" w14:cmpd="sng" w14:algn="ctr">
            <w14:noFill/>
            <w14:prstDash w14:val="solid"/>
            <w14:bevel/>
          </w14:textOutline>
        </w:rPr>
        <w:t>ă</w:t>
      </w:r>
    </w:p>
    <w:p w14:paraId="7C915416" w14:textId="230564CD" w:rsidR="003536F3" w:rsidRPr="00CB0753" w:rsidRDefault="00CB0753" w:rsidP="003536F3">
      <w:pPr>
        <w:autoSpaceDE w:val="0"/>
        <w:autoSpaceDN w:val="0"/>
        <w:adjustRightInd w:val="0"/>
        <w:spacing w:after="0"/>
        <w:ind w:left="0"/>
        <w:rPr>
          <w:rFonts w:cs="Trebuchet MS"/>
          <w:sz w:val="24"/>
          <w:szCs w:val="24"/>
          <w:lang w:val="it-IT"/>
        </w:rPr>
      </w:pPr>
      <w:r>
        <w:rPr>
          <w:rFonts w:cs="Trebuchet MS"/>
          <w:bCs/>
          <w:color w:val="FF0000"/>
          <w:sz w:val="24"/>
          <w:szCs w:val="24"/>
          <w:lang w:val="it-IT"/>
        </w:rPr>
        <w:t>259</w:t>
      </w:r>
      <w:r w:rsidR="003536F3" w:rsidRPr="00CB0753">
        <w:rPr>
          <w:rFonts w:cs="Trebuchet MS"/>
          <w:bCs/>
          <w:color w:val="FF0000"/>
          <w:sz w:val="24"/>
          <w:szCs w:val="24"/>
          <w:lang w:val="it-IT"/>
        </w:rPr>
        <w:t xml:space="preserve"> </w:t>
      </w:r>
      <w:r w:rsidR="003536F3" w:rsidRPr="00CB0753">
        <w:rPr>
          <w:rFonts w:cs="Trebuchet MS"/>
          <w:bCs/>
          <w:sz w:val="24"/>
          <w:szCs w:val="24"/>
          <w:lang w:val="it-IT"/>
        </w:rPr>
        <w:t xml:space="preserve">locuri de muncă vacante în judeţul Dolj </w:t>
      </w:r>
    </w:p>
    <w:p w14:paraId="44FEDD57" w14:textId="77777777" w:rsidR="003536F3" w:rsidRPr="00CB0753" w:rsidRDefault="003536F3" w:rsidP="003536F3">
      <w:pPr>
        <w:autoSpaceDE w:val="0"/>
        <w:autoSpaceDN w:val="0"/>
        <w:adjustRightInd w:val="0"/>
        <w:spacing w:after="0"/>
        <w:ind w:left="0"/>
        <w:rPr>
          <w:rFonts w:cs="Trebuchet MS"/>
          <w:sz w:val="24"/>
          <w:szCs w:val="24"/>
          <w:lang w:val="it-IT"/>
        </w:rPr>
      </w:pPr>
    </w:p>
    <w:p w14:paraId="6E53D7AF" w14:textId="37383F2A" w:rsidR="003536F3" w:rsidRPr="00CB0753" w:rsidRDefault="003536F3" w:rsidP="003536F3">
      <w:pPr>
        <w:autoSpaceDE w:val="0"/>
        <w:autoSpaceDN w:val="0"/>
        <w:adjustRightInd w:val="0"/>
        <w:spacing w:after="0"/>
        <w:ind w:left="0"/>
        <w:rPr>
          <w:rFonts w:cs="Trebuchet MS"/>
          <w:bCs/>
          <w:sz w:val="24"/>
          <w:szCs w:val="24"/>
          <w:lang w:val="it-IT"/>
        </w:rPr>
      </w:pPr>
      <w:r w:rsidRPr="00CB0753">
        <w:rPr>
          <w:rFonts w:cs="Trebuchet MS"/>
          <w:sz w:val="24"/>
          <w:szCs w:val="24"/>
          <w:lang w:val="it-IT"/>
        </w:rPr>
        <w:t xml:space="preserve">Potrivit datelor furnizate de agenţii economici privind locurile de muncă vacante, în evidenţele Agenţiei Judeţene pentru Ocuparea Forţei de Muncă Dolj, sunt disponibile </w:t>
      </w:r>
      <w:r w:rsidR="00CB0753">
        <w:rPr>
          <w:rFonts w:cs="Trebuchet MS"/>
          <w:bCs/>
          <w:color w:val="FF0000"/>
          <w:sz w:val="24"/>
          <w:szCs w:val="24"/>
          <w:lang w:val="it-IT"/>
        </w:rPr>
        <w:t>259</w:t>
      </w:r>
      <w:r w:rsidRPr="00CB0753">
        <w:rPr>
          <w:rFonts w:cs="Trebuchet MS"/>
          <w:bCs/>
          <w:sz w:val="24"/>
          <w:szCs w:val="24"/>
          <w:lang w:val="it-IT"/>
        </w:rPr>
        <w:t xml:space="preserve"> locuri de muncă </w:t>
      </w:r>
      <w:r w:rsidRPr="00CB0753">
        <w:rPr>
          <w:rFonts w:cs="Trebuchet MS"/>
          <w:sz w:val="24"/>
          <w:szCs w:val="24"/>
          <w:lang w:val="it-IT"/>
        </w:rPr>
        <w:t>.</w:t>
      </w:r>
    </w:p>
    <w:p w14:paraId="04FA31E4" w14:textId="77777777" w:rsidR="003536F3" w:rsidRPr="00CB0753" w:rsidRDefault="003536F3" w:rsidP="003536F3">
      <w:pPr>
        <w:autoSpaceDE w:val="0"/>
        <w:autoSpaceDN w:val="0"/>
        <w:adjustRightInd w:val="0"/>
        <w:spacing w:after="0"/>
        <w:ind w:left="0"/>
        <w:rPr>
          <w:rFonts w:cs="Trebuchet MS"/>
          <w:sz w:val="24"/>
          <w:szCs w:val="24"/>
          <w:lang w:val="it-IT"/>
        </w:rPr>
      </w:pPr>
    </w:p>
    <w:p w14:paraId="3567FD34" w14:textId="08D8BE20" w:rsidR="00CB0753" w:rsidRPr="00CB0753" w:rsidRDefault="003536F3" w:rsidP="00CB0753">
      <w:pPr>
        <w:autoSpaceDE w:val="0"/>
        <w:autoSpaceDN w:val="0"/>
        <w:adjustRightInd w:val="0"/>
        <w:spacing w:after="0"/>
        <w:ind w:left="0"/>
        <w:rPr>
          <w:rFonts w:cs="Trebuchet MS"/>
          <w:sz w:val="24"/>
          <w:szCs w:val="24"/>
          <w:lang w:val="it-IT"/>
        </w:rPr>
      </w:pPr>
      <w:r w:rsidRPr="00CB0753">
        <w:rPr>
          <w:rFonts w:cs="Trebuchet MS"/>
          <w:sz w:val="24"/>
          <w:szCs w:val="24"/>
          <w:lang w:val="it-IT"/>
        </w:rPr>
        <w:t xml:space="preserve">Din cele </w:t>
      </w:r>
      <w:r w:rsidR="00CB0753" w:rsidRPr="00CB0753">
        <w:rPr>
          <w:rFonts w:cs="Trebuchet MS"/>
          <w:bCs/>
          <w:color w:val="FF0000"/>
          <w:sz w:val="24"/>
          <w:szCs w:val="24"/>
          <w:lang w:val="it-IT"/>
        </w:rPr>
        <w:t>259</w:t>
      </w:r>
      <w:r w:rsidRPr="00CB0753">
        <w:rPr>
          <w:rFonts w:cs="Trebuchet MS"/>
          <w:bCs/>
          <w:sz w:val="24"/>
          <w:szCs w:val="24"/>
          <w:lang w:val="it-IT"/>
        </w:rPr>
        <w:t xml:space="preserve"> locuri de muncă</w:t>
      </w:r>
      <w:r w:rsidRPr="00CB0753">
        <w:rPr>
          <w:rFonts w:cs="Trebuchet MS"/>
          <w:sz w:val="24"/>
          <w:szCs w:val="24"/>
          <w:lang w:val="it-IT"/>
        </w:rPr>
        <w:t xml:space="preserve"> vacante, </w:t>
      </w:r>
      <w:r w:rsidR="00CB0753" w:rsidRPr="00CB0753">
        <w:rPr>
          <w:rFonts w:cs="Trebuchet MS"/>
          <w:color w:val="EE0000"/>
          <w:sz w:val="24"/>
          <w:szCs w:val="24"/>
          <w:lang w:val="it-IT"/>
        </w:rPr>
        <w:t>32</w:t>
      </w:r>
      <w:r w:rsidRPr="00CB0753">
        <w:rPr>
          <w:rFonts w:cs="Trebuchet MS"/>
          <w:sz w:val="24"/>
          <w:szCs w:val="24"/>
          <w:lang w:val="it-IT"/>
        </w:rPr>
        <w:t xml:space="preserve"> sunt destinate persoanelor cu studii superioare  (</w:t>
      </w:r>
      <w:r w:rsidR="00CB0753" w:rsidRPr="00CB0753">
        <w:rPr>
          <w:rFonts w:cs="Trebuchet MS"/>
          <w:sz w:val="24"/>
          <w:szCs w:val="24"/>
          <w:lang w:val="it-IT"/>
        </w:rPr>
        <w:t xml:space="preserve"> tehnician echipamente de calcul si retele, inginer sudor, maistru energetician/electrician, inginer electrotehnist, inginer sisteme de securitate, inginer electrician, contabil-sef, receptioner contractari-achizitii, director vânzari, inginer electrician, specialist marketing, consilier/expert/inspector/referent/economist în economie generala, medic specialis, specialist marketing, contabil, expert inginer mecanic, asistent medical balneofiziokinetoterapie și recuperare, tehnician energetician/electrician, tehnician energetician/electrician,  inginer mecanic, reprezentant comercial, operator calculator electronic si retele, cameraman, agent de vânzari, manager proiect, functionar administrative, manager general, specialist marketing, specialist în relatii publice, agent de vânzari, administrator societate comerciala</w:t>
      </w:r>
      <w:r w:rsidRPr="00CB0753">
        <w:rPr>
          <w:rFonts w:cs="Trebuchet MS"/>
          <w:sz w:val="24"/>
          <w:szCs w:val="24"/>
          <w:lang w:val="it-IT"/>
        </w:rPr>
        <w:t xml:space="preserve">), </w:t>
      </w:r>
      <w:r w:rsidR="00A74FE2" w:rsidRPr="00CB0753">
        <w:rPr>
          <w:rFonts w:cs="Trebuchet MS"/>
          <w:color w:val="FF0000"/>
          <w:sz w:val="24"/>
          <w:szCs w:val="24"/>
          <w:lang w:val="it-IT"/>
        </w:rPr>
        <w:t>1</w:t>
      </w:r>
      <w:r w:rsidR="00DB3BC1" w:rsidRPr="00CB0753">
        <w:rPr>
          <w:rFonts w:cs="Trebuchet MS"/>
          <w:color w:val="FF0000"/>
          <w:sz w:val="24"/>
          <w:szCs w:val="24"/>
          <w:lang w:val="it-IT"/>
        </w:rPr>
        <w:t>2</w:t>
      </w:r>
      <w:r w:rsidR="00CB0753" w:rsidRPr="00CB0753">
        <w:rPr>
          <w:rFonts w:cs="Trebuchet MS"/>
          <w:color w:val="FF0000"/>
          <w:sz w:val="24"/>
          <w:szCs w:val="24"/>
          <w:lang w:val="it-IT"/>
        </w:rPr>
        <w:t>7</w:t>
      </w:r>
      <w:r w:rsidRPr="00CB0753">
        <w:rPr>
          <w:rFonts w:cs="Trebuchet MS"/>
          <w:color w:val="FF0000"/>
          <w:sz w:val="24"/>
          <w:szCs w:val="24"/>
          <w:lang w:val="it-IT"/>
        </w:rPr>
        <w:t xml:space="preserve"> </w:t>
      </w:r>
      <w:r w:rsidRPr="00CB0753">
        <w:rPr>
          <w:rFonts w:cs="Trebuchet MS"/>
          <w:sz w:val="24"/>
          <w:szCs w:val="24"/>
          <w:lang w:val="it-IT"/>
        </w:rPr>
        <w:t>pentru persoanele cu studii profesionale/liceale/postliceale (</w:t>
      </w:r>
      <w:r w:rsidR="00CB0753" w:rsidRPr="00CB0753">
        <w:rPr>
          <w:rFonts w:cs="Trebuchet MS"/>
          <w:sz w:val="24"/>
          <w:szCs w:val="24"/>
          <w:lang w:val="it-IT"/>
        </w:rPr>
        <w:t>sudor</w:t>
      </w:r>
      <w:r w:rsidR="00CB0753">
        <w:rPr>
          <w:rFonts w:cs="Trebuchet MS"/>
          <w:sz w:val="24"/>
          <w:szCs w:val="24"/>
          <w:lang w:val="it-IT"/>
        </w:rPr>
        <w:t>,</w:t>
      </w:r>
      <w:r w:rsidR="00CB0753" w:rsidRPr="00CB0753">
        <w:rPr>
          <w:rFonts w:cs="Trebuchet MS"/>
          <w:sz w:val="24"/>
          <w:szCs w:val="24"/>
          <w:lang w:val="it-IT"/>
        </w:rPr>
        <w:t>tehnician electronica</w:t>
      </w:r>
      <w:r w:rsidR="00CB0753">
        <w:rPr>
          <w:rFonts w:cs="Trebuchet MS"/>
          <w:sz w:val="24"/>
          <w:szCs w:val="24"/>
          <w:lang w:val="it-IT"/>
        </w:rPr>
        <w:t>,</w:t>
      </w:r>
      <w:r w:rsidR="00CB0753" w:rsidRPr="00CB0753">
        <w:rPr>
          <w:rFonts w:cs="Trebuchet MS"/>
          <w:sz w:val="24"/>
          <w:szCs w:val="24"/>
          <w:lang w:val="it-IT"/>
        </w:rPr>
        <w:t>mecanic auto</w:t>
      </w:r>
      <w:r w:rsidR="00CB0753">
        <w:rPr>
          <w:rFonts w:cs="Trebuchet MS"/>
          <w:sz w:val="24"/>
          <w:szCs w:val="24"/>
          <w:lang w:val="it-IT"/>
        </w:rPr>
        <w:t>,</w:t>
      </w:r>
      <w:r w:rsidR="00CB0753" w:rsidRPr="00CB0753">
        <w:rPr>
          <w:rFonts w:cs="Trebuchet MS"/>
          <w:sz w:val="24"/>
          <w:szCs w:val="24"/>
          <w:lang w:val="it-IT"/>
        </w:rPr>
        <w:t>operator confectioner industrial îmbracaminte din tesaturi, tricotaje, materiale sintetice</w:t>
      </w:r>
      <w:r w:rsidR="00CB0753">
        <w:rPr>
          <w:rFonts w:cs="Trebuchet MS"/>
          <w:sz w:val="24"/>
          <w:szCs w:val="24"/>
          <w:lang w:val="it-IT"/>
        </w:rPr>
        <w:t>,</w:t>
      </w:r>
      <w:r w:rsidR="00CB0753" w:rsidRPr="00CB0753">
        <w:rPr>
          <w:rFonts w:cs="Trebuchet MS"/>
          <w:sz w:val="24"/>
          <w:szCs w:val="24"/>
          <w:lang w:val="it-IT"/>
        </w:rPr>
        <w:t>stivuitorist</w:t>
      </w:r>
      <w:r w:rsidR="00CB0753">
        <w:rPr>
          <w:rFonts w:cs="Trebuchet MS"/>
          <w:sz w:val="24"/>
          <w:szCs w:val="24"/>
          <w:lang w:val="it-IT"/>
        </w:rPr>
        <w:t xml:space="preserve">, </w:t>
      </w:r>
      <w:r w:rsidR="00CB0753" w:rsidRPr="00CB0753">
        <w:rPr>
          <w:rFonts w:cs="Trebuchet MS"/>
          <w:sz w:val="24"/>
          <w:szCs w:val="24"/>
          <w:lang w:val="it-IT"/>
        </w:rPr>
        <w:t>operator la masini-unelte semiautomate si automate</w:t>
      </w:r>
      <w:r w:rsidR="00CB0753">
        <w:rPr>
          <w:rFonts w:cs="Trebuchet MS"/>
          <w:sz w:val="24"/>
          <w:szCs w:val="24"/>
          <w:lang w:val="it-IT"/>
        </w:rPr>
        <w:t xml:space="preserve">, </w:t>
      </w:r>
      <w:r w:rsidR="00CB0753" w:rsidRPr="00CB0753">
        <w:rPr>
          <w:rFonts w:cs="Trebuchet MS"/>
          <w:sz w:val="24"/>
          <w:szCs w:val="24"/>
          <w:lang w:val="it-IT"/>
        </w:rPr>
        <w:t>operator flux pentru fabrică de ciment, vânzator, ajutor bucatar, lacatus mecanic, electrician în constructii, tehnician energetician/electrician</w:t>
      </w:r>
      <w:r w:rsidR="00CB0753">
        <w:rPr>
          <w:rFonts w:cs="Trebuchet MS"/>
          <w:sz w:val="24"/>
          <w:szCs w:val="24"/>
          <w:lang w:val="it-IT"/>
        </w:rPr>
        <w:t xml:space="preserve">, </w:t>
      </w:r>
      <w:r w:rsidR="00CB0753" w:rsidRPr="00CB0753">
        <w:rPr>
          <w:rFonts w:cs="Trebuchet MS"/>
          <w:sz w:val="24"/>
          <w:szCs w:val="24"/>
          <w:lang w:val="it-IT"/>
        </w:rPr>
        <w:t>tehnician proiectant energetician/electrician</w:t>
      </w:r>
    </w:p>
    <w:p w14:paraId="5C728460" w14:textId="396204D7" w:rsidR="00CB0753" w:rsidRPr="00CB0753" w:rsidRDefault="00CB0753" w:rsidP="00CB0753">
      <w:pPr>
        <w:autoSpaceDE w:val="0"/>
        <w:autoSpaceDN w:val="0"/>
        <w:adjustRightInd w:val="0"/>
        <w:spacing w:after="0"/>
        <w:ind w:left="0"/>
        <w:rPr>
          <w:rFonts w:cs="Trebuchet MS"/>
          <w:sz w:val="24"/>
          <w:szCs w:val="24"/>
          <w:lang w:val="it-IT"/>
        </w:rPr>
      </w:pPr>
      <w:r w:rsidRPr="00CB0753">
        <w:rPr>
          <w:rFonts w:cs="Trebuchet MS"/>
          <w:sz w:val="24"/>
          <w:szCs w:val="24"/>
          <w:lang w:val="it-IT"/>
        </w:rPr>
        <w:t>muncitor necalificat la demolarea cladirilor, captuseli zidarie, placi mozaic, faianta, gresie, parchet</w:t>
      </w:r>
      <w:r>
        <w:rPr>
          <w:rFonts w:cs="Trebuchet MS"/>
          <w:sz w:val="24"/>
          <w:szCs w:val="24"/>
          <w:lang w:val="it-IT"/>
        </w:rPr>
        <w:t xml:space="preserve">, </w:t>
      </w:r>
      <w:r w:rsidRPr="00CB0753">
        <w:rPr>
          <w:rFonts w:cs="Trebuchet MS"/>
          <w:sz w:val="24"/>
          <w:szCs w:val="24"/>
          <w:lang w:val="it-IT"/>
        </w:rPr>
        <w:t>lucrator gestionar</w:t>
      </w:r>
      <w:r>
        <w:rPr>
          <w:rFonts w:cs="Trebuchet MS"/>
          <w:sz w:val="24"/>
          <w:szCs w:val="24"/>
          <w:lang w:val="it-IT"/>
        </w:rPr>
        <w:t xml:space="preserve">, </w:t>
      </w:r>
      <w:r w:rsidRPr="00CB0753">
        <w:rPr>
          <w:rFonts w:cs="Trebuchet MS"/>
          <w:sz w:val="24"/>
          <w:szCs w:val="24"/>
          <w:lang w:val="it-IT"/>
        </w:rPr>
        <w:t>confectioner-asamblor articole din textile</w:t>
      </w:r>
      <w:r>
        <w:rPr>
          <w:rFonts w:cs="Trebuchet MS"/>
          <w:sz w:val="24"/>
          <w:szCs w:val="24"/>
          <w:lang w:val="it-IT"/>
        </w:rPr>
        <w:t xml:space="preserve">, </w:t>
      </w:r>
      <w:r w:rsidRPr="00CB0753">
        <w:rPr>
          <w:rFonts w:cs="Trebuchet MS"/>
          <w:sz w:val="24"/>
          <w:szCs w:val="24"/>
          <w:lang w:val="it-IT"/>
        </w:rPr>
        <w:t>preparator de semifabricate si preparate culinare</w:t>
      </w:r>
      <w:r>
        <w:rPr>
          <w:rFonts w:cs="Trebuchet MS"/>
          <w:sz w:val="24"/>
          <w:szCs w:val="24"/>
          <w:lang w:val="it-IT"/>
        </w:rPr>
        <w:t xml:space="preserve">, </w:t>
      </w:r>
      <w:r w:rsidRPr="00CB0753">
        <w:rPr>
          <w:rFonts w:cs="Trebuchet MS"/>
          <w:sz w:val="24"/>
          <w:szCs w:val="24"/>
          <w:lang w:val="it-IT"/>
        </w:rPr>
        <w:t>ajutor bucatar, agent de vânzari</w:t>
      </w:r>
    </w:p>
    <w:p w14:paraId="035A9D96" w14:textId="33FF222A" w:rsidR="00CB0753" w:rsidRPr="00CB0753" w:rsidRDefault="00CB0753" w:rsidP="00CB0753">
      <w:pPr>
        <w:autoSpaceDE w:val="0"/>
        <w:autoSpaceDN w:val="0"/>
        <w:adjustRightInd w:val="0"/>
        <w:spacing w:after="0"/>
        <w:ind w:left="0"/>
        <w:rPr>
          <w:rFonts w:cs="Trebuchet MS"/>
          <w:sz w:val="24"/>
          <w:szCs w:val="24"/>
          <w:lang w:val="it-IT"/>
        </w:rPr>
      </w:pPr>
      <w:r w:rsidRPr="00CB0753">
        <w:rPr>
          <w:rFonts w:cs="Trebuchet MS"/>
          <w:sz w:val="24"/>
          <w:szCs w:val="24"/>
          <w:lang w:val="it-IT"/>
        </w:rPr>
        <w:t>electrician în constructii, zidar rosar-tencuitor, dulgher (exclusiv restaurator), infirmier/infirmiera, operator la masini-unelte semiautomate si automate</w:t>
      </w:r>
      <w:r>
        <w:rPr>
          <w:rFonts w:cs="Trebuchet MS"/>
          <w:sz w:val="24"/>
          <w:szCs w:val="24"/>
          <w:lang w:val="it-IT"/>
        </w:rPr>
        <w:t xml:space="preserve">, </w:t>
      </w:r>
      <w:r w:rsidRPr="00CB0753">
        <w:rPr>
          <w:rFonts w:cs="Trebuchet MS"/>
          <w:sz w:val="24"/>
          <w:szCs w:val="24"/>
          <w:lang w:val="it-IT"/>
        </w:rPr>
        <w:t>muncitor necalificat în industria confectiilor</w:t>
      </w:r>
      <w:r>
        <w:rPr>
          <w:rFonts w:cs="Trebuchet MS"/>
          <w:sz w:val="24"/>
          <w:szCs w:val="24"/>
          <w:lang w:val="it-IT"/>
        </w:rPr>
        <w:t xml:space="preserve">, </w:t>
      </w:r>
      <w:r w:rsidRPr="00CB0753">
        <w:rPr>
          <w:rFonts w:cs="Trebuchet MS"/>
          <w:sz w:val="24"/>
          <w:szCs w:val="24"/>
          <w:lang w:val="it-IT"/>
        </w:rPr>
        <w:t>crescator-îngrijitor de animale domestice pentru productia de lapte si carne</w:t>
      </w:r>
      <w:r>
        <w:rPr>
          <w:rFonts w:cs="Trebuchet MS"/>
          <w:sz w:val="24"/>
          <w:szCs w:val="24"/>
          <w:lang w:val="it-IT"/>
        </w:rPr>
        <w:t xml:space="preserve">, </w:t>
      </w:r>
      <w:r w:rsidRPr="00CB0753">
        <w:rPr>
          <w:rFonts w:cs="Trebuchet MS"/>
          <w:sz w:val="24"/>
          <w:szCs w:val="24"/>
          <w:lang w:val="it-IT"/>
        </w:rPr>
        <w:t>administrator, cosmetician, manichiurist, stilist protezist de unghii</w:t>
      </w:r>
      <w:r>
        <w:rPr>
          <w:rFonts w:cs="Trebuchet MS"/>
          <w:sz w:val="24"/>
          <w:szCs w:val="24"/>
          <w:lang w:val="it-IT"/>
        </w:rPr>
        <w:t xml:space="preserve">, </w:t>
      </w:r>
      <w:r w:rsidRPr="00CB0753">
        <w:rPr>
          <w:rFonts w:cs="Trebuchet MS"/>
          <w:sz w:val="24"/>
          <w:szCs w:val="24"/>
          <w:lang w:val="it-IT"/>
        </w:rPr>
        <w:t>operator receptive,</w:t>
      </w:r>
      <w:r>
        <w:rPr>
          <w:rFonts w:cs="Trebuchet MS"/>
          <w:sz w:val="24"/>
          <w:szCs w:val="24"/>
          <w:lang w:val="it-IT"/>
        </w:rPr>
        <w:t xml:space="preserve"> </w:t>
      </w:r>
      <w:r w:rsidRPr="00CB0753">
        <w:rPr>
          <w:rFonts w:cs="Trebuchet MS"/>
          <w:sz w:val="24"/>
          <w:szCs w:val="24"/>
          <w:lang w:val="it-IT"/>
        </w:rPr>
        <w:t>îngrijitor cladiri, tehnician energetician/electrician</w:t>
      </w:r>
    </w:p>
    <w:p w14:paraId="0DC3C885" w14:textId="587C1311" w:rsidR="00941030" w:rsidRPr="00941030" w:rsidRDefault="00CB0753" w:rsidP="00941030">
      <w:pPr>
        <w:autoSpaceDE w:val="0"/>
        <w:autoSpaceDN w:val="0"/>
        <w:adjustRightInd w:val="0"/>
        <w:spacing w:after="0"/>
        <w:ind w:left="0"/>
        <w:rPr>
          <w:rFonts w:cs="Trebuchet MS"/>
          <w:sz w:val="24"/>
          <w:szCs w:val="24"/>
          <w:lang w:val="it-IT"/>
        </w:rPr>
      </w:pPr>
      <w:r w:rsidRPr="00CB0753">
        <w:rPr>
          <w:rFonts w:cs="Trebuchet MS"/>
          <w:sz w:val="24"/>
          <w:szCs w:val="24"/>
          <w:lang w:val="it-IT"/>
        </w:rPr>
        <w:lastRenderedPageBreak/>
        <w:t>manager general</w:t>
      </w:r>
      <w:r w:rsidR="003536F3" w:rsidRPr="00CB0753">
        <w:rPr>
          <w:rFonts w:cs="Trebuchet MS"/>
          <w:sz w:val="24"/>
          <w:szCs w:val="24"/>
          <w:lang w:val="it-IT"/>
        </w:rPr>
        <w:t xml:space="preserve">) </w:t>
      </w:r>
      <w:r w:rsidR="003536F3" w:rsidRPr="00CB0753">
        <w:rPr>
          <w:rFonts w:cs="Trebuchet MS"/>
          <w:color w:val="FF0000"/>
          <w:sz w:val="24"/>
          <w:szCs w:val="24"/>
          <w:lang w:val="it-IT"/>
        </w:rPr>
        <w:t xml:space="preserve">restul locurilor de muncă fiind destinate persoanelor fără studii sau cu studii primare/gimnaziale </w:t>
      </w:r>
      <w:r w:rsidR="003536F3" w:rsidRPr="00CB0753">
        <w:rPr>
          <w:rFonts w:cs="Trebuchet MS"/>
          <w:sz w:val="24"/>
          <w:szCs w:val="24"/>
          <w:lang w:val="it-IT"/>
        </w:rPr>
        <w:t>(</w:t>
      </w:r>
      <w:r w:rsidR="00195CB5" w:rsidRPr="00CB0753">
        <w:rPr>
          <w:rFonts w:cs="Trebuchet MS"/>
          <w:sz w:val="24"/>
          <w:szCs w:val="24"/>
          <w:lang w:val="it-IT"/>
        </w:rPr>
        <w:t xml:space="preserve"> </w:t>
      </w:r>
      <w:r w:rsidR="00941030" w:rsidRPr="00941030">
        <w:rPr>
          <w:rFonts w:cs="Trebuchet MS"/>
          <w:sz w:val="24"/>
          <w:szCs w:val="24"/>
          <w:lang w:val="it-IT"/>
        </w:rPr>
        <w:t>ajutor bucatar</w:t>
      </w:r>
      <w:r w:rsidR="00941030">
        <w:rPr>
          <w:rFonts w:cs="Trebuchet MS"/>
          <w:sz w:val="24"/>
          <w:szCs w:val="24"/>
          <w:lang w:val="it-IT"/>
        </w:rPr>
        <w:t xml:space="preserve">, </w:t>
      </w:r>
      <w:r w:rsidR="00941030" w:rsidRPr="00941030">
        <w:rPr>
          <w:rFonts w:cs="Trebuchet MS"/>
          <w:sz w:val="24"/>
          <w:szCs w:val="24"/>
          <w:lang w:val="it-IT"/>
        </w:rPr>
        <w:t>muncitor manipulare si pregatire furaje</w:t>
      </w:r>
    </w:p>
    <w:p w14:paraId="60659A05" w14:textId="5B555F8D" w:rsidR="00941030" w:rsidRPr="00941030" w:rsidRDefault="00941030" w:rsidP="00941030">
      <w:pPr>
        <w:autoSpaceDE w:val="0"/>
        <w:autoSpaceDN w:val="0"/>
        <w:adjustRightInd w:val="0"/>
        <w:spacing w:after="0"/>
        <w:ind w:left="0"/>
        <w:rPr>
          <w:rFonts w:cs="Trebuchet MS"/>
          <w:sz w:val="24"/>
          <w:szCs w:val="24"/>
          <w:lang w:val="it-IT"/>
        </w:rPr>
      </w:pPr>
      <w:r w:rsidRPr="00941030">
        <w:rPr>
          <w:rFonts w:cs="Trebuchet MS"/>
          <w:sz w:val="24"/>
          <w:szCs w:val="24"/>
          <w:lang w:val="it-IT"/>
        </w:rPr>
        <w:t>ajutor bucatar</w:t>
      </w:r>
      <w:r>
        <w:rPr>
          <w:rFonts w:cs="Trebuchet MS"/>
          <w:sz w:val="24"/>
          <w:szCs w:val="24"/>
          <w:lang w:val="it-IT"/>
        </w:rPr>
        <w:t xml:space="preserve">, </w:t>
      </w:r>
      <w:r w:rsidRPr="00941030">
        <w:rPr>
          <w:rFonts w:cs="Trebuchet MS"/>
          <w:sz w:val="24"/>
          <w:szCs w:val="24"/>
          <w:lang w:val="it-IT"/>
        </w:rPr>
        <w:t>agent curatenie cladiri si mijloace de transport</w:t>
      </w:r>
      <w:r>
        <w:rPr>
          <w:rFonts w:cs="Trebuchet MS"/>
          <w:sz w:val="24"/>
          <w:szCs w:val="24"/>
          <w:lang w:val="it-IT"/>
        </w:rPr>
        <w:t xml:space="preserve">, </w:t>
      </w:r>
      <w:r w:rsidRPr="00941030">
        <w:rPr>
          <w:rFonts w:cs="Trebuchet MS"/>
          <w:sz w:val="24"/>
          <w:szCs w:val="24"/>
          <w:lang w:val="it-IT"/>
        </w:rPr>
        <w:t>muncitor necalificat la asamblarea, montarea pieselor</w:t>
      </w:r>
      <w:r>
        <w:rPr>
          <w:rFonts w:cs="Trebuchet MS"/>
          <w:sz w:val="24"/>
          <w:szCs w:val="24"/>
          <w:lang w:val="it-IT"/>
        </w:rPr>
        <w:t xml:space="preserve">, </w:t>
      </w:r>
      <w:r w:rsidRPr="00941030">
        <w:rPr>
          <w:rFonts w:cs="Trebuchet MS"/>
          <w:sz w:val="24"/>
          <w:szCs w:val="24"/>
          <w:lang w:val="it-IT"/>
        </w:rPr>
        <w:t>manipulant marfuri</w:t>
      </w:r>
      <w:r>
        <w:rPr>
          <w:rFonts w:cs="Trebuchet MS"/>
          <w:sz w:val="24"/>
          <w:szCs w:val="24"/>
          <w:lang w:val="it-IT"/>
        </w:rPr>
        <w:t xml:space="preserve">, </w:t>
      </w:r>
      <w:r w:rsidRPr="00941030">
        <w:rPr>
          <w:rFonts w:cs="Trebuchet MS"/>
          <w:sz w:val="24"/>
          <w:szCs w:val="24"/>
          <w:lang w:val="it-IT"/>
        </w:rPr>
        <w:t>operator instalatie de sortare si reciclare deseuri menajere si asimilabile</w:t>
      </w:r>
      <w:r>
        <w:rPr>
          <w:rFonts w:cs="Trebuchet MS"/>
          <w:sz w:val="24"/>
          <w:szCs w:val="24"/>
          <w:lang w:val="it-IT"/>
        </w:rPr>
        <w:t xml:space="preserve">, </w:t>
      </w:r>
      <w:r w:rsidRPr="00941030">
        <w:rPr>
          <w:rFonts w:cs="Trebuchet MS"/>
          <w:sz w:val="24"/>
          <w:szCs w:val="24"/>
          <w:lang w:val="it-IT"/>
        </w:rPr>
        <w:t>electrician de întretinere si reparatii</w:t>
      </w:r>
    </w:p>
    <w:p w14:paraId="231EA15C" w14:textId="6A898307" w:rsidR="00941030" w:rsidRPr="00941030" w:rsidRDefault="00941030" w:rsidP="00941030">
      <w:pPr>
        <w:autoSpaceDE w:val="0"/>
        <w:autoSpaceDN w:val="0"/>
        <w:adjustRightInd w:val="0"/>
        <w:spacing w:after="0"/>
        <w:ind w:left="0"/>
        <w:rPr>
          <w:rFonts w:cs="Trebuchet MS"/>
          <w:sz w:val="24"/>
          <w:szCs w:val="24"/>
          <w:lang w:val="it-IT"/>
        </w:rPr>
      </w:pPr>
      <w:r w:rsidRPr="00941030">
        <w:rPr>
          <w:rFonts w:cs="Trebuchet MS"/>
          <w:sz w:val="24"/>
          <w:szCs w:val="24"/>
          <w:lang w:val="it-IT"/>
        </w:rPr>
        <w:t>spalator vitrine si geamuri</w:t>
      </w:r>
      <w:r>
        <w:rPr>
          <w:rFonts w:cs="Trebuchet MS"/>
          <w:sz w:val="24"/>
          <w:szCs w:val="24"/>
          <w:lang w:val="it-IT"/>
        </w:rPr>
        <w:t xml:space="preserve">, </w:t>
      </w:r>
      <w:r w:rsidRPr="00941030">
        <w:rPr>
          <w:rFonts w:cs="Trebuchet MS"/>
          <w:sz w:val="24"/>
          <w:szCs w:val="24"/>
          <w:lang w:val="it-IT"/>
        </w:rPr>
        <w:t>patiser</w:t>
      </w:r>
      <w:r>
        <w:rPr>
          <w:rFonts w:cs="Trebuchet MS"/>
          <w:sz w:val="24"/>
          <w:szCs w:val="24"/>
          <w:lang w:val="it-IT"/>
        </w:rPr>
        <w:t>,</w:t>
      </w:r>
      <w:r w:rsidRPr="00941030">
        <w:rPr>
          <w:rFonts w:cs="Trebuchet MS"/>
          <w:sz w:val="24"/>
          <w:szCs w:val="24"/>
          <w:lang w:val="it-IT"/>
        </w:rPr>
        <w:t>muncitor necalificat la asamblarea, montarea pieselor</w:t>
      </w:r>
      <w:r>
        <w:rPr>
          <w:rFonts w:cs="Trebuchet MS"/>
          <w:sz w:val="24"/>
          <w:szCs w:val="24"/>
          <w:lang w:val="it-IT"/>
        </w:rPr>
        <w:t xml:space="preserve">, </w:t>
      </w:r>
      <w:r w:rsidRPr="00941030">
        <w:rPr>
          <w:rFonts w:cs="Trebuchet MS"/>
          <w:sz w:val="24"/>
          <w:szCs w:val="24"/>
          <w:lang w:val="it-IT"/>
        </w:rPr>
        <w:t>taietor, slefuitor, lustruitor piatra, marmura</w:t>
      </w:r>
      <w:r>
        <w:rPr>
          <w:rFonts w:cs="Trebuchet MS"/>
          <w:sz w:val="24"/>
          <w:szCs w:val="24"/>
          <w:lang w:val="it-IT"/>
        </w:rPr>
        <w:t xml:space="preserve">, </w:t>
      </w:r>
      <w:r w:rsidRPr="00941030">
        <w:rPr>
          <w:rFonts w:cs="Trebuchet MS"/>
          <w:sz w:val="24"/>
          <w:szCs w:val="24"/>
          <w:lang w:val="it-IT"/>
        </w:rPr>
        <w:t>muncitor necalificat la spargerea si taierea materialelor de constructii</w:t>
      </w:r>
      <w:r>
        <w:rPr>
          <w:rFonts w:cs="Trebuchet MS"/>
          <w:sz w:val="24"/>
          <w:szCs w:val="24"/>
          <w:lang w:val="it-IT"/>
        </w:rPr>
        <w:t xml:space="preserve">, </w:t>
      </w:r>
      <w:r w:rsidRPr="00941030">
        <w:rPr>
          <w:rFonts w:cs="Trebuchet MS"/>
          <w:sz w:val="24"/>
          <w:szCs w:val="24"/>
          <w:lang w:val="it-IT"/>
        </w:rPr>
        <w:t>agent curatenie cladiri si mijloace de transport</w:t>
      </w:r>
      <w:r>
        <w:rPr>
          <w:rFonts w:cs="Trebuchet MS"/>
          <w:sz w:val="24"/>
          <w:szCs w:val="24"/>
          <w:lang w:val="it-IT"/>
        </w:rPr>
        <w:t xml:space="preserve">, </w:t>
      </w:r>
      <w:r w:rsidRPr="00941030">
        <w:rPr>
          <w:rFonts w:cs="Trebuchet MS"/>
          <w:sz w:val="24"/>
          <w:szCs w:val="24"/>
          <w:lang w:val="it-IT"/>
        </w:rPr>
        <w:t>operator la masini-unelte cu comanda numerica</w:t>
      </w:r>
      <w:r>
        <w:rPr>
          <w:rFonts w:cs="Trebuchet MS"/>
          <w:sz w:val="24"/>
          <w:szCs w:val="24"/>
          <w:lang w:val="it-IT"/>
        </w:rPr>
        <w:t xml:space="preserve">, </w:t>
      </w:r>
      <w:r w:rsidRPr="00941030">
        <w:rPr>
          <w:rFonts w:cs="Trebuchet MS"/>
          <w:sz w:val="24"/>
          <w:szCs w:val="24"/>
          <w:lang w:val="it-IT"/>
        </w:rPr>
        <w:t>strungar universal</w:t>
      </w:r>
      <w:r>
        <w:rPr>
          <w:rFonts w:cs="Trebuchet MS"/>
          <w:sz w:val="24"/>
          <w:szCs w:val="24"/>
          <w:lang w:val="it-IT"/>
        </w:rPr>
        <w:t xml:space="preserve">, </w:t>
      </w:r>
      <w:r w:rsidRPr="00941030">
        <w:rPr>
          <w:rFonts w:cs="Trebuchet MS"/>
          <w:sz w:val="24"/>
          <w:szCs w:val="24"/>
          <w:lang w:val="it-IT"/>
        </w:rPr>
        <w:t>ajutor bucatar</w:t>
      </w:r>
      <w:r>
        <w:rPr>
          <w:rFonts w:cs="Trebuchet MS"/>
          <w:sz w:val="24"/>
          <w:szCs w:val="24"/>
          <w:lang w:val="it-IT"/>
        </w:rPr>
        <w:t xml:space="preserve">, </w:t>
      </w:r>
      <w:r w:rsidRPr="00941030">
        <w:rPr>
          <w:rFonts w:cs="Trebuchet MS"/>
          <w:sz w:val="24"/>
          <w:szCs w:val="24"/>
          <w:lang w:val="it-IT"/>
        </w:rPr>
        <w:t>sofer de autoturisme si camionete</w:t>
      </w:r>
      <w:r>
        <w:rPr>
          <w:rFonts w:cs="Trebuchet MS"/>
          <w:sz w:val="24"/>
          <w:szCs w:val="24"/>
          <w:lang w:val="it-IT"/>
        </w:rPr>
        <w:t xml:space="preserve">, </w:t>
      </w:r>
      <w:r w:rsidRPr="00941030">
        <w:rPr>
          <w:rFonts w:cs="Trebuchet MS"/>
          <w:sz w:val="24"/>
          <w:szCs w:val="24"/>
          <w:lang w:val="it-IT"/>
        </w:rPr>
        <w:t>manipulant marfuri</w:t>
      </w:r>
      <w:r>
        <w:rPr>
          <w:rFonts w:cs="Trebuchet MS"/>
          <w:sz w:val="24"/>
          <w:szCs w:val="24"/>
          <w:lang w:val="it-IT"/>
        </w:rPr>
        <w:t xml:space="preserve">, </w:t>
      </w:r>
      <w:r w:rsidRPr="00941030">
        <w:rPr>
          <w:rFonts w:cs="Trebuchet MS"/>
          <w:sz w:val="24"/>
          <w:szCs w:val="24"/>
          <w:lang w:val="it-IT"/>
        </w:rPr>
        <w:t>sapator manual</w:t>
      </w:r>
    </w:p>
    <w:p w14:paraId="583967CE" w14:textId="6C08C73C" w:rsidR="00941030" w:rsidRPr="00941030" w:rsidRDefault="00941030" w:rsidP="00941030">
      <w:pPr>
        <w:autoSpaceDE w:val="0"/>
        <w:autoSpaceDN w:val="0"/>
        <w:adjustRightInd w:val="0"/>
        <w:spacing w:after="0"/>
        <w:ind w:left="0"/>
        <w:rPr>
          <w:rFonts w:cs="Trebuchet MS"/>
          <w:sz w:val="24"/>
          <w:szCs w:val="24"/>
          <w:lang w:val="it-IT"/>
        </w:rPr>
      </w:pPr>
      <w:r w:rsidRPr="00941030">
        <w:rPr>
          <w:rFonts w:cs="Trebuchet MS"/>
          <w:sz w:val="24"/>
          <w:szCs w:val="24"/>
          <w:lang w:val="it-IT"/>
        </w:rPr>
        <w:t>femeie de serviciu</w:t>
      </w:r>
      <w:r>
        <w:rPr>
          <w:rFonts w:cs="Trebuchet MS"/>
          <w:sz w:val="24"/>
          <w:szCs w:val="24"/>
          <w:lang w:val="it-IT"/>
        </w:rPr>
        <w:t xml:space="preserve">, </w:t>
      </w:r>
      <w:r w:rsidRPr="00941030">
        <w:rPr>
          <w:rFonts w:cs="Trebuchet MS"/>
          <w:sz w:val="24"/>
          <w:szCs w:val="24"/>
          <w:lang w:val="it-IT"/>
        </w:rPr>
        <w:t>sapator manual</w:t>
      </w:r>
      <w:r>
        <w:rPr>
          <w:rFonts w:cs="Trebuchet MS"/>
          <w:sz w:val="24"/>
          <w:szCs w:val="24"/>
          <w:lang w:val="it-IT"/>
        </w:rPr>
        <w:t xml:space="preserve">, </w:t>
      </w:r>
      <w:r w:rsidRPr="00941030">
        <w:rPr>
          <w:rFonts w:cs="Trebuchet MS"/>
          <w:sz w:val="24"/>
          <w:szCs w:val="24"/>
          <w:lang w:val="it-IT"/>
        </w:rPr>
        <w:t>muncitor necalificat la întretinerea de drumuri, sosele, poduri, baraje</w:t>
      </w:r>
      <w:r>
        <w:rPr>
          <w:rFonts w:cs="Trebuchet MS"/>
          <w:sz w:val="24"/>
          <w:szCs w:val="24"/>
          <w:lang w:val="it-IT"/>
        </w:rPr>
        <w:t xml:space="preserve">, </w:t>
      </w:r>
      <w:r w:rsidRPr="00941030">
        <w:rPr>
          <w:rFonts w:cs="Trebuchet MS"/>
          <w:sz w:val="24"/>
          <w:szCs w:val="24"/>
          <w:lang w:val="it-IT"/>
        </w:rPr>
        <w:t>manipulant marfuri</w:t>
      </w:r>
      <w:r>
        <w:rPr>
          <w:rFonts w:cs="Trebuchet MS"/>
          <w:sz w:val="24"/>
          <w:szCs w:val="24"/>
          <w:lang w:val="it-IT"/>
        </w:rPr>
        <w:t xml:space="preserve">, </w:t>
      </w:r>
      <w:r w:rsidRPr="00941030">
        <w:rPr>
          <w:rFonts w:cs="Trebuchet MS"/>
          <w:sz w:val="24"/>
          <w:szCs w:val="24"/>
          <w:lang w:val="it-IT"/>
        </w:rPr>
        <w:t>agent curatenie cladiri si mijloace de transport</w:t>
      </w:r>
      <w:r>
        <w:rPr>
          <w:rFonts w:cs="Trebuchet MS"/>
          <w:sz w:val="24"/>
          <w:szCs w:val="24"/>
          <w:lang w:val="it-IT"/>
        </w:rPr>
        <w:t xml:space="preserve">, </w:t>
      </w:r>
      <w:r w:rsidRPr="00941030">
        <w:rPr>
          <w:rFonts w:cs="Trebuchet MS"/>
          <w:sz w:val="24"/>
          <w:szCs w:val="24"/>
          <w:lang w:val="it-IT"/>
        </w:rPr>
        <w:t>sef linie fabricatie</w:t>
      </w:r>
      <w:r>
        <w:rPr>
          <w:rFonts w:cs="Trebuchet MS"/>
          <w:sz w:val="24"/>
          <w:szCs w:val="24"/>
          <w:lang w:val="it-IT"/>
        </w:rPr>
        <w:t xml:space="preserve">, </w:t>
      </w:r>
      <w:r w:rsidRPr="00941030">
        <w:rPr>
          <w:rFonts w:cs="Trebuchet MS"/>
          <w:sz w:val="24"/>
          <w:szCs w:val="24"/>
          <w:lang w:val="it-IT"/>
        </w:rPr>
        <w:t>masinist pentru prefabricate din beton si beton armat</w:t>
      </w:r>
    </w:p>
    <w:p w14:paraId="68D9A0CA" w14:textId="1E956A68" w:rsidR="00941030" w:rsidRPr="00941030" w:rsidRDefault="00941030" w:rsidP="00941030">
      <w:pPr>
        <w:autoSpaceDE w:val="0"/>
        <w:autoSpaceDN w:val="0"/>
        <w:adjustRightInd w:val="0"/>
        <w:spacing w:after="0"/>
        <w:ind w:left="0"/>
        <w:rPr>
          <w:rFonts w:cs="Trebuchet MS"/>
          <w:sz w:val="24"/>
          <w:szCs w:val="24"/>
          <w:lang w:val="it-IT"/>
        </w:rPr>
      </w:pPr>
      <w:r w:rsidRPr="00941030">
        <w:rPr>
          <w:rFonts w:cs="Trebuchet MS"/>
          <w:sz w:val="24"/>
          <w:szCs w:val="24"/>
          <w:lang w:val="it-IT"/>
        </w:rPr>
        <w:t>muncitor necalificat la spargerea si taierea materialelor de constructii</w:t>
      </w:r>
      <w:r>
        <w:rPr>
          <w:rFonts w:cs="Trebuchet MS"/>
          <w:sz w:val="24"/>
          <w:szCs w:val="24"/>
          <w:lang w:val="it-IT"/>
        </w:rPr>
        <w:t xml:space="preserve">, </w:t>
      </w:r>
      <w:r w:rsidRPr="00941030">
        <w:rPr>
          <w:rFonts w:cs="Trebuchet MS"/>
          <w:sz w:val="24"/>
          <w:szCs w:val="24"/>
          <w:lang w:val="it-IT"/>
        </w:rPr>
        <w:t>reprezentant commercial,</w:t>
      </w:r>
      <w:r>
        <w:rPr>
          <w:rFonts w:cs="Trebuchet MS"/>
          <w:sz w:val="24"/>
          <w:szCs w:val="24"/>
          <w:lang w:val="it-IT"/>
        </w:rPr>
        <w:t xml:space="preserve"> </w:t>
      </w:r>
      <w:r w:rsidRPr="00941030">
        <w:rPr>
          <w:rFonts w:cs="Trebuchet MS"/>
          <w:sz w:val="24"/>
          <w:szCs w:val="24"/>
          <w:lang w:val="it-IT"/>
        </w:rPr>
        <w:t>operator calculator electronic si retele, sofer de autoturisme s</w:t>
      </w:r>
      <w:r>
        <w:rPr>
          <w:rFonts w:cs="Trebuchet MS"/>
          <w:sz w:val="24"/>
          <w:szCs w:val="24"/>
          <w:lang w:val="it-IT"/>
        </w:rPr>
        <w:t xml:space="preserve">i </w:t>
      </w:r>
      <w:r w:rsidRPr="00941030">
        <w:rPr>
          <w:rFonts w:cs="Trebuchet MS"/>
          <w:sz w:val="24"/>
          <w:szCs w:val="24"/>
          <w:lang w:val="it-IT"/>
        </w:rPr>
        <w:t>camionete</w:t>
      </w:r>
      <w:r>
        <w:rPr>
          <w:rFonts w:cs="Trebuchet MS"/>
          <w:sz w:val="24"/>
          <w:szCs w:val="24"/>
          <w:lang w:val="it-IT"/>
        </w:rPr>
        <w:t xml:space="preserve">, </w:t>
      </w:r>
      <w:r w:rsidRPr="00941030">
        <w:rPr>
          <w:rFonts w:cs="Trebuchet MS"/>
          <w:sz w:val="24"/>
          <w:szCs w:val="24"/>
          <w:lang w:val="it-IT"/>
        </w:rPr>
        <w:t>asistent productie film</w:t>
      </w:r>
      <w:r>
        <w:rPr>
          <w:rFonts w:cs="Trebuchet MS"/>
          <w:sz w:val="24"/>
          <w:szCs w:val="24"/>
          <w:lang w:val="it-IT"/>
        </w:rPr>
        <w:t xml:space="preserve">,  </w:t>
      </w:r>
      <w:r w:rsidRPr="00941030">
        <w:rPr>
          <w:rFonts w:cs="Trebuchet MS"/>
          <w:sz w:val="24"/>
          <w:szCs w:val="24"/>
          <w:lang w:val="it-IT"/>
        </w:rPr>
        <w:t>cioplitor-montator piatra, marmura</w:t>
      </w:r>
      <w:r>
        <w:rPr>
          <w:rFonts w:cs="Trebuchet MS"/>
          <w:sz w:val="24"/>
          <w:szCs w:val="24"/>
          <w:lang w:val="it-IT"/>
        </w:rPr>
        <w:t xml:space="preserve"> etc)</w:t>
      </w:r>
    </w:p>
    <w:p w14:paraId="2C2DA41B" w14:textId="77777777" w:rsidR="00A74FE2" w:rsidRPr="00CB0753" w:rsidRDefault="00A74FE2" w:rsidP="00A74FE2">
      <w:pPr>
        <w:autoSpaceDE w:val="0"/>
        <w:autoSpaceDN w:val="0"/>
        <w:adjustRightInd w:val="0"/>
        <w:spacing w:after="0"/>
        <w:ind w:left="0"/>
        <w:rPr>
          <w:rFonts w:cs="Trebuchet MS"/>
          <w:sz w:val="24"/>
          <w:szCs w:val="24"/>
          <w:lang w:val="it-IT"/>
        </w:rPr>
      </w:pPr>
    </w:p>
    <w:p w14:paraId="74AA3EE0" w14:textId="77777777" w:rsidR="003536F3" w:rsidRPr="00CB0753" w:rsidRDefault="003536F3" w:rsidP="003536F3">
      <w:pPr>
        <w:autoSpaceDE w:val="0"/>
        <w:autoSpaceDN w:val="0"/>
        <w:adjustRightInd w:val="0"/>
        <w:spacing w:after="0"/>
        <w:ind w:left="0"/>
        <w:rPr>
          <w:rFonts w:cs="Trebuchet MS"/>
          <w:iCs/>
          <w:sz w:val="24"/>
          <w:szCs w:val="24"/>
          <w:lang w:val="it-IT"/>
        </w:rPr>
      </w:pPr>
      <w:r w:rsidRPr="00CB0753">
        <w:rPr>
          <w:rFonts w:cs="Trebuchet MS"/>
          <w:iCs/>
          <w:sz w:val="24"/>
          <w:szCs w:val="24"/>
          <w:lang w:val="it-IT"/>
        </w:rPr>
        <w:t xml:space="preserve">Oferta locurilor de muncă vacante la nivel judeţului Dolj este actualizată, </w:t>
      </w:r>
      <w:r w:rsidRPr="00CB0753">
        <w:rPr>
          <w:sz w:val="24"/>
          <w:szCs w:val="24"/>
          <w:lang w:val="it-IT"/>
        </w:rPr>
        <w:t>în timp real,</w:t>
      </w:r>
      <w:r w:rsidRPr="00CB0753">
        <w:rPr>
          <w:rFonts w:cs="Trebuchet MS"/>
          <w:iCs/>
          <w:sz w:val="24"/>
          <w:szCs w:val="24"/>
          <w:lang w:val="it-IT"/>
        </w:rPr>
        <w:t xml:space="preserve"> pe </w:t>
      </w:r>
      <w:hyperlink r:id="rId6" w:history="1">
        <w:r w:rsidRPr="00CB0753">
          <w:rPr>
            <w:rStyle w:val="Hyperlink"/>
            <w:rFonts w:cs="Trebuchet MS"/>
            <w:iCs/>
            <w:sz w:val="24"/>
            <w:szCs w:val="24"/>
            <w:lang w:val="it-IT"/>
          </w:rPr>
          <w:t>www.anofm.ro/AJOFM</w:t>
        </w:r>
      </w:hyperlink>
      <w:r w:rsidRPr="00CB0753">
        <w:rPr>
          <w:rFonts w:cs="Trebuchet MS"/>
          <w:iCs/>
          <w:sz w:val="24"/>
          <w:szCs w:val="24"/>
          <w:lang w:val="it-IT"/>
        </w:rPr>
        <w:t xml:space="preserve"> Dolj și poate fi accesată în secțiunea Persoane fizice / Locuri de Muncă Vacante.</w:t>
      </w:r>
    </w:p>
    <w:p w14:paraId="423B14E1" w14:textId="77777777" w:rsidR="003536F3" w:rsidRPr="00CB0753" w:rsidRDefault="003536F3" w:rsidP="003536F3">
      <w:pPr>
        <w:autoSpaceDE w:val="0"/>
        <w:autoSpaceDN w:val="0"/>
        <w:adjustRightInd w:val="0"/>
        <w:spacing w:after="0"/>
        <w:ind w:left="0"/>
        <w:rPr>
          <w:rFonts w:cs="Trebuchet MS"/>
          <w:iCs/>
          <w:sz w:val="24"/>
          <w:szCs w:val="24"/>
          <w:lang w:val="it-IT"/>
        </w:rPr>
      </w:pPr>
    </w:p>
    <w:p w14:paraId="498DD5F3" w14:textId="77777777" w:rsidR="00CF1E7E" w:rsidRPr="00CB0753" w:rsidRDefault="00CF1E7E" w:rsidP="00CF1E7E">
      <w:pPr>
        <w:spacing w:after="0"/>
        <w:ind w:left="0"/>
        <w:rPr>
          <w:b/>
          <w:bCs/>
          <w:sz w:val="24"/>
          <w:szCs w:val="24"/>
          <w:lang w:val="it-IT"/>
        </w:rPr>
      </w:pPr>
    </w:p>
    <w:p w14:paraId="226DEA94" w14:textId="77777777" w:rsidR="00B32007" w:rsidRPr="00CB0753" w:rsidRDefault="00B32007" w:rsidP="00B32007">
      <w:pPr>
        <w:pStyle w:val="Default"/>
        <w:spacing w:after="120" w:line="276" w:lineRule="auto"/>
        <w:rPr>
          <w:color w:val="auto"/>
          <w:lang w:val="it-IT"/>
        </w:rPr>
      </w:pPr>
    </w:p>
    <w:p w14:paraId="6DCCFCB7" w14:textId="77777777" w:rsidR="00B32007" w:rsidRPr="005A711A" w:rsidRDefault="00B32007" w:rsidP="00B32007">
      <w:pPr>
        <w:pStyle w:val="Default"/>
        <w:spacing w:after="120" w:line="276" w:lineRule="auto"/>
        <w:rPr>
          <w:b/>
        </w:rPr>
      </w:pPr>
      <w:r w:rsidRPr="005A711A">
        <w:rPr>
          <w:b/>
        </w:rPr>
        <w:t>Agenţia Judeţeană pentru Ocuparea Forţei de Muncă Dolj</w:t>
      </w:r>
    </w:p>
    <w:sectPr w:rsidR="00B32007" w:rsidRPr="005A711A" w:rsidSect="0068029F">
      <w:headerReference w:type="default" r:id="rId7"/>
      <w:footerReference w:type="default" r:id="rId8"/>
      <w:headerReference w:type="first" r:id="rId9"/>
      <w:footerReference w:type="first" r:id="rId10"/>
      <w:pgSz w:w="11900" w:h="16840"/>
      <w:pgMar w:top="1674" w:right="843" w:bottom="1702" w:left="162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ACCC1" w14:textId="77777777" w:rsidR="004E6D9A" w:rsidRDefault="008D1D91">
      <w:pPr>
        <w:spacing w:after="0" w:line="240" w:lineRule="auto"/>
      </w:pPr>
      <w:r>
        <w:separator/>
      </w:r>
    </w:p>
  </w:endnote>
  <w:endnote w:type="continuationSeparator" w:id="0">
    <w:p w14:paraId="7820F4E4" w14:textId="77777777" w:rsidR="004E6D9A" w:rsidRDefault="008D1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CA3D7" w14:textId="77777777" w:rsidR="00733F85" w:rsidRPr="00E5638A" w:rsidRDefault="00B32007" w:rsidP="007C0260">
    <w:pPr>
      <w:tabs>
        <w:tab w:val="center" w:pos="4320"/>
        <w:tab w:val="right" w:pos="8640"/>
      </w:tabs>
      <w:spacing w:after="0" w:line="240" w:lineRule="auto"/>
      <w:ind w:left="0"/>
      <w:rPr>
        <w:sz w:val="16"/>
        <w:szCs w:val="14"/>
        <w:lang w:val="ro-RO"/>
      </w:rPr>
    </w:pPr>
    <w:r>
      <w:rPr>
        <w:sz w:val="14"/>
        <w:szCs w:val="14"/>
        <w:lang w:val="ro-RO"/>
      </w:rPr>
      <w:t xml:space="preserve">  </w:t>
    </w:r>
    <w:r w:rsidRPr="00E5638A">
      <w:rPr>
        <w:sz w:val="14"/>
        <w:szCs w:val="14"/>
        <w:lang w:val="ro-RO"/>
      </w:rPr>
      <w:t>AGENŢIA JUDEŢEANĂ PENTRU OCUPAREA FORŢEI DE MUNCĂ DOLJ</w:t>
    </w:r>
    <w:r>
      <w:rPr>
        <w:sz w:val="14"/>
        <w:szCs w:val="14"/>
        <w:lang w:val="ro-RO"/>
      </w:rPr>
      <w:tab/>
    </w:r>
    <w:r>
      <w:rPr>
        <w:sz w:val="14"/>
        <w:szCs w:val="14"/>
        <w:lang w:val="ro-RO"/>
      </w:rPr>
      <w:tab/>
    </w:r>
    <w:r w:rsidRPr="00F44190">
      <w:rPr>
        <w:sz w:val="14"/>
        <w:szCs w:val="14"/>
        <w:lang w:val="ro-RO"/>
      </w:rPr>
      <w:t xml:space="preserve">pagina </w:t>
    </w:r>
    <w:r w:rsidRPr="002A367B">
      <w:rPr>
        <w:sz w:val="14"/>
        <w:szCs w:val="14"/>
        <w:lang w:val="ro-RO"/>
      </w:rPr>
      <w:fldChar w:fldCharType="begin"/>
    </w:r>
    <w:r w:rsidRPr="002A367B">
      <w:rPr>
        <w:sz w:val="14"/>
        <w:szCs w:val="14"/>
        <w:lang w:val="ro-RO"/>
      </w:rPr>
      <w:instrText>PAGE   \* MERGEFORMAT</w:instrText>
    </w:r>
    <w:r w:rsidRPr="002A367B">
      <w:rPr>
        <w:sz w:val="14"/>
        <w:szCs w:val="14"/>
        <w:lang w:val="ro-RO"/>
      </w:rPr>
      <w:fldChar w:fldCharType="separate"/>
    </w:r>
    <w:r w:rsidR="00D029F9">
      <w:rPr>
        <w:noProof/>
        <w:sz w:val="14"/>
        <w:szCs w:val="14"/>
        <w:lang w:val="ro-RO"/>
      </w:rPr>
      <w:t>2</w:t>
    </w:r>
    <w:r w:rsidRPr="002A367B">
      <w:rPr>
        <w:sz w:val="14"/>
        <w:szCs w:val="14"/>
        <w:lang w:val="ro-RO"/>
      </w:rPr>
      <w:fldChar w:fldCharType="end"/>
    </w:r>
    <w:r w:rsidRPr="00F44190">
      <w:rPr>
        <w:sz w:val="14"/>
        <w:szCs w:val="14"/>
        <w:lang w:val="ro-RO"/>
      </w:rPr>
      <w:t xml:space="preserve"> din </w:t>
    </w:r>
    <w:r w:rsidRPr="002A367B">
      <w:rPr>
        <w:sz w:val="14"/>
        <w:szCs w:val="14"/>
        <w:lang w:val="ro-RO"/>
      </w:rPr>
      <w:fldChar w:fldCharType="begin"/>
    </w:r>
    <w:r w:rsidRPr="002A367B">
      <w:rPr>
        <w:sz w:val="14"/>
        <w:szCs w:val="14"/>
        <w:lang w:val="ro-RO"/>
      </w:rPr>
      <w:instrText xml:space="preserve"> NUMPAGES   \* MERGEFORMAT </w:instrText>
    </w:r>
    <w:r w:rsidRPr="002A367B">
      <w:rPr>
        <w:sz w:val="14"/>
        <w:szCs w:val="14"/>
        <w:lang w:val="ro-RO"/>
      </w:rPr>
      <w:fldChar w:fldCharType="separate"/>
    </w:r>
    <w:r w:rsidR="008D1D91">
      <w:rPr>
        <w:noProof/>
        <w:sz w:val="14"/>
        <w:szCs w:val="14"/>
        <w:lang w:val="ro-RO"/>
      </w:rPr>
      <w:t>1</w:t>
    </w:r>
    <w:r w:rsidRPr="002A367B">
      <w:rPr>
        <w:sz w:val="14"/>
        <w:szCs w:val="14"/>
        <w:lang w:val="ro-RO"/>
      </w:rPr>
      <w:fldChar w:fldCharType="end"/>
    </w:r>
  </w:p>
  <w:p w14:paraId="03D633E5" w14:textId="77777777" w:rsidR="00733F85" w:rsidRPr="00E5638A" w:rsidRDefault="00B32007" w:rsidP="007C0260">
    <w:pPr>
      <w:tabs>
        <w:tab w:val="center" w:pos="4320"/>
        <w:tab w:val="right" w:pos="8640"/>
      </w:tabs>
      <w:spacing w:after="0" w:line="240" w:lineRule="auto"/>
      <w:ind w:left="0"/>
      <w:rPr>
        <w:sz w:val="14"/>
        <w:szCs w:val="14"/>
        <w:lang w:val="ro-RO"/>
      </w:rPr>
    </w:pPr>
    <w:r>
      <w:rPr>
        <w:sz w:val="14"/>
        <w:szCs w:val="14"/>
        <w:lang w:val="ro-RO"/>
      </w:rPr>
      <w:t xml:space="preserve">   </w:t>
    </w:r>
    <w:r w:rsidRPr="00E5638A">
      <w:rPr>
        <w:sz w:val="14"/>
        <w:szCs w:val="14"/>
        <w:lang w:val="ro-RO"/>
      </w:rPr>
      <w:t>Operator de date cu caracter personal nr. 564</w:t>
    </w:r>
  </w:p>
  <w:p w14:paraId="4B9181ED" w14:textId="77777777" w:rsidR="00733F85" w:rsidRPr="00E5638A" w:rsidRDefault="00B32007" w:rsidP="007C0260">
    <w:pPr>
      <w:tabs>
        <w:tab w:val="center" w:pos="4320"/>
        <w:tab w:val="right" w:pos="8640"/>
      </w:tabs>
      <w:spacing w:after="0" w:line="240" w:lineRule="auto"/>
      <w:ind w:left="0"/>
      <w:rPr>
        <w:sz w:val="14"/>
        <w:szCs w:val="14"/>
        <w:lang w:val="ro-RO"/>
      </w:rPr>
    </w:pPr>
    <w:r>
      <w:rPr>
        <w:sz w:val="14"/>
        <w:szCs w:val="14"/>
        <w:lang w:val="ro-RO"/>
      </w:rPr>
      <w:t xml:space="preserve">   </w:t>
    </w:r>
    <w:r w:rsidRPr="00E5638A">
      <w:rPr>
        <w:sz w:val="14"/>
        <w:szCs w:val="14"/>
        <w:lang w:val="ro-RO"/>
      </w:rPr>
      <w:t>Str. Eugeniu Carada, nr. 13A, Craiova, jud. Dolj</w:t>
    </w:r>
  </w:p>
  <w:p w14:paraId="2832419B" w14:textId="77777777" w:rsidR="00733F85" w:rsidRPr="00E5638A" w:rsidRDefault="00B32007" w:rsidP="007C0260">
    <w:pPr>
      <w:tabs>
        <w:tab w:val="center" w:pos="4320"/>
        <w:tab w:val="right" w:pos="8640"/>
      </w:tabs>
      <w:spacing w:after="0" w:line="240" w:lineRule="auto"/>
      <w:ind w:left="0"/>
      <w:rPr>
        <w:sz w:val="14"/>
        <w:szCs w:val="14"/>
        <w:lang w:val="ro-RO"/>
      </w:rPr>
    </w:pPr>
    <w:r>
      <w:rPr>
        <w:sz w:val="14"/>
        <w:szCs w:val="14"/>
        <w:lang w:val="ro-RO"/>
      </w:rPr>
      <w:t xml:space="preserve">  </w:t>
    </w:r>
    <w:r w:rsidRPr="00E5638A">
      <w:rPr>
        <w:sz w:val="14"/>
        <w:szCs w:val="14"/>
        <w:lang w:val="ro-RO"/>
      </w:rPr>
      <w:t>Tel.: +4 0251 306 100; Fax: +4 0351 401 557</w:t>
    </w:r>
  </w:p>
  <w:p w14:paraId="2B0BAF5A" w14:textId="77777777" w:rsidR="00733F85" w:rsidRPr="00E5638A" w:rsidRDefault="00B32007" w:rsidP="00D20137">
    <w:pPr>
      <w:tabs>
        <w:tab w:val="center" w:pos="4320"/>
        <w:tab w:val="right" w:pos="8640"/>
      </w:tabs>
      <w:spacing w:after="0" w:line="240" w:lineRule="auto"/>
      <w:ind w:left="0"/>
      <w:rPr>
        <w:sz w:val="14"/>
        <w:szCs w:val="14"/>
        <w:lang w:val="ro-RO"/>
      </w:rPr>
    </w:pPr>
    <w:r>
      <w:rPr>
        <w:sz w:val="14"/>
        <w:szCs w:val="14"/>
        <w:lang w:val="ro-RO"/>
      </w:rPr>
      <w:t xml:space="preserve">  </w:t>
    </w:r>
    <w:r w:rsidRPr="00E5638A">
      <w:rPr>
        <w:sz w:val="14"/>
        <w:szCs w:val="14"/>
        <w:lang w:val="ro-RO"/>
      </w:rPr>
      <w:t>e-mail:</w:t>
    </w:r>
    <w:r w:rsidRPr="00CB0753">
      <w:rPr>
        <w:lang w:val="ro-RO"/>
      </w:rPr>
      <w:t xml:space="preserve"> </w:t>
    </w:r>
    <w:hyperlink r:id="rId1" w:history="1">
      <w:r>
        <w:rPr>
          <w:rStyle w:val="Hyperlink"/>
          <w:sz w:val="14"/>
          <w:szCs w:val="14"/>
          <w:lang w:val="ro-RO"/>
        </w:rPr>
        <w:t>ajofm.dj</w:t>
      </w:r>
      <w:r w:rsidRPr="00CB0753">
        <w:rPr>
          <w:rStyle w:val="Hyperlink"/>
          <w:sz w:val="14"/>
          <w:szCs w:val="14"/>
          <w:lang w:val="ro-RO"/>
        </w:rPr>
        <w:t>@anofm.gov.ro</w:t>
      </w:r>
    </w:hyperlink>
    <w:r w:rsidRPr="00CB0753">
      <w:rPr>
        <w:color w:val="0000FF"/>
        <w:sz w:val="14"/>
        <w:szCs w:val="14"/>
        <w:u w:val="single"/>
        <w:lang w:val="ro-RO"/>
      </w:rPr>
      <w:t xml:space="preserve">   dolj@anofm.gov.ro</w:t>
    </w:r>
  </w:p>
  <w:p w14:paraId="7A52D394" w14:textId="77777777" w:rsidR="00733F85" w:rsidRPr="00CB0753" w:rsidRDefault="00B32007" w:rsidP="007C0260">
    <w:pPr>
      <w:tabs>
        <w:tab w:val="center" w:pos="4320"/>
        <w:tab w:val="right" w:pos="8640"/>
      </w:tabs>
      <w:spacing w:after="0" w:line="240" w:lineRule="auto"/>
      <w:ind w:left="0"/>
      <w:rPr>
        <w:lang w:val="ro-RO"/>
      </w:rPr>
    </w:pPr>
    <w:r>
      <w:rPr>
        <w:sz w:val="14"/>
        <w:szCs w:val="14"/>
        <w:lang w:val="ro-RO"/>
      </w:rPr>
      <w:t xml:space="preserve">  </w:t>
    </w:r>
    <w:r w:rsidRPr="00E5638A">
      <w:rPr>
        <w:sz w:val="14"/>
        <w:szCs w:val="14"/>
        <w:lang w:val="ro-RO"/>
      </w:rPr>
      <w:t>www.anofm.ro;</w:t>
    </w:r>
    <w:r w:rsidRPr="00E5638A">
      <w:rPr>
        <w:b/>
        <w:sz w:val="14"/>
        <w:szCs w:val="14"/>
        <w:lang w:val="ro-RO"/>
      </w:rPr>
      <w:t xml:space="preserve"> </w:t>
    </w:r>
    <w:r w:rsidRPr="00CB0753">
      <w:rPr>
        <w:sz w:val="14"/>
        <w:lang w:val="ro-RO"/>
      </w:rPr>
      <w:t>www.facebook.com/AJOFMDOLJ</w:t>
    </w:r>
  </w:p>
  <w:p w14:paraId="568BC455" w14:textId="77777777" w:rsidR="00733F85" w:rsidRPr="00CB0753" w:rsidRDefault="00733F85" w:rsidP="007C0260">
    <w:pPr>
      <w:pStyle w:val="Footer"/>
      <w:spacing w:after="0" w:line="240" w:lineRule="auto"/>
      <w:ind w:left="1440" w:hanging="90"/>
      <w:rPr>
        <w:color w:val="FF0000"/>
        <w:lang w:val="ro-R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07" w:type="dxa"/>
      <w:tblLook w:val="04A0" w:firstRow="1" w:lastRow="0" w:firstColumn="1" w:lastColumn="0" w:noHBand="0" w:noVBand="1"/>
    </w:tblPr>
    <w:tblGrid>
      <w:gridCol w:w="6138"/>
      <w:gridCol w:w="4869"/>
    </w:tblGrid>
    <w:tr w:rsidR="00BA076A" w14:paraId="6EA61DFE" w14:textId="77777777" w:rsidTr="002B07F9">
      <w:tc>
        <w:tcPr>
          <w:tcW w:w="6138" w:type="dxa"/>
        </w:tcPr>
        <w:p w14:paraId="0E2ACCC3" w14:textId="77777777" w:rsidR="00733F85" w:rsidRDefault="00733F85" w:rsidP="002B07F9">
          <w:pPr>
            <w:pStyle w:val="Footer"/>
            <w:spacing w:after="0"/>
            <w:ind w:left="0"/>
            <w:rPr>
              <w:sz w:val="16"/>
              <w:szCs w:val="14"/>
              <w:lang w:val="ro-RO"/>
            </w:rPr>
          </w:pPr>
        </w:p>
        <w:p w14:paraId="1AFDFA9B" w14:textId="77777777" w:rsidR="00733F85" w:rsidRDefault="00B32007" w:rsidP="002B07F9">
          <w:pPr>
            <w:pStyle w:val="Footer"/>
            <w:spacing w:after="0"/>
            <w:ind w:left="0"/>
            <w:rPr>
              <w:sz w:val="16"/>
              <w:szCs w:val="14"/>
              <w:lang w:val="ro-RO"/>
            </w:rPr>
          </w:pPr>
          <w:r>
            <w:rPr>
              <w:sz w:val="16"/>
              <w:szCs w:val="14"/>
              <w:lang w:val="ro-RO"/>
            </w:rPr>
            <w:t>Agentia Judeteana pentru Ocuparea Fortei de Munca DOLJ</w:t>
          </w:r>
        </w:p>
        <w:p w14:paraId="1C83D4C4" w14:textId="77777777" w:rsidR="00733F85" w:rsidRDefault="00B32007" w:rsidP="002B07F9">
          <w:pPr>
            <w:pStyle w:val="Footer"/>
            <w:spacing w:after="0"/>
            <w:ind w:left="0"/>
            <w:rPr>
              <w:sz w:val="16"/>
              <w:szCs w:val="14"/>
              <w:lang w:val="ro-RO"/>
            </w:rPr>
          </w:pPr>
          <w:r>
            <w:rPr>
              <w:sz w:val="16"/>
              <w:szCs w:val="14"/>
              <w:lang w:val="ro-RO"/>
            </w:rPr>
            <w:t>Operator de date cu caracter personal nr. 564</w:t>
          </w:r>
          <w:r>
            <w:rPr>
              <w:sz w:val="16"/>
              <w:szCs w:val="14"/>
              <w:lang w:val="ro-RO"/>
            </w:rPr>
            <w:tab/>
          </w:r>
          <w:r>
            <w:rPr>
              <w:sz w:val="16"/>
              <w:szCs w:val="14"/>
              <w:lang w:val="ro-RO"/>
            </w:rPr>
            <w:tab/>
          </w:r>
        </w:p>
        <w:p w14:paraId="08862F7C" w14:textId="77777777" w:rsidR="00733F85" w:rsidRDefault="00B32007" w:rsidP="002B07F9">
          <w:pPr>
            <w:pStyle w:val="Footer"/>
            <w:spacing w:after="0"/>
            <w:ind w:left="0"/>
            <w:rPr>
              <w:sz w:val="16"/>
              <w:szCs w:val="14"/>
              <w:lang w:val="ro-RO"/>
            </w:rPr>
          </w:pPr>
          <w:r>
            <w:rPr>
              <w:sz w:val="16"/>
              <w:szCs w:val="14"/>
              <w:lang w:val="ro-RO"/>
            </w:rPr>
            <w:t>Str. Eugeniu Carada Nr. 13A, Craiova</w:t>
          </w:r>
        </w:p>
        <w:p w14:paraId="1ED85814" w14:textId="77777777" w:rsidR="00733F85" w:rsidRDefault="00B32007" w:rsidP="002B07F9">
          <w:pPr>
            <w:pStyle w:val="Footer"/>
            <w:spacing w:after="0"/>
            <w:ind w:left="0"/>
            <w:rPr>
              <w:sz w:val="16"/>
              <w:szCs w:val="14"/>
              <w:lang w:val="ro-RO"/>
            </w:rPr>
          </w:pPr>
          <w:r>
            <w:rPr>
              <w:sz w:val="16"/>
              <w:szCs w:val="14"/>
              <w:lang w:val="ro-RO"/>
            </w:rPr>
            <w:t>Tel./Fax: +4 0251 306 100/0351 401 557</w:t>
          </w:r>
        </w:p>
        <w:p w14:paraId="6CB7BB4C" w14:textId="77777777" w:rsidR="00733F85" w:rsidRDefault="00B32007" w:rsidP="002B07F9">
          <w:pPr>
            <w:pStyle w:val="Footer"/>
            <w:spacing w:after="0"/>
            <w:ind w:left="0"/>
            <w:rPr>
              <w:sz w:val="16"/>
              <w:szCs w:val="14"/>
              <w:lang w:val="ro-RO"/>
            </w:rPr>
          </w:pPr>
          <w:r>
            <w:rPr>
              <w:sz w:val="16"/>
              <w:szCs w:val="14"/>
              <w:lang w:val="ro-RO"/>
            </w:rPr>
            <w:t>e-mail: ajofm.dj@anofm.gov.ro</w:t>
          </w:r>
        </w:p>
        <w:p w14:paraId="5F99501D" w14:textId="77777777" w:rsidR="00733F85" w:rsidRDefault="00B32007" w:rsidP="002B07F9">
          <w:pPr>
            <w:pStyle w:val="Footer"/>
            <w:spacing w:after="0"/>
            <w:ind w:left="0"/>
          </w:pPr>
          <w:r>
            <w:rPr>
              <w:sz w:val="16"/>
              <w:szCs w:val="14"/>
              <w:lang w:val="ro-RO"/>
            </w:rPr>
            <w:t>www.anofm.ro; www.facebook.com/ajofmdolj</w:t>
          </w:r>
        </w:p>
      </w:tc>
      <w:tc>
        <w:tcPr>
          <w:tcW w:w="4869" w:type="dxa"/>
          <w:hideMark/>
        </w:tcPr>
        <w:p w14:paraId="17A34BF8" w14:textId="77777777" w:rsidR="00733F85" w:rsidRDefault="00B32007" w:rsidP="002B07F9">
          <w:pPr>
            <w:pStyle w:val="Footer"/>
            <w:spacing w:after="0"/>
            <w:ind w:left="1062"/>
          </w:pPr>
          <w:r>
            <w:rPr>
              <w:noProof/>
            </w:rPr>
            <mc:AlternateContent>
              <mc:Choice Requires="wps">
                <w:drawing>
                  <wp:anchor distT="0" distB="0" distL="114300" distR="114300" simplePos="0" relativeHeight="251659264" behindDoc="0" locked="0" layoutInCell="1" allowOverlap="1" wp14:anchorId="0CCFC68F" wp14:editId="1A0125E8">
                    <wp:simplePos x="0" y="0"/>
                    <wp:positionH relativeFrom="column">
                      <wp:posOffset>1734820</wp:posOffset>
                    </wp:positionH>
                    <wp:positionV relativeFrom="paragraph">
                      <wp:posOffset>704215</wp:posOffset>
                    </wp:positionV>
                    <wp:extent cx="540385" cy="217805"/>
                    <wp:effectExtent l="0" t="0" r="0"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217805"/>
                            </a:xfrm>
                            <a:prstGeom prst="rect">
                              <a:avLst/>
                            </a:prstGeom>
                            <a:solidFill>
                              <a:srgbClr val="FFFFFF"/>
                            </a:solidFill>
                            <a:ln w="9525">
                              <a:noFill/>
                              <a:miter lim="800000"/>
                              <a:headEnd/>
                              <a:tailEnd/>
                            </a:ln>
                          </wps:spPr>
                          <wps:txbx>
                            <w:txbxContent>
                              <w:p w14:paraId="3917F379" w14:textId="77777777" w:rsidR="00733F85" w:rsidRDefault="00B32007" w:rsidP="00BA076A">
                                <w:pPr>
                                  <w:pStyle w:val="Footer"/>
                                  <w:ind w:left="0"/>
                                  <w:jc w:val="center"/>
                                  <w:rPr>
                                    <w:noProof/>
                                    <w:sz w:val="14"/>
                                    <w:szCs w:val="14"/>
                                  </w:rPr>
                                </w:pPr>
                                <w:r>
                                  <w:rPr>
                                    <w:sz w:val="14"/>
                                    <w:szCs w:val="14"/>
                                  </w:rPr>
                                  <w:fldChar w:fldCharType="begin"/>
                                </w:r>
                                <w:r>
                                  <w:rPr>
                                    <w:sz w:val="14"/>
                                    <w:szCs w:val="14"/>
                                  </w:rPr>
                                  <w:instrText xml:space="preserve"> PAGE   \* MERGEFORMAT </w:instrText>
                                </w:r>
                                <w:r>
                                  <w:rPr>
                                    <w:sz w:val="14"/>
                                    <w:szCs w:val="14"/>
                                  </w:rPr>
                                  <w:fldChar w:fldCharType="separate"/>
                                </w:r>
                                <w:r w:rsidR="008D1D91">
                                  <w:rPr>
                                    <w:noProof/>
                                    <w:sz w:val="14"/>
                                    <w:szCs w:val="14"/>
                                  </w:rPr>
                                  <w:t>1</w:t>
                                </w:r>
                                <w:r>
                                  <w:rPr>
                                    <w:noProof/>
                                    <w:sz w:val="14"/>
                                    <w:szCs w:val="14"/>
                                  </w:rPr>
                                  <w:fldChar w:fldCharType="end"/>
                                </w:r>
                              </w:p>
                              <w:p w14:paraId="66E439A7" w14:textId="77777777" w:rsidR="00733F85" w:rsidRDefault="00733F85" w:rsidP="00BA076A">
                                <w:pPr>
                                  <w:ind w:left="0"/>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CFC68F" id="_x0000_t202" coordsize="21600,21600" o:spt="202" path="m,l,21600r21600,l21600,xe">
                    <v:stroke joinstyle="miter"/>
                    <v:path gradientshapeok="t" o:connecttype="rect"/>
                  </v:shapetype>
                  <v:shape id="Text Box 307" o:spid="_x0000_s1026" type="#_x0000_t202" style="position:absolute;left:0;text-align:left;margin-left:136.6pt;margin-top:55.45pt;width:42.55pt;height:1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sDQIAAPUDAAAOAAAAZHJzL2Uyb0RvYy54bWysU9uO0zAQfUfiHyy/06SlZbtR09XSpQhp&#10;uUgLH+A4TmPheMzYbbJ8PWMn2y3whvCD5fGMz8ycOd7cDJ1hJ4Vegy35fJZzpqyEWttDyb993b9a&#10;c+aDsLUwYFXJH5XnN9uXLza9K9QCWjC1QkYg1he9K3kbgiuyzMtWdcLPwClLzgawE4FMPGQ1ip7Q&#10;O5Mt8vxN1gPWDkEq7+n2bnTybcJvGiXD56bxKjBTcqotpB3TXsU9225EcUDhWi2nMsQ/VNEJbSnp&#10;GepOBMGOqP+C6rRE8NCEmYQug6bRUqUeqJt5/kc3D61wKvVC5Hh3psn/P1j56fTgviALw1sYaICp&#10;Ce/uQX73zMKuFfagbhGhb5WoKfE8Upb1zhfT00i1L3wEqfqPUNOQxTFAAhoa7CIr1CcjdBrA45l0&#10;NQQm6XK1zF+vV5xJci3mV+t8lTKI4umxQx/eK+hYPJQcaaYJXJzufYjFiOIpJObyYHS918YkAw/V&#10;ziA7CZr/Pq0J/bcwY1lf8uvVYpWQLcT3SRqdDqRPo7uSr/O4RsVEMt7ZOoUEoc14pkqMndiJhIzU&#10;hKEaKDCyVEH9SDwhjDqkf0OHFvAnZz1psOT+x1Gg4sx8sMT19Xy5jKJNxnJ1tSADLz3VpUdYSVAl&#10;D5yNx11IQo88WLilmTQ68fVcyVQraSvROP2DKN5LO0U9/9btLwAAAP//AwBQSwMEFAAGAAgAAAAh&#10;ABEPbF3fAAAACwEAAA8AAABkcnMvZG93bnJldi54bWxMj8FOg0AQhu8mvsNmTLwYuxRKaZGlURON&#10;19Y+wMJOgcjOEnZb6Ns7nuxx5v/yzzfFbra9uODoO0cKlosIBFLtTEeNguP3x/MGhA+ajO4doYIr&#10;etiV93eFzo2baI+XQ2gEl5DPtYI2hCGX0tctWu0XbkDi7ORGqwOPYyPNqCcut72Mo2gtre6IL7R6&#10;wPcW65/D2So4fU1P6XaqPsMx26/Wb7rLKndV6vFhfn0BEXAO/zD86bM6lOxUuTMZL3oFcZbEjHKw&#10;jLYgmEjSTQKi4s0qjUGWhbz9ofwFAAD//wMAUEsBAi0AFAAGAAgAAAAhALaDOJL+AAAA4QEAABMA&#10;AAAAAAAAAAAAAAAAAAAAAFtDb250ZW50X1R5cGVzXS54bWxQSwECLQAUAAYACAAAACEAOP0h/9YA&#10;AACUAQAACwAAAAAAAAAAAAAAAAAvAQAAX3JlbHMvLnJlbHNQSwECLQAUAAYACAAAACEArak/7A0C&#10;AAD1AwAADgAAAAAAAAAAAAAAAAAuAgAAZHJzL2Uyb0RvYy54bWxQSwECLQAUAAYACAAAACEAEQ9s&#10;Xd8AAAALAQAADwAAAAAAAAAAAAAAAABnBAAAZHJzL2Rvd25yZXYueG1sUEsFBgAAAAAEAAQA8wAA&#10;AHMFAAAAAA==&#10;" stroked="f">
                    <v:textbox>
                      <w:txbxContent>
                        <w:p w14:paraId="3917F379" w14:textId="77777777" w:rsidR="00733F85" w:rsidRDefault="00B32007" w:rsidP="00BA076A">
                          <w:pPr>
                            <w:pStyle w:val="Footer"/>
                            <w:ind w:left="0"/>
                            <w:jc w:val="center"/>
                            <w:rPr>
                              <w:noProof/>
                              <w:sz w:val="14"/>
                              <w:szCs w:val="14"/>
                            </w:rPr>
                          </w:pPr>
                          <w:r>
                            <w:rPr>
                              <w:sz w:val="14"/>
                              <w:szCs w:val="14"/>
                            </w:rPr>
                            <w:fldChar w:fldCharType="begin"/>
                          </w:r>
                          <w:r>
                            <w:rPr>
                              <w:sz w:val="14"/>
                              <w:szCs w:val="14"/>
                            </w:rPr>
                            <w:instrText xml:space="preserve"> PAGE   \* MERGEFORMAT </w:instrText>
                          </w:r>
                          <w:r>
                            <w:rPr>
                              <w:sz w:val="14"/>
                              <w:szCs w:val="14"/>
                            </w:rPr>
                            <w:fldChar w:fldCharType="separate"/>
                          </w:r>
                          <w:r w:rsidR="008D1D91">
                            <w:rPr>
                              <w:noProof/>
                              <w:sz w:val="14"/>
                              <w:szCs w:val="14"/>
                            </w:rPr>
                            <w:t>1</w:t>
                          </w:r>
                          <w:r>
                            <w:rPr>
                              <w:noProof/>
                              <w:sz w:val="14"/>
                              <w:szCs w:val="14"/>
                            </w:rPr>
                            <w:fldChar w:fldCharType="end"/>
                          </w:r>
                        </w:p>
                        <w:p w14:paraId="66E439A7" w14:textId="77777777" w:rsidR="00733F85" w:rsidRDefault="00733F85" w:rsidP="00BA076A">
                          <w:pPr>
                            <w:ind w:left="0"/>
                            <w:jc w:val="center"/>
                          </w:pPr>
                        </w:p>
                      </w:txbxContent>
                    </v:textbox>
                  </v:shape>
                </w:pict>
              </mc:Fallback>
            </mc:AlternateContent>
          </w:r>
        </w:p>
      </w:tc>
    </w:tr>
  </w:tbl>
  <w:p w14:paraId="75D97C40" w14:textId="77777777" w:rsidR="00733F85" w:rsidRPr="00BA076A" w:rsidRDefault="00733F85" w:rsidP="00BA0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E6188" w14:textId="77777777" w:rsidR="004E6D9A" w:rsidRDefault="008D1D91">
      <w:pPr>
        <w:spacing w:after="0" w:line="240" w:lineRule="auto"/>
      </w:pPr>
      <w:r>
        <w:separator/>
      </w:r>
    </w:p>
  </w:footnote>
  <w:footnote w:type="continuationSeparator" w:id="0">
    <w:p w14:paraId="34F5836D" w14:textId="77777777" w:rsidR="004E6D9A" w:rsidRDefault="008D1D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tblpY="1"/>
      <w:tblOverlap w:val="never"/>
      <w:tblW w:w="5103" w:type="dxa"/>
      <w:tblCellMar>
        <w:left w:w="0" w:type="dxa"/>
        <w:right w:w="0" w:type="dxa"/>
      </w:tblCellMar>
      <w:tblLook w:val="04A0" w:firstRow="1" w:lastRow="0" w:firstColumn="1" w:lastColumn="0" w:noHBand="0" w:noVBand="1"/>
    </w:tblPr>
    <w:tblGrid>
      <w:gridCol w:w="9437"/>
    </w:tblGrid>
    <w:tr w:rsidR="00DC08D4" w14:paraId="3D2CAD23" w14:textId="77777777" w:rsidTr="00DC08D4">
      <w:tc>
        <w:tcPr>
          <w:tcW w:w="5103" w:type="dxa"/>
        </w:tcPr>
        <w:tbl>
          <w:tblPr>
            <w:tblW w:w="9772" w:type="dxa"/>
            <w:tblCellMar>
              <w:left w:w="0" w:type="dxa"/>
              <w:right w:w="0" w:type="dxa"/>
            </w:tblCellMar>
            <w:tblLook w:val="04A0" w:firstRow="1" w:lastRow="0" w:firstColumn="1" w:lastColumn="0" w:noHBand="0" w:noVBand="1"/>
          </w:tblPr>
          <w:tblGrid>
            <w:gridCol w:w="4822"/>
            <w:gridCol w:w="3060"/>
            <w:gridCol w:w="1890"/>
          </w:tblGrid>
          <w:tr w:rsidR="00EB0EA0" w14:paraId="003C8AAE" w14:textId="77777777" w:rsidTr="00862019">
            <w:tc>
              <w:tcPr>
                <w:tcW w:w="4822" w:type="dxa"/>
              </w:tcPr>
              <w:p w14:paraId="2C31C7B1" w14:textId="77777777" w:rsidR="00733F85" w:rsidRPr="002D0CDC" w:rsidRDefault="00B32007" w:rsidP="00862019">
                <w:pPr>
                  <w:pStyle w:val="MediumGrid21"/>
                  <w:framePr w:hSpace="180" w:wrap="around" w:vAnchor="text" w:hAnchor="text" w:y="1"/>
                  <w:suppressOverlap/>
                  <w:rPr>
                    <w:lang w:val="ro-RO"/>
                  </w:rPr>
                </w:pPr>
                <w:r>
                  <w:rPr>
                    <w:noProof/>
                  </w:rPr>
                  <w:drawing>
                    <wp:inline distT="0" distB="0" distL="0" distR="0" wp14:anchorId="42E9A5AA" wp14:editId="1885517D">
                      <wp:extent cx="3011805" cy="9023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11805" cy="902335"/>
                              </a:xfrm>
                              <a:prstGeom prst="rect">
                                <a:avLst/>
                              </a:prstGeom>
                              <a:noFill/>
                            </pic:spPr>
                          </pic:pic>
                        </a:graphicData>
                      </a:graphic>
                    </wp:inline>
                  </w:drawing>
                </w:r>
              </w:p>
            </w:tc>
            <w:tc>
              <w:tcPr>
                <w:tcW w:w="3060" w:type="dxa"/>
                <w:vAlign w:val="center"/>
              </w:tcPr>
              <w:p w14:paraId="0CC69796" w14:textId="77777777" w:rsidR="00733F85" w:rsidRDefault="00733F85" w:rsidP="00862019">
                <w:pPr>
                  <w:pStyle w:val="MediumGrid21"/>
                  <w:framePr w:hSpace="180" w:wrap="around" w:vAnchor="text" w:hAnchor="text" w:y="1"/>
                  <w:suppressOverlap/>
                  <w:jc w:val="center"/>
                  <w:rPr>
                    <w:noProof/>
                    <w:lang w:val="ro-RO" w:eastAsia="ro-RO"/>
                  </w:rPr>
                </w:pPr>
              </w:p>
            </w:tc>
            <w:tc>
              <w:tcPr>
                <w:tcW w:w="1890" w:type="dxa"/>
                <w:vAlign w:val="center"/>
              </w:tcPr>
              <w:p w14:paraId="39B21781" w14:textId="77777777" w:rsidR="00733F85" w:rsidRPr="002D0CDC" w:rsidRDefault="00733F85" w:rsidP="00862019">
                <w:pPr>
                  <w:pStyle w:val="MediumGrid21"/>
                  <w:framePr w:hSpace="180" w:wrap="around" w:vAnchor="text" w:hAnchor="text" w:y="1"/>
                  <w:suppressOverlap/>
                  <w:jc w:val="right"/>
                  <w:rPr>
                    <w:lang w:val="ro-RO"/>
                  </w:rPr>
                </w:pPr>
              </w:p>
            </w:tc>
          </w:tr>
        </w:tbl>
        <w:p w14:paraId="2DA0EE62" w14:textId="77777777" w:rsidR="00733F85" w:rsidRDefault="00733F85" w:rsidP="00EB0EA0">
          <w:pPr>
            <w:pStyle w:val="Header"/>
            <w:ind w:left="0"/>
          </w:pPr>
        </w:p>
        <w:p w14:paraId="11E5EFC9" w14:textId="77777777" w:rsidR="00733F85" w:rsidRPr="00CD5B3B" w:rsidRDefault="00733F85" w:rsidP="00EB0EA0">
          <w:pPr>
            <w:pStyle w:val="MediumGrid21"/>
          </w:pPr>
        </w:p>
      </w:tc>
    </w:tr>
  </w:tbl>
  <w:p w14:paraId="75FAFD9D" w14:textId="77777777" w:rsidR="00733F85" w:rsidRPr="00CD5B3B" w:rsidRDefault="00733F85" w:rsidP="00011077">
    <w:pPr>
      <w:pStyle w:val="Header"/>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29" w:type="dxa"/>
      <w:tblInd w:w="-142" w:type="dxa"/>
      <w:tblLayout w:type="fixed"/>
      <w:tblCellMar>
        <w:left w:w="0" w:type="dxa"/>
        <w:right w:w="0" w:type="dxa"/>
      </w:tblCellMar>
      <w:tblLook w:val="04A0" w:firstRow="1" w:lastRow="0" w:firstColumn="1" w:lastColumn="0" w:noHBand="0" w:noVBand="1"/>
    </w:tblPr>
    <w:tblGrid>
      <w:gridCol w:w="7939"/>
      <w:gridCol w:w="1890"/>
    </w:tblGrid>
    <w:tr w:rsidR="00D029F9" w14:paraId="29FE8174" w14:textId="77777777" w:rsidTr="00D029F9">
      <w:tc>
        <w:tcPr>
          <w:tcW w:w="7939" w:type="dxa"/>
        </w:tcPr>
        <w:p w14:paraId="21D4E7BD" w14:textId="77777777" w:rsidR="00D029F9" w:rsidRPr="002D0CDC" w:rsidRDefault="00D029F9" w:rsidP="00E75DB3">
          <w:pPr>
            <w:pStyle w:val="MediumGrid21"/>
            <w:rPr>
              <w:lang w:val="ro-RO"/>
            </w:rPr>
          </w:pPr>
          <w:r>
            <w:rPr>
              <w:noProof/>
              <w:sz w:val="16"/>
              <w:szCs w:val="16"/>
            </w:rPr>
            <w:drawing>
              <wp:inline distT="0" distB="0" distL="0" distR="0" wp14:anchorId="4D93DD02" wp14:editId="3C928333">
                <wp:extent cx="5010922" cy="89916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MMFTSS-2025 cu coroana RGB ro centrat1 2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10922" cy="899162"/>
                        </a:xfrm>
                        <a:prstGeom prst="rect">
                          <a:avLst/>
                        </a:prstGeom>
                      </pic:spPr>
                    </pic:pic>
                  </a:graphicData>
                </a:graphic>
              </wp:inline>
            </w:drawing>
          </w:r>
        </w:p>
      </w:tc>
      <w:tc>
        <w:tcPr>
          <w:tcW w:w="1890" w:type="dxa"/>
          <w:vAlign w:val="center"/>
        </w:tcPr>
        <w:p w14:paraId="7FCB0151" w14:textId="77777777" w:rsidR="00D029F9" w:rsidRPr="002D0CDC" w:rsidRDefault="00D029F9" w:rsidP="00D029F9">
          <w:pPr>
            <w:pStyle w:val="MediumGrid21"/>
            <w:ind w:left="141"/>
            <w:jc w:val="right"/>
            <w:rPr>
              <w:lang w:val="ro-RO"/>
            </w:rPr>
          </w:pPr>
          <w:r>
            <w:rPr>
              <w:noProof/>
            </w:rPr>
            <w:drawing>
              <wp:inline distT="0" distB="0" distL="0" distR="0" wp14:anchorId="5BBFFD76" wp14:editId="6F6B9213">
                <wp:extent cx="819150" cy="569939"/>
                <wp:effectExtent l="0" t="0" r="0" b="1905"/>
                <wp:docPr id="6"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582" cy="576502"/>
                        </a:xfrm>
                        <a:prstGeom prst="rect">
                          <a:avLst/>
                        </a:prstGeom>
                        <a:noFill/>
                      </pic:spPr>
                    </pic:pic>
                  </a:graphicData>
                </a:graphic>
              </wp:inline>
            </w:drawing>
          </w:r>
        </w:p>
      </w:tc>
    </w:tr>
  </w:tbl>
  <w:p w14:paraId="23B910E4" w14:textId="77777777" w:rsidR="00733F85" w:rsidRDefault="00733F85" w:rsidP="00E562FC">
    <w:pPr>
      <w:pStyle w:val="Header"/>
      <w:ind w:left="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2007"/>
    <w:rsid w:val="00195CB5"/>
    <w:rsid w:val="001A5298"/>
    <w:rsid w:val="003536F3"/>
    <w:rsid w:val="003648BC"/>
    <w:rsid w:val="004E6D9A"/>
    <w:rsid w:val="005D5463"/>
    <w:rsid w:val="00727AED"/>
    <w:rsid w:val="00733F85"/>
    <w:rsid w:val="00821597"/>
    <w:rsid w:val="008D1D91"/>
    <w:rsid w:val="00941030"/>
    <w:rsid w:val="009F3489"/>
    <w:rsid w:val="00A74FE2"/>
    <w:rsid w:val="00B32007"/>
    <w:rsid w:val="00BF05DD"/>
    <w:rsid w:val="00CB0753"/>
    <w:rsid w:val="00CF1E7E"/>
    <w:rsid w:val="00CF76AE"/>
    <w:rsid w:val="00D029F9"/>
    <w:rsid w:val="00D52A80"/>
    <w:rsid w:val="00DB3BC1"/>
    <w:rsid w:val="00F51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E68483B"/>
  <w15:docId w15:val="{436318B7-FF49-4E82-9ED8-AAB81F890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007"/>
    <w:pPr>
      <w:spacing w:after="120"/>
      <w:ind w:left="1701"/>
      <w:jc w:val="both"/>
    </w:pPr>
    <w:rPr>
      <w:rFonts w:ascii="Trebuchet MS" w:eastAsia="MS Mincho" w:hAnsi="Trebuchet M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2007"/>
    <w:pPr>
      <w:tabs>
        <w:tab w:val="center" w:pos="4320"/>
        <w:tab w:val="right" w:pos="8640"/>
      </w:tabs>
    </w:pPr>
  </w:style>
  <w:style w:type="character" w:customStyle="1" w:styleId="HeaderChar">
    <w:name w:val="Header Char"/>
    <w:basedOn w:val="DefaultParagraphFont"/>
    <w:link w:val="Header"/>
    <w:uiPriority w:val="99"/>
    <w:rsid w:val="00B32007"/>
    <w:rPr>
      <w:rFonts w:ascii="Trebuchet MS" w:eastAsia="MS Mincho" w:hAnsi="Trebuchet MS" w:cs="Times New Roman"/>
    </w:rPr>
  </w:style>
  <w:style w:type="paragraph" w:styleId="Footer">
    <w:name w:val="footer"/>
    <w:basedOn w:val="Normal"/>
    <w:link w:val="FooterChar"/>
    <w:uiPriority w:val="99"/>
    <w:unhideWhenUsed/>
    <w:rsid w:val="00B32007"/>
    <w:pPr>
      <w:tabs>
        <w:tab w:val="center" w:pos="4320"/>
        <w:tab w:val="right" w:pos="8640"/>
      </w:tabs>
    </w:pPr>
  </w:style>
  <w:style w:type="character" w:customStyle="1" w:styleId="FooterChar">
    <w:name w:val="Footer Char"/>
    <w:basedOn w:val="DefaultParagraphFont"/>
    <w:link w:val="Footer"/>
    <w:uiPriority w:val="99"/>
    <w:rsid w:val="00B32007"/>
    <w:rPr>
      <w:rFonts w:ascii="Trebuchet MS" w:eastAsia="MS Mincho" w:hAnsi="Trebuchet MS" w:cs="Times New Roman"/>
    </w:rPr>
  </w:style>
  <w:style w:type="paragraph" w:customStyle="1" w:styleId="MediumGrid21">
    <w:name w:val="Medium Grid 21"/>
    <w:uiPriority w:val="1"/>
    <w:qFormat/>
    <w:rsid w:val="00B32007"/>
    <w:pPr>
      <w:spacing w:after="0" w:line="240" w:lineRule="auto"/>
    </w:pPr>
    <w:rPr>
      <w:rFonts w:ascii="Trebuchet MS" w:eastAsia="MS Mincho" w:hAnsi="Trebuchet MS" w:cs="Times New Roman"/>
      <w:sz w:val="18"/>
      <w:szCs w:val="18"/>
    </w:rPr>
  </w:style>
  <w:style w:type="character" w:styleId="Hyperlink">
    <w:name w:val="Hyperlink"/>
    <w:uiPriority w:val="99"/>
    <w:unhideWhenUsed/>
    <w:rsid w:val="00B32007"/>
    <w:rPr>
      <w:color w:val="0000FF"/>
      <w:u w:val="single"/>
    </w:rPr>
  </w:style>
  <w:style w:type="paragraph" w:customStyle="1" w:styleId="Default">
    <w:name w:val="Default"/>
    <w:rsid w:val="00B32007"/>
    <w:pPr>
      <w:autoSpaceDE w:val="0"/>
      <w:autoSpaceDN w:val="0"/>
      <w:adjustRightInd w:val="0"/>
      <w:spacing w:after="0" w:line="240" w:lineRule="auto"/>
    </w:pPr>
    <w:rPr>
      <w:rFonts w:ascii="Trebuchet MS" w:eastAsia="MS Mincho" w:hAnsi="Trebuchet MS" w:cs="Trebuchet MS"/>
      <w:color w:val="000000"/>
      <w:sz w:val="24"/>
      <w:szCs w:val="24"/>
    </w:rPr>
  </w:style>
  <w:style w:type="paragraph" w:styleId="BalloonText">
    <w:name w:val="Balloon Text"/>
    <w:basedOn w:val="Normal"/>
    <w:link w:val="BalloonTextChar"/>
    <w:uiPriority w:val="99"/>
    <w:semiHidden/>
    <w:unhideWhenUsed/>
    <w:rsid w:val="00B320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2007"/>
    <w:rPr>
      <w:rFonts w:ascii="Tahoma" w:eastAsia="MS Mincho"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44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nofm.ro/AJOF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ajofm.dj@anofm.gov.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2</Pages>
  <Words>596</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Petcu</dc:creator>
  <cp:lastModifiedBy>Anca Petcu</cp:lastModifiedBy>
  <cp:revision>10</cp:revision>
  <cp:lastPrinted>2025-06-18T08:16:00Z</cp:lastPrinted>
  <dcterms:created xsi:type="dcterms:W3CDTF">2024-12-30T09:32:00Z</dcterms:created>
  <dcterms:modified xsi:type="dcterms:W3CDTF">2025-11-24T08:52:00Z</dcterms:modified>
</cp:coreProperties>
</file>