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51E6" w14:textId="77777777" w:rsidR="00634BA7" w:rsidRDefault="00634BA7" w:rsidP="00634BA7">
      <w:pPr>
        <w:spacing w:after="0" w:line="240" w:lineRule="auto"/>
        <w:ind w:left="0"/>
        <w:jc w:val="right"/>
        <w:rPr>
          <w:b/>
          <w:lang w:val="ro-RO"/>
        </w:rPr>
      </w:pPr>
      <w:r>
        <w:rPr>
          <w:b/>
          <w:lang w:val="ro-RO"/>
        </w:rPr>
        <w:t>ANEXA 4</w:t>
      </w:r>
    </w:p>
    <w:p w14:paraId="442AAA63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33D77CE5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6CDF2A5D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>GRILA DE EVALUARE ȘI SELECȚIE A CANDIDAŢILOR</w:t>
      </w:r>
    </w:p>
    <w:p w14:paraId="4869356F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14:paraId="0733C2B6" w14:textId="77777777"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</w:t>
      </w:r>
    </w:p>
    <w:p w14:paraId="67C17C5C" w14:textId="77777777" w:rsidR="00634BA7" w:rsidRDefault="00634BA7" w:rsidP="00634BA7">
      <w:pPr>
        <w:spacing w:after="0" w:line="240" w:lineRule="auto"/>
        <w:ind w:left="0"/>
        <w:rPr>
          <w:bCs/>
          <w:lang w:val="ro-RO"/>
        </w:rPr>
      </w:pPr>
      <w:r>
        <w:rPr>
          <w:b/>
          <w:lang w:val="ro-RO"/>
        </w:rPr>
        <w:t>Numele candidatului:</w:t>
      </w:r>
      <w:r>
        <w:rPr>
          <w:bCs/>
          <w:lang w:val="ro-RO"/>
        </w:rPr>
        <w:t xml:space="preserve"> </w:t>
      </w:r>
    </w:p>
    <w:p w14:paraId="04CCB0C3" w14:textId="77777777" w:rsidR="00634BA7" w:rsidRDefault="00634BA7" w:rsidP="00634BA7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634BA7" w14:paraId="6A16A429" w14:textId="77777777" w:rsidTr="00634BA7">
        <w:trPr>
          <w:trHeight w:val="23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BA5EC6D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76BE54A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Criterii de evaluare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14843F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maxim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C642CC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participant</w:t>
            </w:r>
          </w:p>
        </w:tc>
      </w:tr>
      <w:tr w:rsidR="00634BA7" w14:paraId="2577F697" w14:textId="77777777" w:rsidTr="00634BA7">
        <w:trPr>
          <w:trHeight w:val="40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8E2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BD5E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Capacitatea tehnica și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985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B56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3656BCED" w14:textId="77777777" w:rsidTr="00634BA7">
        <w:trPr>
          <w:trHeight w:val="35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C9A3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3055" w14:textId="77777777" w:rsidR="00634BA7" w:rsidRDefault="00634BA7">
            <w:pPr>
              <w:spacing w:after="0" w:line="240" w:lineRule="auto"/>
              <w:ind w:left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umane (numar) experți echipă management propusă)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F69B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8E53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</w:p>
        </w:tc>
      </w:tr>
      <w:tr w:rsidR="00634BA7" w14:paraId="7F25D9C7" w14:textId="77777777" w:rsidTr="00634BA7">
        <w:trPr>
          <w:trHeight w:val="10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178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5C7A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Evaluarea calitativă a experienței specifice din CV</w:t>
            </w:r>
            <w:r>
              <w:rPr>
                <w:rStyle w:val="FootnoteReference"/>
                <w:bCs/>
                <w:lang w:val="ro-RO"/>
              </w:rPr>
              <w:footnoteReference w:id="1"/>
            </w:r>
            <w:r>
              <w:rPr>
                <w:bCs/>
                <w:lang w:val="ro-RO"/>
              </w:rPr>
              <w:t xml:space="preserve"> :</w:t>
            </w:r>
          </w:p>
          <w:p w14:paraId="43B56CAB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scăzut (experiență de până la un an) – 0 puncte</w:t>
            </w:r>
          </w:p>
          <w:p w14:paraId="2216A661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mediu (experiență cuprinsă între  1 an și 5 ani) – 5 puncte</w:t>
            </w:r>
          </w:p>
          <w:p w14:paraId="59F98AF0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>nivel înalt (experiență mai mare de 5 ani) –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FFC3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F3C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572C3936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534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D4C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Numar experti implicati:</w:t>
            </w:r>
          </w:p>
          <w:p w14:paraId="0C3D4453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1-3 experti - 1 punct</w:t>
            </w:r>
          </w:p>
          <w:p w14:paraId="2572E1F8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4-6 experti - 5 puncte</w:t>
            </w:r>
          </w:p>
          <w:p w14:paraId="4353BB50" w14:textId="77777777"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lang w:val="ro-RO"/>
              </w:rPr>
              <w:sym w:font="Symbol" w:char="F03E"/>
            </w:r>
            <w:r>
              <w:rPr>
                <w:bCs/>
                <w:lang w:val="ro-RO"/>
              </w:rPr>
              <w:t xml:space="preserve"> 6 experti -10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C31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5BA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622CF5C8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1E2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01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Capacitate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646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785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</w:tr>
      <w:tr w:rsidR="00634BA7" w14:paraId="10086535" w14:textId="77777777" w:rsidTr="00634BA7">
        <w:trPr>
          <w:trHeight w:val="159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9E5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FA23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Capacitate financiară</w:t>
            </w:r>
          </w:p>
          <w:p w14:paraId="15230BFA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7C8F2193" w14:textId="77777777"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339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până la 500.000 euro - 0 puncte</w:t>
            </w:r>
          </w:p>
          <w:p w14:paraId="1A08079B" w14:textId="77777777"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între 500.000 și 1.000.000 euro - 10 puncte</w:t>
            </w:r>
          </w:p>
          <w:p w14:paraId="41187AE2" w14:textId="77777777"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Peste 1.000.000 euro - 15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0512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CA2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0362752D" w14:textId="77777777" w:rsidTr="00634BA7">
        <w:trPr>
          <w:trHeight w:val="26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5821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B478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 profesională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2833" w14:textId="2DB9BD07" w:rsidR="00634BA7" w:rsidRDefault="00F510BF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F510BF">
              <w:rPr>
                <w:b/>
                <w:bCs/>
                <w:lang w:val="ro-RO"/>
              </w:rPr>
              <w:t>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06BF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3544A96E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421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5C72" w14:textId="77777777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Dovada implementării unor proiecte cu finanțare nerambursabilă (proiecte finalizate</w:t>
            </w:r>
            <w:r>
              <w:rPr>
                <w:rStyle w:val="FootnoteReference"/>
                <w:bCs/>
                <w:lang w:val="ro-RO"/>
              </w:rPr>
              <w:footnoteReference w:id="2"/>
            </w:r>
            <w:r>
              <w:rPr>
                <w:bCs/>
                <w:lang w:val="ro-RO"/>
              </w:rPr>
              <w:t>)</w:t>
            </w:r>
          </w:p>
          <w:p w14:paraId="6B6C885C" w14:textId="77777777"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– 0 </w:t>
            </w:r>
            <w:proofErr w:type="spellStart"/>
            <w:r>
              <w:rPr>
                <w:bCs/>
              </w:rPr>
              <w:t>puncte</w:t>
            </w:r>
            <w:proofErr w:type="spellEnd"/>
          </w:p>
          <w:p w14:paraId="3DB81082" w14:textId="77777777"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între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3 </w:t>
            </w:r>
            <w:proofErr w:type="spellStart"/>
            <w:r>
              <w:rPr>
                <w:bCs/>
              </w:rPr>
              <w:t>proiecte</w:t>
            </w:r>
            <w:proofErr w:type="spellEnd"/>
            <w:r>
              <w:rPr>
                <w:bCs/>
              </w:rPr>
              <w:t xml:space="preserve"> – 3 </w:t>
            </w:r>
            <w:proofErr w:type="spellStart"/>
            <w:r>
              <w:rPr>
                <w:bCs/>
              </w:rPr>
              <w:t>puncte</w:t>
            </w:r>
            <w:proofErr w:type="spellEnd"/>
          </w:p>
          <w:p w14:paraId="595E1208" w14:textId="1111FF88" w:rsidR="00634BA7" w:rsidRPr="0048183D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  <w:lang w:val="fr-FR"/>
              </w:rPr>
            </w:pPr>
            <w:proofErr w:type="gramStart"/>
            <w:r w:rsidRPr="0048183D">
              <w:rPr>
                <w:bCs/>
                <w:lang w:val="fr-FR"/>
              </w:rPr>
              <w:t>mai</w:t>
            </w:r>
            <w:proofErr w:type="gramEnd"/>
            <w:r w:rsidRPr="0048183D">
              <w:rPr>
                <w:bCs/>
                <w:lang w:val="fr-FR"/>
              </w:rPr>
              <w:t xml:space="preserve"> </w:t>
            </w:r>
            <w:proofErr w:type="spellStart"/>
            <w:r w:rsidRPr="0048183D">
              <w:rPr>
                <w:bCs/>
                <w:lang w:val="fr-FR"/>
              </w:rPr>
              <w:t>mult</w:t>
            </w:r>
            <w:proofErr w:type="spellEnd"/>
            <w:r w:rsidRPr="0048183D">
              <w:rPr>
                <w:bCs/>
                <w:lang w:val="fr-FR"/>
              </w:rPr>
              <w:t xml:space="preserve"> de 3 </w:t>
            </w:r>
            <w:proofErr w:type="spellStart"/>
            <w:r w:rsidRPr="0048183D">
              <w:rPr>
                <w:bCs/>
                <w:lang w:val="fr-FR"/>
              </w:rPr>
              <w:t>proiecte</w:t>
            </w:r>
            <w:proofErr w:type="spellEnd"/>
            <w:r w:rsidRPr="0048183D">
              <w:rPr>
                <w:bCs/>
                <w:lang w:val="fr-FR"/>
              </w:rPr>
              <w:t xml:space="preserve"> – </w:t>
            </w:r>
            <w:r w:rsidR="00F510BF">
              <w:rPr>
                <w:bCs/>
                <w:lang w:val="fr-FR"/>
              </w:rPr>
              <w:t>10</w:t>
            </w:r>
            <w:r w:rsidRPr="0048183D">
              <w:rPr>
                <w:bCs/>
                <w:lang w:val="fr-FR"/>
              </w:rPr>
              <w:t xml:space="preserve"> </w:t>
            </w:r>
            <w:proofErr w:type="spellStart"/>
            <w:r w:rsidRPr="0048183D">
              <w:rPr>
                <w:bCs/>
                <w:lang w:val="fr-FR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AFB3" w14:textId="3E7299F3" w:rsidR="00634BA7" w:rsidRDefault="00F510BF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3FF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57436B77" w14:textId="77777777" w:rsidTr="00634BA7">
        <w:trPr>
          <w:trHeight w:val="79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B8DB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5F81" w14:textId="77777777" w:rsidR="00634BA7" w:rsidRDefault="00634BA7">
            <w:pPr>
              <w:spacing w:after="0" w:line="240" w:lineRule="auto"/>
              <w:ind w:left="0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 xml:space="preserve">Justificarea necesității implementării proiectului, a valorii adăugate a parteneriatului </w:t>
            </w:r>
            <w:r>
              <w:rPr>
                <w:rFonts w:cs="Arial"/>
                <w:lang w:val="ro-RO"/>
              </w:rPr>
              <w:t>în ceea ce privește utilizarea eficientă a fondurilor și în care vor fi precizate, pentru fiecare partener în parte, rolul și responsabilitățile, contribuția și expertiza/ experiența relevantă pentru implementarea proiectului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FAD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456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3E337E7D" w14:textId="77777777" w:rsidTr="00634BA7">
        <w:trPr>
          <w:trHeight w:val="106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A539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2.3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5240" w14:textId="77777777" w:rsidR="00634BA7" w:rsidRDefault="00634BA7">
            <w:pPr>
              <w:spacing w:after="0" w:line="240" w:lineRule="auto"/>
              <w:ind w:left="0"/>
              <w:rPr>
                <w:bCs/>
                <w:lang w:val="ro-RO"/>
              </w:rPr>
            </w:pPr>
            <w:r>
              <w:rPr>
                <w:rFonts w:cs="Arial"/>
                <w:lang w:val="ro-RO"/>
              </w:rPr>
              <w:t>Modalitatile de intarire a componentelor de outreach și mobilitate, prin prezentarea unui plan de outreach, respectiv un calendar orientativ de deplasări regulate ale echipei mobile în zonele rurale sau în comunitățile mici/mărginașe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3338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09C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16CFA29B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5A1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E1A0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experienței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candidatului</w:t>
            </w:r>
            <w:r>
              <w:rPr>
                <w:rFonts w:ascii="Trebuchet MS" w:hAnsi="Trebuchet MS" w:cs="Arial"/>
                <w:color w:val="000000" w:themeColor="text1"/>
                <w:spacing w:val="2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</w:t>
            </w:r>
            <w:r>
              <w:rPr>
                <w:rFonts w:ascii="Trebuchet MS" w:hAnsi="Trebuchet MS" w:cs="Arial"/>
                <w:color w:val="000000" w:themeColor="text1"/>
                <w:spacing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domeniul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 xml:space="preserve">activităților </w:t>
            </w:r>
            <w:r>
              <w:rPr>
                <w:rFonts w:ascii="Trebuchet MS" w:hAnsi="Trebuchet MS" w:cs="Arial"/>
                <w:color w:val="000000" w:themeColor="text1"/>
                <w:spacing w:val="-55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proiectului:</w:t>
            </w:r>
          </w:p>
          <w:p w14:paraId="0A616C54" w14:textId="77777777"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mai mică de 12</w:t>
            </w:r>
            <w:r>
              <w:rPr>
                <w:rFonts w:ascii="Trebuchet MS" w:hAnsi="Trebuchet MS" w:cs="Arial"/>
                <w:color w:val="000000" w:themeColor="text1"/>
                <w:spacing w:val="7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luni</w:t>
            </w:r>
            <w:r>
              <w:rPr>
                <w:rFonts w:ascii="Trebuchet MS" w:hAnsi="Trebuchet MS" w:cs="Arial"/>
                <w:color w:val="000000" w:themeColor="text1"/>
                <w:spacing w:val="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568584A5" w14:textId="77777777"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intre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1</w:t>
            </w:r>
            <w:r>
              <w:rPr>
                <w:rFonts w:ascii="Trebuchet MS" w:hAnsi="Trebuchet MS" w:cs="Arial"/>
                <w:color w:val="000000" w:themeColor="text1"/>
              </w:rPr>
              <w:t>2</w:t>
            </w:r>
            <w:r>
              <w:rPr>
                <w:rFonts w:ascii="Trebuchet MS" w:hAnsi="Trebuchet MS" w:cs="Arial"/>
                <w:color w:val="000000" w:themeColor="text1"/>
                <w:spacing w:val="6"/>
              </w:rPr>
              <w:t xml:space="preserve"> – 24 luni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5B3E80C6" w14:textId="17E3EFB8"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proofErr w:type="spellStart"/>
            <w:r>
              <w:rPr>
                <w:rFonts w:cs="Arial"/>
                <w:color w:val="000000" w:themeColor="text1"/>
              </w:rPr>
              <w:t>peste</w:t>
            </w:r>
            <w:proofErr w:type="spellEnd"/>
            <w:r>
              <w:rPr>
                <w:rFonts w:cs="Arial"/>
                <w:color w:val="000000" w:themeColor="text1"/>
                <w:spacing w:val="7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24</w:t>
            </w:r>
            <w:r>
              <w:rPr>
                <w:rFonts w:cs="Arial"/>
                <w:color w:val="000000" w:themeColor="text1"/>
                <w:spacing w:val="12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luni</w:t>
            </w:r>
            <w:proofErr w:type="spellEnd"/>
            <w:r>
              <w:rPr>
                <w:rFonts w:cs="Arial"/>
                <w:color w:val="000000" w:themeColor="text1"/>
                <w:spacing w:val="10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  <w:spacing w:val="15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1</w:t>
            </w:r>
            <w:r w:rsidR="00F510BF">
              <w:rPr>
                <w:rFonts w:cs="Arial"/>
                <w:color w:val="000000" w:themeColor="text1"/>
              </w:rPr>
              <w:t>5</w:t>
            </w:r>
            <w:r>
              <w:rPr>
                <w:rFonts w:cs="Arial"/>
                <w:color w:val="000000" w:themeColor="text1"/>
                <w:spacing w:val="13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1163" w14:textId="4C93DB74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F510BF">
              <w:rPr>
                <w:bCs/>
                <w:lang w:val="ro-RO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432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14:paraId="7AE8F3FF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CFE1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DB9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îndeplinirii indicatorilor în operațiuni anterioare în domeniul activităților relevante proiectului:</w:t>
            </w:r>
          </w:p>
          <w:p w14:paraId="35E17AE2" w14:textId="77777777" w:rsidR="00634BA7" w:rsidRDefault="00634BA7">
            <w:pPr>
              <w:pStyle w:val="TableParagraph"/>
              <w:tabs>
                <w:tab w:val="left" w:pos="717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maximum 70% din ținta/țintele propuse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4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2634006D" w14:textId="77777777"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70%-79,9%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340124A6" w14:textId="77777777"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 intre 80%-89,9%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10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14:paraId="2AE7BFFC" w14:textId="77777777"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mai mare de 90%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15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EB8F" w14:textId="77777777"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B97" w14:textId="77777777"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F510BF" w14:paraId="2FA29A63" w14:textId="7777777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7D2A" w14:textId="4F79581A" w:rsidR="00F510BF" w:rsidRPr="0048183D" w:rsidRDefault="00F510BF">
            <w:pPr>
              <w:spacing w:after="0" w:line="240" w:lineRule="auto"/>
              <w:ind w:left="0"/>
              <w:jc w:val="center"/>
              <w:rPr>
                <w:b/>
                <w:color w:val="EE000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9417" w14:textId="12B3A6F3" w:rsidR="00F510BF" w:rsidRPr="0048183D" w:rsidRDefault="00F510BF">
            <w:pPr>
              <w:pStyle w:val="TableParagraph"/>
              <w:rPr>
                <w:rFonts w:ascii="Trebuchet MS" w:hAnsi="Trebuchet MS" w:cs="Arial"/>
                <w:b/>
                <w:color w:val="EE0000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C68" w14:textId="73E17AA4" w:rsidR="00F510BF" w:rsidRPr="0048183D" w:rsidRDefault="00F510BF">
            <w:pPr>
              <w:spacing w:after="0" w:line="240" w:lineRule="auto"/>
              <w:ind w:left="0"/>
              <w:jc w:val="center"/>
              <w:rPr>
                <w:b/>
                <w:color w:val="EE0000"/>
                <w:lang w:val="ro-RO"/>
              </w:rPr>
            </w:pPr>
            <w:r>
              <w:rPr>
                <w:bCs/>
                <w:lang w:val="ro-RO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AC1" w14:textId="77777777" w:rsidR="00F510BF" w:rsidRDefault="00F510BF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F510BF" w14:paraId="40C74CE1" w14:textId="77777777" w:rsidTr="008348B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D80" w14:textId="77777777" w:rsidR="00F510BF" w:rsidRDefault="00F510BF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08E" w14:textId="722D2513" w:rsidR="00F510BF" w:rsidRDefault="00F510BF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53F" w14:textId="62C9C8E7" w:rsidR="00F510BF" w:rsidRDefault="00F510BF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DAD" w14:textId="77777777" w:rsidR="00F510BF" w:rsidRDefault="00F510BF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14:paraId="38DD3512" w14:textId="77777777" w:rsidR="00634BA7" w:rsidRDefault="00634BA7" w:rsidP="00634BA7">
      <w:pPr>
        <w:spacing w:after="0" w:line="240" w:lineRule="auto"/>
        <w:ind w:left="0"/>
      </w:pPr>
    </w:p>
    <w:p w14:paraId="1949CB82" w14:textId="77777777" w:rsidR="00206C35" w:rsidRDefault="00206C35"/>
    <w:sectPr w:rsidR="00206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E29A" w14:textId="77777777" w:rsidR="00B54A78" w:rsidRDefault="00B54A78" w:rsidP="00634BA7">
      <w:pPr>
        <w:spacing w:after="0" w:line="240" w:lineRule="auto"/>
      </w:pPr>
      <w:r>
        <w:separator/>
      </w:r>
    </w:p>
  </w:endnote>
  <w:endnote w:type="continuationSeparator" w:id="0">
    <w:p w14:paraId="65FDF5E3" w14:textId="77777777" w:rsidR="00B54A78" w:rsidRDefault="00B54A78" w:rsidP="0063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13C5" w14:textId="77777777" w:rsidR="00B54A78" w:rsidRDefault="00B54A78" w:rsidP="00634BA7">
      <w:pPr>
        <w:spacing w:after="0" w:line="240" w:lineRule="auto"/>
      </w:pPr>
      <w:r>
        <w:separator/>
      </w:r>
    </w:p>
  </w:footnote>
  <w:footnote w:type="continuationSeparator" w:id="0">
    <w:p w14:paraId="4621F9AA" w14:textId="77777777" w:rsidR="00B54A78" w:rsidRDefault="00B54A78" w:rsidP="00634BA7">
      <w:pPr>
        <w:spacing w:after="0" w:line="240" w:lineRule="auto"/>
      </w:pPr>
      <w:r>
        <w:continuationSeparator/>
      </w:r>
    </w:p>
  </w:footnote>
  <w:footnote w:id="1">
    <w:p w14:paraId="5C85F4BF" w14:textId="77777777"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Nivelul de experiență la nivelul unei candidaturi se consideră ca medie a nivelurilor de experiență ale experților propuși în cadrul candidaturii în cauză, raportat la activitatile propuse in cadrul proiectului.</w:t>
      </w:r>
    </w:p>
  </w:footnote>
  <w:footnote w:id="2">
    <w:p w14:paraId="1A0B2A31" w14:textId="77777777"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Participanții la procedură trebuie să facă dovada implementării cu succes (indicatori îndepliniți în proporție de minim 90%) pentru fiecare proiect contorizat.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2A06"/>
    <w:multiLevelType w:val="hybridMultilevel"/>
    <w:tmpl w:val="E3E46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DDE"/>
    <w:multiLevelType w:val="hybridMultilevel"/>
    <w:tmpl w:val="452407EC"/>
    <w:lvl w:ilvl="0" w:tplc="68645808">
      <w:numFmt w:val="bullet"/>
      <w:lvlText w:val="-"/>
      <w:lvlJc w:val="left"/>
      <w:pPr>
        <w:ind w:left="144" w:hanging="136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ro-RO" w:eastAsia="en-US" w:bidi="ar-SA"/>
      </w:rPr>
    </w:lvl>
    <w:lvl w:ilvl="1" w:tplc="AE963A6C">
      <w:numFmt w:val="bullet"/>
      <w:lvlText w:val="•"/>
      <w:lvlJc w:val="left"/>
      <w:pPr>
        <w:ind w:left="811" w:hanging="136"/>
      </w:pPr>
      <w:rPr>
        <w:lang w:val="ro-RO" w:eastAsia="en-US" w:bidi="ar-SA"/>
      </w:rPr>
    </w:lvl>
    <w:lvl w:ilvl="2" w:tplc="CB3AECD0">
      <w:numFmt w:val="bullet"/>
      <w:lvlText w:val="•"/>
      <w:lvlJc w:val="left"/>
      <w:pPr>
        <w:ind w:left="1482" w:hanging="136"/>
      </w:pPr>
      <w:rPr>
        <w:lang w:val="ro-RO" w:eastAsia="en-US" w:bidi="ar-SA"/>
      </w:rPr>
    </w:lvl>
    <w:lvl w:ilvl="3" w:tplc="937EE950">
      <w:numFmt w:val="bullet"/>
      <w:lvlText w:val="•"/>
      <w:lvlJc w:val="left"/>
      <w:pPr>
        <w:ind w:left="2154" w:hanging="136"/>
      </w:pPr>
      <w:rPr>
        <w:lang w:val="ro-RO" w:eastAsia="en-US" w:bidi="ar-SA"/>
      </w:rPr>
    </w:lvl>
    <w:lvl w:ilvl="4" w:tplc="5EFA28D6">
      <w:numFmt w:val="bullet"/>
      <w:lvlText w:val="•"/>
      <w:lvlJc w:val="left"/>
      <w:pPr>
        <w:ind w:left="2825" w:hanging="136"/>
      </w:pPr>
      <w:rPr>
        <w:lang w:val="ro-RO" w:eastAsia="en-US" w:bidi="ar-SA"/>
      </w:rPr>
    </w:lvl>
    <w:lvl w:ilvl="5" w:tplc="1EE6E546">
      <w:numFmt w:val="bullet"/>
      <w:lvlText w:val="•"/>
      <w:lvlJc w:val="left"/>
      <w:pPr>
        <w:ind w:left="3497" w:hanging="136"/>
      </w:pPr>
      <w:rPr>
        <w:lang w:val="ro-RO" w:eastAsia="en-US" w:bidi="ar-SA"/>
      </w:rPr>
    </w:lvl>
    <w:lvl w:ilvl="6" w:tplc="357A116C">
      <w:numFmt w:val="bullet"/>
      <w:lvlText w:val="•"/>
      <w:lvlJc w:val="left"/>
      <w:pPr>
        <w:ind w:left="4168" w:hanging="136"/>
      </w:pPr>
      <w:rPr>
        <w:lang w:val="ro-RO" w:eastAsia="en-US" w:bidi="ar-SA"/>
      </w:rPr>
    </w:lvl>
    <w:lvl w:ilvl="7" w:tplc="9A72814C">
      <w:numFmt w:val="bullet"/>
      <w:lvlText w:val="•"/>
      <w:lvlJc w:val="left"/>
      <w:pPr>
        <w:ind w:left="4839" w:hanging="136"/>
      </w:pPr>
      <w:rPr>
        <w:lang w:val="ro-RO" w:eastAsia="en-US" w:bidi="ar-SA"/>
      </w:rPr>
    </w:lvl>
    <w:lvl w:ilvl="8" w:tplc="A70863D4">
      <w:numFmt w:val="bullet"/>
      <w:lvlText w:val="•"/>
      <w:lvlJc w:val="left"/>
      <w:pPr>
        <w:ind w:left="5511" w:hanging="136"/>
      </w:pPr>
      <w:rPr>
        <w:lang w:val="ro-RO" w:eastAsia="en-US" w:bidi="ar-SA"/>
      </w:rPr>
    </w:lvl>
  </w:abstractNum>
  <w:num w:numId="1" w16cid:durableId="1224877467">
    <w:abstractNumId w:val="0"/>
  </w:num>
  <w:num w:numId="2" w16cid:durableId="1230310849">
    <w:abstractNumId w:val="1"/>
  </w:num>
  <w:num w:numId="3" w16cid:durableId="632905028">
    <w:abstractNumId w:val="2"/>
  </w:num>
  <w:num w:numId="4" w16cid:durableId="1911621537">
    <w:abstractNumId w:val="3"/>
  </w:num>
  <w:num w:numId="5" w16cid:durableId="1314601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5D"/>
    <w:rsid w:val="000E5CF8"/>
    <w:rsid w:val="001E655D"/>
    <w:rsid w:val="00206C35"/>
    <w:rsid w:val="002A4736"/>
    <w:rsid w:val="0048183D"/>
    <w:rsid w:val="006305DE"/>
    <w:rsid w:val="00634BA7"/>
    <w:rsid w:val="006F5C02"/>
    <w:rsid w:val="00B54A78"/>
    <w:rsid w:val="00D0245F"/>
    <w:rsid w:val="00DA6B07"/>
    <w:rsid w:val="00DC4EC5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50D1"/>
  <w15:chartTrackingRefBased/>
  <w15:docId w15:val="{4D91C79F-95B1-4A14-B089-9249C13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A7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4B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BA7"/>
    <w:rPr>
      <w:rFonts w:ascii="Trebuchet MS" w:eastAsia="MS Mincho" w:hAnsi="Trebuchet MS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634BA7"/>
    <w:rPr>
      <w:rFonts w:ascii="Trebuchet MS" w:hAnsi="Trebuchet MS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634BA7"/>
    <w:pPr>
      <w:ind w:left="720"/>
      <w:contextualSpacing/>
    </w:pPr>
    <w:rPr>
      <w:rFonts w:eastAsia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34BA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Microsoft Sans Serif" w:eastAsia="Microsoft Sans Serif" w:hAnsi="Microsoft Sans Serif" w:cs="Microsoft Sans Serif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634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Negritu</dc:creator>
  <cp:keywords/>
  <dc:description/>
  <cp:lastModifiedBy>Ramona Neacsu</cp:lastModifiedBy>
  <cp:revision>4</cp:revision>
  <dcterms:created xsi:type="dcterms:W3CDTF">2025-11-18T22:07:00Z</dcterms:created>
  <dcterms:modified xsi:type="dcterms:W3CDTF">2026-02-25T14:51:00Z</dcterms:modified>
</cp:coreProperties>
</file>