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B49F9" w14:textId="77777777" w:rsidR="00E81FFC" w:rsidRPr="00F420F8" w:rsidRDefault="00E81FFC" w:rsidP="009C5B01">
      <w:pPr>
        <w:ind w:left="-426"/>
        <w:jc w:val="right"/>
        <w:rPr>
          <w:lang w:val="ro-RO"/>
        </w:rPr>
      </w:pPr>
    </w:p>
    <w:p w14:paraId="6E61967E" w14:textId="190250A1" w:rsidR="00D26BD8" w:rsidRPr="00667DB0" w:rsidRDefault="00F74909" w:rsidP="009C5B01">
      <w:pPr>
        <w:ind w:left="-426"/>
        <w:jc w:val="right"/>
        <w:rPr>
          <w:lang w:val="ro-RO"/>
        </w:rPr>
      </w:pPr>
      <w:r>
        <w:rPr>
          <w:lang w:val="ro-RO"/>
        </w:rPr>
        <w:t>10 d</w:t>
      </w:r>
      <w:r w:rsidR="00A771E5" w:rsidRPr="00667DB0">
        <w:rPr>
          <w:lang w:val="ro-RO"/>
        </w:rPr>
        <w:t>ecembrie</w:t>
      </w:r>
      <w:r w:rsidR="00D26BD8" w:rsidRPr="00667DB0">
        <w:rPr>
          <w:lang w:val="ro-RO"/>
        </w:rPr>
        <w:t xml:space="preserve"> 20</w:t>
      </w:r>
      <w:r w:rsidR="00AC3FEA" w:rsidRPr="00667DB0">
        <w:rPr>
          <w:lang w:val="ro-RO"/>
        </w:rPr>
        <w:t>2</w:t>
      </w:r>
      <w:r w:rsidR="009C5B01" w:rsidRPr="00667DB0">
        <w:rPr>
          <w:lang w:val="ro-RO"/>
        </w:rPr>
        <w:t>4</w:t>
      </w:r>
    </w:p>
    <w:p w14:paraId="30D75317" w14:textId="77777777" w:rsidR="00D26BD8" w:rsidRPr="00667DB0" w:rsidRDefault="00D26BD8" w:rsidP="009C5B01">
      <w:pPr>
        <w:ind w:left="-426"/>
        <w:rPr>
          <w:b/>
          <w:lang w:val="fr-FR"/>
        </w:rPr>
      </w:pPr>
    </w:p>
    <w:p w14:paraId="4F9B61CF" w14:textId="4BC00CD0" w:rsidR="00E81FFC" w:rsidRPr="00667DB0" w:rsidRDefault="00E81FFC" w:rsidP="009C5B01">
      <w:pPr>
        <w:pStyle w:val="Default"/>
        <w:spacing w:after="120" w:line="276" w:lineRule="auto"/>
        <w:ind w:left="-426"/>
        <w:jc w:val="both"/>
        <w:rPr>
          <w:rFonts w:ascii="Trebuchet MS" w:hAnsi="Trebuchet MS"/>
          <w:b/>
          <w:bCs/>
          <w:sz w:val="22"/>
          <w:szCs w:val="22"/>
          <w:lang w:val="fr-FR"/>
        </w:rPr>
      </w:pPr>
      <w:r w:rsidRPr="00667DB0">
        <w:rPr>
          <w:rFonts w:ascii="Trebuchet MS" w:hAnsi="Trebuchet MS"/>
          <w:b/>
          <w:bCs/>
          <w:sz w:val="22"/>
          <w:szCs w:val="22"/>
          <w:lang w:val="fr-FR"/>
        </w:rPr>
        <w:t>Ziua ANOFM - 2</w:t>
      </w:r>
      <w:r w:rsidR="009C5B01" w:rsidRPr="00667DB0">
        <w:rPr>
          <w:rFonts w:ascii="Trebuchet MS" w:hAnsi="Trebuchet MS"/>
          <w:b/>
          <w:bCs/>
          <w:sz w:val="22"/>
          <w:szCs w:val="22"/>
          <w:lang w:val="fr-FR"/>
        </w:rPr>
        <w:t>6</w:t>
      </w:r>
      <w:r w:rsidRPr="00667DB0">
        <w:rPr>
          <w:rFonts w:ascii="Trebuchet MS" w:hAnsi="Trebuchet MS"/>
          <w:b/>
          <w:bCs/>
          <w:sz w:val="22"/>
          <w:szCs w:val="22"/>
          <w:lang w:val="fr-FR"/>
        </w:rPr>
        <w:t xml:space="preserve"> de ani de performanță în ocupare </w:t>
      </w:r>
    </w:p>
    <w:p w14:paraId="170434D8" w14:textId="77777777" w:rsidR="00E81FFC" w:rsidRPr="00667DB0" w:rsidRDefault="00E81FFC" w:rsidP="009C5B01">
      <w:pPr>
        <w:pStyle w:val="Default"/>
        <w:spacing w:after="120" w:line="276" w:lineRule="auto"/>
        <w:ind w:left="-426"/>
        <w:jc w:val="both"/>
        <w:rPr>
          <w:rFonts w:ascii="Trebuchet MS" w:hAnsi="Trebuchet MS"/>
          <w:sz w:val="22"/>
          <w:szCs w:val="22"/>
          <w:lang w:val="fr-FR"/>
        </w:rPr>
      </w:pPr>
    </w:p>
    <w:p w14:paraId="176BF280" w14:textId="08C60A7B" w:rsidR="00E81FFC" w:rsidRPr="00667DB0" w:rsidRDefault="00E81FFC" w:rsidP="009C5B01">
      <w:pPr>
        <w:pStyle w:val="Default"/>
        <w:spacing w:after="120" w:line="276" w:lineRule="auto"/>
        <w:ind w:left="-426"/>
        <w:jc w:val="both"/>
        <w:rPr>
          <w:rFonts w:ascii="Trebuchet MS" w:hAnsi="Trebuchet MS"/>
          <w:sz w:val="22"/>
          <w:szCs w:val="22"/>
          <w:lang w:val="fr-FR"/>
        </w:rPr>
      </w:pPr>
      <w:r w:rsidRPr="00667DB0">
        <w:rPr>
          <w:rFonts w:ascii="Trebuchet MS" w:hAnsi="Trebuchet MS"/>
          <w:sz w:val="22"/>
          <w:szCs w:val="22"/>
          <w:lang w:val="fr-FR"/>
        </w:rPr>
        <w:t xml:space="preserve">Mesajul președintelui ANOFM, </w:t>
      </w:r>
      <w:r w:rsidRPr="00667DB0">
        <w:rPr>
          <w:rFonts w:ascii="Trebuchet MS" w:hAnsi="Trebuchet MS"/>
          <w:b/>
          <w:bCs/>
          <w:sz w:val="22"/>
          <w:szCs w:val="22"/>
          <w:lang w:val="fr-FR"/>
        </w:rPr>
        <w:t>Florin Cotoșman</w:t>
      </w:r>
      <w:r w:rsidRPr="00667DB0">
        <w:rPr>
          <w:rFonts w:ascii="Trebuchet MS" w:hAnsi="Trebuchet MS"/>
          <w:sz w:val="22"/>
          <w:szCs w:val="22"/>
          <w:lang w:val="fr-FR"/>
        </w:rPr>
        <w:t>, adresat cu prilejul aniversării a 2</w:t>
      </w:r>
      <w:r w:rsidR="009C5B01" w:rsidRPr="00667DB0">
        <w:rPr>
          <w:rFonts w:ascii="Trebuchet MS" w:hAnsi="Trebuchet MS"/>
          <w:sz w:val="22"/>
          <w:szCs w:val="22"/>
          <w:lang w:val="fr-FR"/>
        </w:rPr>
        <w:t>6</w:t>
      </w:r>
      <w:r w:rsidRPr="00667DB0">
        <w:rPr>
          <w:rFonts w:ascii="Trebuchet MS" w:hAnsi="Trebuchet MS"/>
          <w:sz w:val="22"/>
          <w:szCs w:val="22"/>
          <w:lang w:val="fr-FR"/>
        </w:rPr>
        <w:t xml:space="preserve"> de ani de activitate a Agenției Naționale pentru Ocuparea Forței de Muncă: </w:t>
      </w:r>
    </w:p>
    <w:p w14:paraId="2342DC89" w14:textId="77777777" w:rsidR="00E81FFC" w:rsidRPr="00667DB0" w:rsidRDefault="00E81FFC" w:rsidP="009C5B01">
      <w:pPr>
        <w:pStyle w:val="Default"/>
        <w:spacing w:after="120" w:line="276" w:lineRule="auto"/>
        <w:ind w:left="-426"/>
        <w:jc w:val="both"/>
        <w:rPr>
          <w:rFonts w:ascii="Trebuchet MS" w:hAnsi="Trebuchet MS"/>
          <w:sz w:val="22"/>
          <w:szCs w:val="22"/>
          <w:lang w:val="fr-FR"/>
        </w:rPr>
      </w:pPr>
    </w:p>
    <w:p w14:paraId="78FD0164" w14:textId="55686981" w:rsidR="009C5B01" w:rsidRPr="00667DB0" w:rsidRDefault="00E81FFC" w:rsidP="009C5B01">
      <w:pPr>
        <w:ind w:left="-426"/>
        <w:rPr>
          <w:lang w:val="fr-FR"/>
        </w:rPr>
      </w:pPr>
      <w:r w:rsidRPr="00667DB0">
        <w:rPr>
          <w:lang w:val="fr-FR"/>
        </w:rPr>
        <w:t>“</w:t>
      </w:r>
      <w:r w:rsidR="009C5B01" w:rsidRPr="00667DB0">
        <w:rPr>
          <w:lang w:val="fr-FR"/>
        </w:rPr>
        <w:t xml:space="preserve">Astăzi, 10 decembrie 2024, Agenția Națională pentru Ocuparea Forței de Muncă aniversează </w:t>
      </w:r>
      <w:r w:rsidR="00F420F8" w:rsidRPr="00667DB0">
        <w:rPr>
          <w:lang w:val="fr-FR"/>
        </w:rPr>
        <w:t xml:space="preserve">          </w:t>
      </w:r>
      <w:r w:rsidR="009C5B01" w:rsidRPr="00667DB0">
        <w:rPr>
          <w:lang w:val="fr-FR"/>
        </w:rPr>
        <w:t>26 de ani de activitate, o etapă importantă care reflectă eforturile noastre constante de a sprijini piața muncii, de a susține comunitățile și de a răspunde cerințelor economice în schimbare. Este un moment de bilanț al realizărilor și de reafirmare a angajamentului nostru față de cei care ne accesează serviciile, obiectivul nostru fiind identificarea oportunităților de ocupare</w:t>
      </w:r>
      <w:r w:rsidR="00F420F8" w:rsidRPr="00667DB0">
        <w:rPr>
          <w:lang w:val="fr-FR"/>
        </w:rPr>
        <w:t xml:space="preserve"> a persoanelor aflate </w:t>
      </w:r>
      <w:r w:rsidR="00F420F8" w:rsidRPr="00667DB0">
        <w:rPr>
          <w:lang w:val="ro-RO"/>
        </w:rPr>
        <w:t>în căutarea unui loc de muncă,</w:t>
      </w:r>
      <w:r w:rsidR="009C5B01" w:rsidRPr="00667DB0">
        <w:rPr>
          <w:lang w:val="fr-FR"/>
        </w:rPr>
        <w:t xml:space="preserve"> dar și sprijinirea angajatorilor în procesul de recrutare.</w:t>
      </w:r>
    </w:p>
    <w:p w14:paraId="1D2B50FE" w14:textId="201BFBDF" w:rsidR="009C5B01" w:rsidRPr="00667DB0" w:rsidRDefault="009C5B01" w:rsidP="009C5B01">
      <w:pPr>
        <w:ind w:left="-426"/>
        <w:rPr>
          <w:lang w:val="fr-FR"/>
        </w:rPr>
      </w:pPr>
      <w:r w:rsidRPr="00667DB0">
        <w:rPr>
          <w:lang w:val="fr-FR"/>
        </w:rPr>
        <w:t>În tot acest timp, am traversat transformări semnificative pe piața muncii și în dinamica economică. Am răspuns provocărilor prin soluții practice și adaptate contextului</w:t>
      </w:r>
      <w:r w:rsidR="008D0A2F" w:rsidRPr="00667DB0">
        <w:rPr>
          <w:lang w:val="fr-FR"/>
        </w:rPr>
        <w:t xml:space="preserve"> economic și social</w:t>
      </w:r>
      <w:r w:rsidRPr="00667DB0">
        <w:rPr>
          <w:lang w:val="fr-FR"/>
        </w:rPr>
        <w:t>, păstrând un focus clar asupra cerințelor oamenilor și ale companiilor.</w:t>
      </w:r>
    </w:p>
    <w:p w14:paraId="21CED6E6" w14:textId="0DACFE95" w:rsidR="009C5B01" w:rsidRPr="00667DB0" w:rsidRDefault="009C5B01" w:rsidP="009C5B01">
      <w:pPr>
        <w:ind w:left="-426"/>
        <w:rPr>
          <w:lang w:val="fr-FR"/>
        </w:rPr>
      </w:pPr>
      <w:proofErr w:type="spellStart"/>
      <w:r w:rsidRPr="00667DB0">
        <w:rPr>
          <w:lang w:val="fr-FR"/>
        </w:rPr>
        <w:t>Anul</w:t>
      </w:r>
      <w:proofErr w:type="spellEnd"/>
      <w:r w:rsidRPr="00667DB0">
        <w:rPr>
          <w:lang w:val="fr-FR"/>
        </w:rPr>
        <w:t xml:space="preserve"> 2024 a </w:t>
      </w:r>
      <w:proofErr w:type="spellStart"/>
      <w:r w:rsidRPr="00667DB0">
        <w:rPr>
          <w:lang w:val="fr-FR"/>
        </w:rPr>
        <w:t>fost</w:t>
      </w:r>
      <w:proofErr w:type="spellEnd"/>
      <w:r w:rsidRPr="00667DB0">
        <w:rPr>
          <w:lang w:val="fr-FR"/>
        </w:rPr>
        <w:t xml:space="preserve"> </w:t>
      </w:r>
      <w:proofErr w:type="spellStart"/>
      <w:r w:rsidRPr="00667DB0">
        <w:rPr>
          <w:lang w:val="fr-FR"/>
        </w:rPr>
        <w:t>unul</w:t>
      </w:r>
      <w:proofErr w:type="spellEnd"/>
      <w:r w:rsidRPr="00667DB0">
        <w:rPr>
          <w:lang w:val="fr-FR"/>
        </w:rPr>
        <w:t xml:space="preserve"> </w:t>
      </w:r>
      <w:proofErr w:type="spellStart"/>
      <w:r w:rsidR="00E36D92">
        <w:rPr>
          <w:lang w:val="fr-FR"/>
        </w:rPr>
        <w:t>cu</w:t>
      </w:r>
      <w:proofErr w:type="spellEnd"/>
      <w:r w:rsidR="00E36D92">
        <w:rPr>
          <w:lang w:val="fr-FR"/>
        </w:rPr>
        <w:t xml:space="preserve"> </w:t>
      </w:r>
      <w:proofErr w:type="spellStart"/>
      <w:r w:rsidR="00E36D92">
        <w:rPr>
          <w:lang w:val="fr-FR"/>
        </w:rPr>
        <w:t>realiz</w:t>
      </w:r>
      <w:proofErr w:type="spellEnd"/>
      <w:r w:rsidR="00E36D92">
        <w:rPr>
          <w:lang w:val="ro-RO"/>
        </w:rPr>
        <w:t>ări deosebite</w:t>
      </w:r>
      <w:r w:rsidRPr="00667DB0">
        <w:rPr>
          <w:lang w:val="fr-FR"/>
        </w:rPr>
        <w:t xml:space="preserve">, </w:t>
      </w:r>
      <w:proofErr w:type="spellStart"/>
      <w:r w:rsidRPr="00667DB0">
        <w:rPr>
          <w:lang w:val="fr-FR"/>
        </w:rPr>
        <w:t>marcat</w:t>
      </w:r>
      <w:proofErr w:type="spellEnd"/>
      <w:r w:rsidRPr="00667DB0">
        <w:rPr>
          <w:lang w:val="fr-FR"/>
        </w:rPr>
        <w:t xml:space="preserve"> de </w:t>
      </w:r>
      <w:proofErr w:type="spellStart"/>
      <w:r w:rsidRPr="00667DB0">
        <w:rPr>
          <w:lang w:val="fr-FR"/>
        </w:rPr>
        <w:t>atingerea</w:t>
      </w:r>
      <w:proofErr w:type="spellEnd"/>
      <w:r w:rsidRPr="00667DB0">
        <w:rPr>
          <w:lang w:val="fr-FR"/>
        </w:rPr>
        <w:t xml:space="preserve"> </w:t>
      </w:r>
      <w:proofErr w:type="spellStart"/>
      <w:r w:rsidRPr="00667DB0">
        <w:rPr>
          <w:lang w:val="fr-FR"/>
        </w:rPr>
        <w:t>unor</w:t>
      </w:r>
      <w:proofErr w:type="spellEnd"/>
      <w:r w:rsidRPr="00667DB0">
        <w:rPr>
          <w:lang w:val="fr-FR"/>
        </w:rPr>
        <w:t xml:space="preserve"> </w:t>
      </w:r>
      <w:proofErr w:type="spellStart"/>
      <w:r w:rsidRPr="00667DB0">
        <w:rPr>
          <w:lang w:val="fr-FR"/>
        </w:rPr>
        <w:t>obiective</w:t>
      </w:r>
      <w:proofErr w:type="spellEnd"/>
      <w:r w:rsidRPr="00667DB0">
        <w:rPr>
          <w:lang w:val="fr-FR"/>
        </w:rPr>
        <w:t xml:space="preserve"> </w:t>
      </w:r>
      <w:r w:rsidR="00A17346" w:rsidRPr="00667DB0">
        <w:rPr>
          <w:lang w:val="fr-FR"/>
        </w:rPr>
        <w:t>importante</w:t>
      </w:r>
      <w:r w:rsidRPr="00667DB0">
        <w:rPr>
          <w:lang w:val="fr-FR"/>
        </w:rPr>
        <w:t xml:space="preserve">. Pe parcursul anului, ANOFM a beneficiat de o suplimentare bugetară semnificativă, care a permis alocarea resurselor necesare pentru a răspunde solicitărilor angajatorilor și pentru a </w:t>
      </w:r>
      <w:r w:rsidRPr="00667DB0">
        <w:rPr>
          <w:lang w:val="ro-RO"/>
        </w:rPr>
        <w:t>încheia un număr record de convenții pentru subvenționarea locurilor de muncă pentru şomeri.</w:t>
      </w:r>
      <w:r w:rsidRPr="00667DB0">
        <w:rPr>
          <w:lang w:val="fr-FR"/>
        </w:rPr>
        <w:t xml:space="preserve"> Astfel, </w:t>
      </w:r>
      <w:r w:rsidR="00C9741B" w:rsidRPr="00667DB0">
        <w:rPr>
          <w:lang w:val="fr-FR"/>
        </w:rPr>
        <w:t xml:space="preserve">aproximativ </w:t>
      </w:r>
      <w:r w:rsidRPr="00667DB0">
        <w:rPr>
          <w:lang w:val="fr-FR"/>
        </w:rPr>
        <w:t xml:space="preserve">70.000 de persoane au beneficiat de subvenții pentru ocuparea forței de muncă, </w:t>
      </w:r>
      <w:r w:rsidRPr="00667DB0">
        <w:rPr>
          <w:lang w:val="ro-RO"/>
        </w:rPr>
        <w:t>aproape dublu față de estimările inițiale pentru acest an</w:t>
      </w:r>
      <w:r w:rsidRPr="00667DB0">
        <w:rPr>
          <w:lang w:val="fr-FR"/>
        </w:rPr>
        <w:t xml:space="preserve">. Această măsură a avut un impact major </w:t>
      </w:r>
      <w:r w:rsidR="008D0A2F" w:rsidRPr="00667DB0">
        <w:rPr>
          <w:lang w:val="fr-FR"/>
        </w:rPr>
        <w:t>în creșterea gradului de ocupare a populației</w:t>
      </w:r>
      <w:r w:rsidRPr="00667DB0">
        <w:rPr>
          <w:lang w:val="fr-FR"/>
        </w:rPr>
        <w:t xml:space="preserve"> și susținerea reintegrării pe piața muncii a persoanelor din categorii vulnerabile (absolvenți, tineri NEET, șomeri cu vârsta de peste 45 de ani, șomeri de lungă durată, șomeri părinți unici susținători ai familiilor monoparentale, persoane cu dizabilități etc.). Subvențiile acordate angajatorilor </w:t>
      </w:r>
      <w:r w:rsidR="0085734C" w:rsidRPr="00667DB0">
        <w:rPr>
          <w:lang w:val="fr-FR"/>
        </w:rPr>
        <w:t>reprezintă</w:t>
      </w:r>
      <w:r w:rsidRPr="00667DB0">
        <w:rPr>
          <w:lang w:val="fr-FR"/>
        </w:rPr>
        <w:t xml:space="preserve"> un sprijin direct pentru stimularea angajărilor și au contribuit la consolidarea unui mediu economic mai stabil și mai sustenabil.</w:t>
      </w:r>
    </w:p>
    <w:p w14:paraId="15820196" w14:textId="77777777" w:rsidR="0024173B" w:rsidRPr="00667DB0" w:rsidRDefault="0024173B" w:rsidP="0024173B">
      <w:pPr>
        <w:ind w:left="-426"/>
        <w:rPr>
          <w:lang w:val="ro-RO"/>
        </w:rPr>
      </w:pPr>
      <w:r w:rsidRPr="00667DB0">
        <w:rPr>
          <w:lang w:val="ro-RO"/>
        </w:rPr>
        <w:t xml:space="preserve">Dacă anul trecut mă bucuram să anunț că am încheiat cu succes proiectele prin care am făcut primii pași spre modernizarea ANOFM, anul acesta inițiativele noastre ambițioase au prins și mai mult contur. </w:t>
      </w:r>
    </w:p>
    <w:p w14:paraId="3783881F" w14:textId="40AF430A" w:rsidR="0024173B" w:rsidRPr="00667DB0" w:rsidRDefault="0024173B" w:rsidP="0024173B">
      <w:pPr>
        <w:ind w:left="-426"/>
        <w:rPr>
          <w:lang w:val="ro-RO"/>
        </w:rPr>
      </w:pPr>
      <w:r w:rsidRPr="00667DB0">
        <w:rPr>
          <w:lang w:val="ro-RO"/>
        </w:rPr>
        <w:t xml:space="preserve">Prin proiectul implementat cu finanțare din PNRR am reușit să reînnoim </w:t>
      </w:r>
      <w:r w:rsidR="00E36D92">
        <w:rPr>
          <w:lang w:val="ro-RO"/>
        </w:rPr>
        <w:t>în</w:t>
      </w:r>
      <w:r w:rsidR="00BB4276">
        <w:rPr>
          <w:lang w:val="ro-RO"/>
        </w:rPr>
        <w:t>t</w:t>
      </w:r>
      <w:r w:rsidR="00E36D92">
        <w:rPr>
          <w:lang w:val="ro-RO"/>
        </w:rPr>
        <w:t xml:space="preserve">reaga </w:t>
      </w:r>
      <w:r w:rsidRPr="00667DB0">
        <w:rPr>
          <w:lang w:val="ro-RO"/>
        </w:rPr>
        <w:t>infrastructur</w:t>
      </w:r>
      <w:r w:rsidR="00E36D92">
        <w:rPr>
          <w:lang w:val="ro-RO"/>
        </w:rPr>
        <w:t>ă</w:t>
      </w:r>
      <w:r w:rsidRPr="00667DB0">
        <w:rPr>
          <w:lang w:val="ro-RO"/>
        </w:rPr>
        <w:t xml:space="preserve"> IT, atât la nivelul aparatului central, cât și la nivelul structurilor din teritoriu asigurând astfel servicii  conform cerințelor pieței muncii, dar și pentru optimizarea proceselor interne.</w:t>
      </w:r>
    </w:p>
    <w:p w14:paraId="4C09E2AE" w14:textId="77777777" w:rsidR="0024173B" w:rsidRPr="00667DB0" w:rsidRDefault="0024173B" w:rsidP="0024173B">
      <w:pPr>
        <w:ind w:left="-426"/>
        <w:rPr>
          <w:lang w:val="ro-RO"/>
        </w:rPr>
      </w:pPr>
      <w:r w:rsidRPr="00667DB0">
        <w:rPr>
          <w:lang w:val="ro-RO"/>
        </w:rPr>
        <w:t xml:space="preserve">Tot PNRR ne permite să concretizăm și intențiile de digitalizare a serviciilor pe care le oferim persoanelor în căutarea unui loc de muncă, anul viitor unul dintre obiectivele noastre fiind </w:t>
      </w:r>
      <w:r w:rsidRPr="00667DB0">
        <w:rPr>
          <w:lang w:val="ro-RO"/>
        </w:rPr>
        <w:lastRenderedPageBreak/>
        <w:t xml:space="preserve">realizarea Sistemului Informatic Integrat care va completa platforma PULS, dedicată angajatorilor. </w:t>
      </w:r>
    </w:p>
    <w:p w14:paraId="324A09C0" w14:textId="77777777" w:rsidR="0024173B" w:rsidRPr="00667DB0" w:rsidRDefault="0024173B" w:rsidP="0024173B">
      <w:pPr>
        <w:ind w:left="-426"/>
        <w:rPr>
          <w:lang w:val="ro-RO"/>
        </w:rPr>
      </w:pPr>
      <w:r w:rsidRPr="00667DB0">
        <w:rPr>
          <w:lang w:val="ro-RO"/>
        </w:rPr>
        <w:t xml:space="preserve">Viziunea pe termen lung și modul de abordare a problemelor cu care instituția noastră s-a confruntat de-a lungul timpului au creat convingerea Comisiei Europene că ANOFM trebuie susținută în continuare în demersurile de modernizare. Numai pentru acest obiectiv a alocat aproximativ 260 milioane de euro în cadrul Programului Educație și Ocupare (PEO) 2021 – 2027 și sunt încântat să anunț că, după îndelungi negocieri, ne aflăm foarte aproape de semnarea contractului pentru implementarea acestui proiect. </w:t>
      </w:r>
    </w:p>
    <w:p w14:paraId="5D64CABD" w14:textId="77777777" w:rsidR="0024173B" w:rsidRPr="00667DB0" w:rsidRDefault="0024173B" w:rsidP="0024173B">
      <w:pPr>
        <w:ind w:left="-426"/>
        <w:rPr>
          <w:lang w:val="ro-RO"/>
        </w:rPr>
      </w:pPr>
      <w:r w:rsidRPr="00667DB0">
        <w:rPr>
          <w:lang w:val="ro-RO"/>
        </w:rPr>
        <w:t xml:space="preserve">De asemenea prin PEO, alte 660 de milioane de euro sunt destinate susținerii măsurilor pentru creșterea șanselor de ocupare pe piața muncii. La acest moment sunt în etapa de contractare 2 proiecte în valoare totală de aprox. 92 milioane de euro, prin care sunt susținute măsurile de formare profesională la locul de muncă prin încheierea de contracte de ucenicie. Totodată, urmează transmiterea cererii pentru obținerea unei finanțări de aprox. 31 milioane de euro, dedicați creșterii nivelului de competențe ale persoanelor înregistrate la Serviciul Public de Ocupare (SPO) pentru șanse mai mari de angajare. </w:t>
      </w:r>
    </w:p>
    <w:p w14:paraId="0E477EEF" w14:textId="325A504F" w:rsidR="003D1E99" w:rsidRPr="00667DB0" w:rsidRDefault="003D1E99" w:rsidP="003D1E99">
      <w:pPr>
        <w:ind w:left="-426"/>
        <w:rPr>
          <w:lang w:val="ro-RO"/>
        </w:rPr>
      </w:pPr>
      <w:r w:rsidRPr="00667DB0">
        <w:rPr>
          <w:lang w:val="ro-RO"/>
        </w:rPr>
        <w:t>Realizările ANOFM de până acum sunt rezultatul unui efort colectiv, care nu ar fi fost posibil</w:t>
      </w:r>
      <w:r w:rsidR="008C5493" w:rsidRPr="00667DB0">
        <w:rPr>
          <w:lang w:val="ro-RO"/>
        </w:rPr>
        <w:t>e</w:t>
      </w:r>
      <w:r w:rsidRPr="00667DB0">
        <w:rPr>
          <w:lang w:val="ro-RO"/>
        </w:rPr>
        <w:t xml:space="preserve"> fără dedicarea colegilor noștri, alături de sprijinul și colaborarea angajatorilor, partenerilor instituționali și tuturor celor care au apelat la serviciile noastre. Fiecare contribuție a fost esențială în consolidarea rolului ANOFM ca partener de încredere pe piața muncii din România.</w:t>
      </w:r>
    </w:p>
    <w:p w14:paraId="5B7CBAC3" w14:textId="10135C63" w:rsidR="003D1E99" w:rsidRPr="00667DB0" w:rsidRDefault="00C9741B" w:rsidP="0085734C">
      <w:pPr>
        <w:ind w:left="-426"/>
        <w:rPr>
          <w:lang w:val="ro-RO"/>
        </w:rPr>
      </w:pPr>
      <w:r w:rsidRPr="00667DB0">
        <w:rPr>
          <w:lang w:val="ro-RO"/>
        </w:rPr>
        <w:t>Permanent n</w:t>
      </w:r>
      <w:r w:rsidR="0085734C" w:rsidRPr="00667DB0">
        <w:rPr>
          <w:lang w:val="ro-RO"/>
        </w:rPr>
        <w:t xml:space="preserve">e-am dedicat găsirii celor mai eficiente soluții pentru îmbunătățirea accesului la locuri de muncă, promovând în același timp dezvoltarea unui mediu de lucru echitabil și inovativ, care să răspundă nevoilor </w:t>
      </w:r>
      <w:r w:rsidR="00891953" w:rsidRPr="00667DB0">
        <w:rPr>
          <w:lang w:val="ro-RO"/>
        </w:rPr>
        <w:t>tuturor beneficiarilor noștri</w:t>
      </w:r>
      <w:r w:rsidR="0085734C" w:rsidRPr="00667DB0">
        <w:rPr>
          <w:lang w:val="ro-RO"/>
        </w:rPr>
        <w:t>.</w:t>
      </w:r>
      <w:r w:rsidR="003D1E99" w:rsidRPr="00667DB0">
        <w:rPr>
          <w:lang w:val="ro-RO"/>
        </w:rPr>
        <w:t xml:space="preserve"> Măsurile implementate în 2024 au avut un impact semnificativ, ducând la servicii mai eficiente, accesibile și aliniate cerințelor actuale, marcând un progres important în procesul de digitalizare completă a ANOFM.</w:t>
      </w:r>
    </w:p>
    <w:p w14:paraId="584B0573" w14:textId="7ABBFE21" w:rsidR="00F420F8" w:rsidRPr="00667DB0" w:rsidRDefault="00F420F8" w:rsidP="00A44858">
      <w:pPr>
        <w:ind w:left="-426"/>
        <w:rPr>
          <w:lang w:val="ro-RO"/>
        </w:rPr>
      </w:pPr>
      <w:r w:rsidRPr="00667DB0">
        <w:rPr>
          <w:lang w:val="ro-RO"/>
        </w:rPr>
        <w:t>În numele întregii echipe ANOFM, doresc să mulțumesc tuturor partenerilor</w:t>
      </w:r>
      <w:r w:rsidR="00A44858" w:rsidRPr="00667DB0">
        <w:rPr>
          <w:lang w:val="ro-RO"/>
        </w:rPr>
        <w:t xml:space="preserve"> </w:t>
      </w:r>
      <w:r w:rsidRPr="00667DB0">
        <w:rPr>
          <w:lang w:val="ro-RO"/>
        </w:rPr>
        <w:t xml:space="preserve">și </w:t>
      </w:r>
      <w:r w:rsidR="00A44858" w:rsidRPr="00667DB0">
        <w:rPr>
          <w:lang w:val="ro-RO"/>
        </w:rPr>
        <w:t>beneficiarilor</w:t>
      </w:r>
      <w:r w:rsidRPr="00667DB0">
        <w:rPr>
          <w:lang w:val="ro-RO"/>
        </w:rPr>
        <w:t xml:space="preserve"> </w:t>
      </w:r>
      <w:r w:rsidR="00A44858" w:rsidRPr="00667DB0">
        <w:rPr>
          <w:lang w:val="ro-RO"/>
        </w:rPr>
        <w:t>serviciilor noastre</w:t>
      </w:r>
      <w:r w:rsidRPr="00667DB0">
        <w:rPr>
          <w:lang w:val="ro-RO"/>
        </w:rPr>
        <w:t xml:space="preserve"> pentru încrederea și colaborarea </w:t>
      </w:r>
      <w:r w:rsidR="00A44858" w:rsidRPr="00667DB0">
        <w:rPr>
          <w:lang w:val="ro-RO"/>
        </w:rPr>
        <w:t>constantă</w:t>
      </w:r>
      <w:r w:rsidRPr="00667DB0">
        <w:rPr>
          <w:lang w:val="ro-RO"/>
        </w:rPr>
        <w:t xml:space="preserve">. </w:t>
      </w:r>
    </w:p>
    <w:p w14:paraId="511D02F0" w14:textId="58823AF2" w:rsidR="00F420F8" w:rsidRPr="00667DB0" w:rsidRDefault="00F420F8" w:rsidP="00F420F8">
      <w:pPr>
        <w:ind w:left="-426"/>
        <w:rPr>
          <w:lang w:val="fr-FR"/>
        </w:rPr>
      </w:pPr>
      <w:r w:rsidRPr="00667DB0">
        <w:rPr>
          <w:lang w:val="fr-FR"/>
        </w:rPr>
        <w:t xml:space="preserve">La </w:t>
      </w:r>
      <w:proofErr w:type="spellStart"/>
      <w:r w:rsidRPr="00667DB0">
        <w:rPr>
          <w:lang w:val="fr-FR"/>
        </w:rPr>
        <w:t>mulți</w:t>
      </w:r>
      <w:proofErr w:type="spellEnd"/>
      <w:r w:rsidRPr="00667DB0">
        <w:rPr>
          <w:lang w:val="fr-FR"/>
        </w:rPr>
        <w:t xml:space="preserve"> </w:t>
      </w:r>
      <w:proofErr w:type="spellStart"/>
      <w:r w:rsidRPr="00667DB0">
        <w:rPr>
          <w:lang w:val="fr-FR"/>
        </w:rPr>
        <w:t>ani</w:t>
      </w:r>
      <w:proofErr w:type="spellEnd"/>
      <w:r w:rsidR="0004663E">
        <w:rPr>
          <w:lang w:val="fr-FR"/>
        </w:rPr>
        <w:t>,</w:t>
      </w:r>
      <w:r w:rsidRPr="00667DB0">
        <w:rPr>
          <w:lang w:val="fr-FR"/>
        </w:rPr>
        <w:t xml:space="preserve"> ANOFM!</w:t>
      </w:r>
    </w:p>
    <w:p w14:paraId="61069C2F" w14:textId="4844C4E3" w:rsidR="00F420F8" w:rsidRPr="00667DB0" w:rsidRDefault="00F420F8" w:rsidP="00F420F8">
      <w:pPr>
        <w:ind w:left="-426"/>
        <w:rPr>
          <w:lang w:val="fr-FR"/>
        </w:rPr>
      </w:pPr>
      <w:r w:rsidRPr="00667DB0">
        <w:rPr>
          <w:lang w:val="fr-FR"/>
        </w:rPr>
        <w:t>Vă doresc Sărbători Fericite și un An Nou plin de realizări, sănătate și momente de bucurie alături de cei dragi!”</w:t>
      </w:r>
    </w:p>
    <w:p w14:paraId="00D55CBD" w14:textId="77777777" w:rsidR="00E81FFC" w:rsidRPr="00667DB0" w:rsidRDefault="00E81FFC" w:rsidP="009C5B01">
      <w:pPr>
        <w:ind w:left="-426"/>
        <w:rPr>
          <w:b/>
          <w:bCs/>
          <w:lang w:val="fr-FR"/>
        </w:rPr>
      </w:pPr>
      <w:bookmarkStart w:id="0" w:name="_GoBack"/>
      <w:bookmarkEnd w:id="0"/>
    </w:p>
    <w:p w14:paraId="14536ED8" w14:textId="77777777" w:rsidR="00E81FFC" w:rsidRPr="00667DB0" w:rsidRDefault="00E81FFC" w:rsidP="009C5B01">
      <w:pPr>
        <w:ind w:left="-426"/>
        <w:rPr>
          <w:b/>
          <w:bCs/>
          <w:lang w:val="fr-FR"/>
        </w:rPr>
      </w:pPr>
      <w:r w:rsidRPr="00667DB0">
        <w:rPr>
          <w:b/>
          <w:bCs/>
          <w:lang w:val="fr-FR"/>
        </w:rPr>
        <w:t xml:space="preserve">Florin Cotoșman, </w:t>
      </w:r>
    </w:p>
    <w:p w14:paraId="5FD00014" w14:textId="77777777" w:rsidR="00E81FFC" w:rsidRPr="00F420F8" w:rsidRDefault="00E81FFC" w:rsidP="009C5B01">
      <w:pPr>
        <w:ind w:left="-426"/>
        <w:rPr>
          <w:lang w:val="fr-FR"/>
        </w:rPr>
      </w:pPr>
      <w:r w:rsidRPr="00667DB0">
        <w:rPr>
          <w:b/>
          <w:bCs/>
          <w:lang w:val="fr-FR"/>
        </w:rPr>
        <w:t>Președinte al Agenției Naționale pentru Ocuparea Forței de Muncă</w:t>
      </w:r>
    </w:p>
    <w:p w14:paraId="499FD9AB" w14:textId="77777777" w:rsidR="00655F18" w:rsidRPr="00F420F8" w:rsidRDefault="00655F18" w:rsidP="009C5B01">
      <w:pPr>
        <w:ind w:left="-426"/>
        <w:rPr>
          <w:lang w:val="fr-FR"/>
        </w:rPr>
      </w:pPr>
    </w:p>
    <w:sectPr w:rsidR="00655F18" w:rsidRPr="00F420F8" w:rsidSect="0081589B">
      <w:headerReference w:type="default" r:id="rId8"/>
      <w:footerReference w:type="default" r:id="rId9"/>
      <w:headerReference w:type="first" r:id="rId10"/>
      <w:footerReference w:type="first" r:id="rId11"/>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BB37A" w14:textId="77777777" w:rsidR="00F75222" w:rsidRDefault="00F75222" w:rsidP="00CD5B3B">
      <w:r>
        <w:separator/>
      </w:r>
    </w:p>
  </w:endnote>
  <w:endnote w:type="continuationSeparator" w:id="0">
    <w:p w14:paraId="01AC421C" w14:textId="77777777" w:rsidR="00F75222" w:rsidRDefault="00F7522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68FEC" w14:textId="77777777" w:rsidR="00BB4295" w:rsidRPr="00F44190" w:rsidRDefault="00BB4295" w:rsidP="0060658C">
    <w:pPr>
      <w:pStyle w:val="Footer"/>
      <w:spacing w:after="0" w:line="240" w:lineRule="auto"/>
      <w:ind w:left="-426"/>
      <w:rPr>
        <w:sz w:val="14"/>
        <w:szCs w:val="14"/>
        <w:lang w:val="ro-RO"/>
      </w:rPr>
    </w:pP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4663E">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04663E">
      <w:rPr>
        <w:noProof/>
        <w:sz w:val="14"/>
        <w:szCs w:val="14"/>
        <w:lang w:val="ro-RO"/>
      </w:rPr>
      <w:t>2</w:t>
    </w:r>
    <w:r w:rsidRPr="002A367B">
      <w:rPr>
        <w:sz w:val="14"/>
        <w:szCs w:val="14"/>
        <w:lang w:val="ro-RO"/>
      </w:rPr>
      <w:fldChar w:fldCharType="end"/>
    </w:r>
  </w:p>
  <w:p w14:paraId="636C3B81" w14:textId="77777777" w:rsidR="00BB4295" w:rsidRPr="002A367B" w:rsidRDefault="00BB4295" w:rsidP="0060658C">
    <w:pPr>
      <w:pStyle w:val="Footer"/>
      <w:spacing w:after="0" w:line="240" w:lineRule="auto"/>
      <w:ind w:left="-426"/>
      <w:rPr>
        <w:sz w:val="14"/>
        <w:szCs w:val="14"/>
        <w:lang w:val="ro-RO"/>
      </w:rPr>
    </w:pPr>
    <w:r w:rsidRPr="002A367B">
      <w:rPr>
        <w:sz w:val="14"/>
        <w:szCs w:val="14"/>
        <w:lang w:val="ro-RO"/>
      </w:rPr>
      <w:t>Operator de date cu caracter personal nr. 497</w:t>
    </w:r>
  </w:p>
  <w:p w14:paraId="4A33BDEC" w14:textId="77777777" w:rsidR="00BB4295" w:rsidRPr="002A367B" w:rsidRDefault="00BB4295" w:rsidP="0060658C">
    <w:pPr>
      <w:pStyle w:val="Footer"/>
      <w:spacing w:after="0" w:line="240" w:lineRule="auto"/>
      <w:ind w:left="-426"/>
      <w:rPr>
        <w:sz w:val="14"/>
        <w:szCs w:val="14"/>
        <w:lang w:val="ro-RO"/>
      </w:rPr>
    </w:pPr>
    <w:r w:rsidRPr="002A367B">
      <w:rPr>
        <w:sz w:val="14"/>
        <w:szCs w:val="14"/>
        <w:lang w:val="ro-RO"/>
      </w:rPr>
      <w:t>Str. Avalanşei, nr. 20-22, Sector 4, București</w:t>
    </w:r>
  </w:p>
  <w:p w14:paraId="3E09DC74" w14:textId="77777777" w:rsidR="00BB4295" w:rsidRPr="002A367B" w:rsidRDefault="00BB4295" w:rsidP="0060658C">
    <w:pPr>
      <w:pStyle w:val="Footer"/>
      <w:spacing w:after="0" w:line="240" w:lineRule="auto"/>
      <w:ind w:left="-426"/>
      <w:rPr>
        <w:sz w:val="14"/>
        <w:szCs w:val="14"/>
        <w:lang w:val="ro-RO"/>
      </w:rPr>
    </w:pPr>
    <w:r w:rsidRPr="002A367B">
      <w:rPr>
        <w:sz w:val="14"/>
        <w:szCs w:val="14"/>
        <w:lang w:val="ro-RO"/>
      </w:rPr>
      <w:t>Tel.: +4 021 303 98 31; Fax: +4 021 303 98 38</w:t>
    </w:r>
  </w:p>
  <w:p w14:paraId="1B5B2031" w14:textId="77777777" w:rsidR="00BB4295" w:rsidRPr="002A367B" w:rsidRDefault="00BB4295" w:rsidP="0060658C">
    <w:pPr>
      <w:pStyle w:val="Footer"/>
      <w:spacing w:after="0" w:line="240" w:lineRule="auto"/>
      <w:ind w:left="-426"/>
      <w:rPr>
        <w:sz w:val="14"/>
        <w:szCs w:val="14"/>
        <w:lang w:val="ro-RO"/>
      </w:rPr>
    </w:pPr>
    <w:r w:rsidRPr="002A367B">
      <w:rPr>
        <w:sz w:val="14"/>
        <w:szCs w:val="14"/>
        <w:lang w:val="ro-RO"/>
      </w:rPr>
      <w:t xml:space="preserve">e-mail: </w:t>
    </w:r>
    <w:hyperlink r:id="rId1" w:history="1">
      <w:r w:rsidR="004E7886" w:rsidRPr="00691D9C">
        <w:rPr>
          <w:rStyle w:val="Hyperlink"/>
          <w:sz w:val="14"/>
          <w:szCs w:val="14"/>
          <w:lang w:val="ro-RO"/>
        </w:rPr>
        <w:t>anofm@anofm.gov.ro</w:t>
      </w:r>
    </w:hyperlink>
    <w:r w:rsidRPr="002A367B">
      <w:rPr>
        <w:sz w:val="14"/>
        <w:szCs w:val="14"/>
        <w:lang w:val="ro-RO"/>
      </w:rPr>
      <w:t xml:space="preserve">; </w:t>
    </w:r>
    <w:hyperlink r:id="rId2" w:history="1">
      <w:r w:rsidR="004E7886" w:rsidRPr="00691D9C">
        <w:rPr>
          <w:rStyle w:val="Hyperlink"/>
          <w:sz w:val="14"/>
          <w:szCs w:val="14"/>
          <w:lang w:val="ro-RO"/>
        </w:rPr>
        <w:t>mass.media@anofm.gov.ro</w:t>
      </w:r>
    </w:hyperlink>
    <w:r w:rsidR="004E7886">
      <w:rPr>
        <w:sz w:val="14"/>
        <w:szCs w:val="14"/>
        <w:lang w:val="ro-RO"/>
      </w:rPr>
      <w:t xml:space="preserve"> </w:t>
    </w:r>
  </w:p>
  <w:p w14:paraId="11EEA74F" w14:textId="77777777" w:rsidR="002C59E9" w:rsidRPr="00BB4295" w:rsidRDefault="00BB4295" w:rsidP="0060658C">
    <w:pPr>
      <w:pStyle w:val="Footer"/>
      <w:spacing w:after="0" w:line="240" w:lineRule="auto"/>
      <w:ind w:left="-426"/>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31066" w14:textId="77777777" w:rsidR="00BB4295" w:rsidRPr="00F44190" w:rsidRDefault="00BB4295" w:rsidP="0060658C">
    <w:pPr>
      <w:pStyle w:val="Footer"/>
      <w:spacing w:after="0" w:line="240" w:lineRule="auto"/>
      <w:ind w:left="-426"/>
      <w:rPr>
        <w:sz w:val="14"/>
        <w:szCs w:val="14"/>
        <w:lang w:val="ro-RO"/>
      </w:rPr>
    </w:pP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4663E">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04663E">
      <w:rPr>
        <w:noProof/>
        <w:sz w:val="14"/>
        <w:szCs w:val="14"/>
        <w:lang w:val="ro-RO"/>
      </w:rPr>
      <w:t>2</w:t>
    </w:r>
    <w:r w:rsidRPr="002A367B">
      <w:rPr>
        <w:sz w:val="14"/>
        <w:szCs w:val="14"/>
        <w:lang w:val="ro-RO"/>
      </w:rPr>
      <w:fldChar w:fldCharType="end"/>
    </w:r>
  </w:p>
  <w:p w14:paraId="3908F85D" w14:textId="77777777" w:rsidR="00BB4295" w:rsidRPr="002A367B" w:rsidRDefault="00BB4295" w:rsidP="0060658C">
    <w:pPr>
      <w:pStyle w:val="Footer"/>
      <w:spacing w:after="0" w:line="240" w:lineRule="auto"/>
      <w:ind w:left="-426"/>
      <w:rPr>
        <w:sz w:val="14"/>
        <w:szCs w:val="14"/>
        <w:lang w:val="ro-RO"/>
      </w:rPr>
    </w:pPr>
    <w:r w:rsidRPr="002A367B">
      <w:rPr>
        <w:sz w:val="14"/>
        <w:szCs w:val="14"/>
        <w:lang w:val="ro-RO"/>
      </w:rPr>
      <w:t>Operator de date cu caracter personal nr. 497</w:t>
    </w:r>
  </w:p>
  <w:p w14:paraId="282CE36D" w14:textId="77777777" w:rsidR="00BB4295" w:rsidRPr="002A367B" w:rsidRDefault="00BB4295" w:rsidP="0060658C">
    <w:pPr>
      <w:pStyle w:val="Footer"/>
      <w:spacing w:after="0" w:line="240" w:lineRule="auto"/>
      <w:ind w:left="-426"/>
      <w:rPr>
        <w:sz w:val="14"/>
        <w:szCs w:val="14"/>
        <w:lang w:val="ro-RO"/>
      </w:rPr>
    </w:pPr>
    <w:r w:rsidRPr="002A367B">
      <w:rPr>
        <w:sz w:val="14"/>
        <w:szCs w:val="14"/>
        <w:lang w:val="ro-RO"/>
      </w:rPr>
      <w:t>Str. Avalanşei, nr. 20-22, Sector 4, București</w:t>
    </w:r>
  </w:p>
  <w:p w14:paraId="5D1D85B1" w14:textId="77777777" w:rsidR="00F77103" w:rsidRPr="002A367B" w:rsidRDefault="00BB4295" w:rsidP="0060658C">
    <w:pPr>
      <w:pStyle w:val="Footer"/>
      <w:spacing w:after="0" w:line="240" w:lineRule="auto"/>
      <w:ind w:left="-426"/>
      <w:rPr>
        <w:sz w:val="14"/>
        <w:szCs w:val="14"/>
        <w:lang w:val="ro-RO"/>
      </w:rPr>
    </w:pPr>
    <w:r w:rsidRPr="002A367B">
      <w:rPr>
        <w:sz w:val="14"/>
        <w:szCs w:val="14"/>
        <w:lang w:val="ro-RO"/>
      </w:rPr>
      <w:t>Tel.: +4 021 303 98 31; Fax: +4 021 303 98 38</w:t>
    </w:r>
  </w:p>
  <w:p w14:paraId="509EC0E0" w14:textId="77777777" w:rsidR="00BB4295" w:rsidRPr="002A367B" w:rsidRDefault="00BB4295" w:rsidP="0060658C">
    <w:pPr>
      <w:pStyle w:val="Footer"/>
      <w:spacing w:after="0" w:line="240" w:lineRule="auto"/>
      <w:ind w:left="-426"/>
      <w:rPr>
        <w:sz w:val="14"/>
        <w:szCs w:val="14"/>
        <w:lang w:val="ro-RO"/>
      </w:rPr>
    </w:pPr>
    <w:r w:rsidRPr="002A367B">
      <w:rPr>
        <w:sz w:val="14"/>
        <w:szCs w:val="14"/>
        <w:lang w:val="ro-RO"/>
      </w:rPr>
      <w:t xml:space="preserve">e-mail: </w:t>
    </w:r>
    <w:hyperlink r:id="rId1" w:history="1">
      <w:r w:rsidR="00F77103" w:rsidRPr="00E9625F">
        <w:rPr>
          <w:rStyle w:val="Hyperlink"/>
          <w:sz w:val="14"/>
          <w:szCs w:val="14"/>
          <w:lang w:val="ro-RO"/>
        </w:rPr>
        <w:t>anofm@anofm.gov.ro</w:t>
      </w:r>
    </w:hyperlink>
    <w:r w:rsidR="00F77103" w:rsidRPr="002A367B">
      <w:rPr>
        <w:sz w:val="14"/>
        <w:szCs w:val="14"/>
        <w:lang w:val="ro-RO"/>
      </w:rPr>
      <w:t xml:space="preserve">; </w:t>
    </w:r>
    <w:hyperlink r:id="rId2" w:history="1">
      <w:r w:rsidR="00F77103" w:rsidRPr="00E9625F">
        <w:rPr>
          <w:rStyle w:val="Hyperlink"/>
          <w:sz w:val="14"/>
          <w:szCs w:val="14"/>
          <w:lang w:val="ro-RO"/>
        </w:rPr>
        <w:t>mass.media@anofm.gov.ro</w:t>
      </w:r>
    </w:hyperlink>
  </w:p>
  <w:p w14:paraId="755A2897" w14:textId="77777777" w:rsidR="00BB4295" w:rsidRPr="00F44190" w:rsidRDefault="00BB4295" w:rsidP="0060658C">
    <w:pPr>
      <w:pStyle w:val="Footer"/>
      <w:spacing w:after="0" w:line="240" w:lineRule="auto"/>
      <w:ind w:left="-426"/>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57836" w14:textId="77777777" w:rsidR="00F75222" w:rsidRDefault="00F75222" w:rsidP="00CD5B3B">
      <w:r>
        <w:separator/>
      </w:r>
    </w:p>
  </w:footnote>
  <w:footnote w:type="continuationSeparator" w:id="0">
    <w:p w14:paraId="20EF31BF" w14:textId="77777777" w:rsidR="00F75222" w:rsidRDefault="00F75222"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426" w:tblpY="1"/>
      <w:tblOverlap w:val="never"/>
      <w:tblW w:w="9214" w:type="dxa"/>
      <w:tblCellMar>
        <w:left w:w="0" w:type="dxa"/>
        <w:right w:w="0" w:type="dxa"/>
      </w:tblCellMar>
      <w:tblLook w:val="04A0" w:firstRow="1" w:lastRow="0" w:firstColumn="1" w:lastColumn="0" w:noHBand="0" w:noVBand="1"/>
    </w:tblPr>
    <w:tblGrid>
      <w:gridCol w:w="5103"/>
      <w:gridCol w:w="4111"/>
    </w:tblGrid>
    <w:tr w:rsidR="007322B0" w14:paraId="73CE99ED" w14:textId="77777777" w:rsidTr="0060658C">
      <w:tc>
        <w:tcPr>
          <w:tcW w:w="5103" w:type="dxa"/>
          <w:shd w:val="clear" w:color="auto" w:fill="auto"/>
        </w:tcPr>
        <w:p w14:paraId="3FA53CAD" w14:textId="77777777" w:rsidR="007322B0" w:rsidRPr="00CD5B3B" w:rsidRDefault="00143CF5" w:rsidP="0060658C">
          <w:pPr>
            <w:pStyle w:val="MediumGrid21"/>
          </w:pPr>
          <w:r>
            <w:rPr>
              <w:noProof/>
              <w:lang w:val="ro-RO" w:eastAsia="ro-RO"/>
            </w:rPr>
            <w:drawing>
              <wp:inline distT="0" distB="0" distL="0" distR="0" wp14:anchorId="519BF473" wp14:editId="66FDAF93">
                <wp:extent cx="1967230" cy="425450"/>
                <wp:effectExtent l="0" t="0" r="0" b="0"/>
                <wp:docPr id="2093079342" name="Picture 2093079342"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14:paraId="411593A9" w14:textId="77777777" w:rsidR="007322B0" w:rsidRDefault="007322B0" w:rsidP="0060658C">
          <w:pPr>
            <w:pStyle w:val="MediumGrid21"/>
            <w:jc w:val="right"/>
          </w:pPr>
        </w:p>
      </w:tc>
    </w:tr>
  </w:tbl>
  <w:p w14:paraId="57F409A4" w14:textId="77777777"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14:paraId="202B1E2F" w14:textId="77777777" w:rsidTr="0007474B">
      <w:tc>
        <w:tcPr>
          <w:tcW w:w="8647" w:type="dxa"/>
          <w:shd w:val="clear" w:color="auto" w:fill="auto"/>
        </w:tcPr>
        <w:p w14:paraId="77118669" w14:textId="77777777" w:rsidR="00E562FC" w:rsidRPr="00B44471" w:rsidRDefault="00143CF5" w:rsidP="0081589B">
          <w:pPr>
            <w:pStyle w:val="MediumGrid21"/>
            <w:rPr>
              <w:lang w:val="ro-RO"/>
            </w:rPr>
          </w:pPr>
          <w:r>
            <w:rPr>
              <w:noProof/>
              <w:lang w:val="ro-RO" w:eastAsia="ro-RO"/>
            </w:rPr>
            <w:drawing>
              <wp:inline distT="0" distB="0" distL="0" distR="0" wp14:anchorId="2D458567" wp14:editId="5F1B8294">
                <wp:extent cx="3009265" cy="903605"/>
                <wp:effectExtent l="0" t="0" r="635" b="0"/>
                <wp:docPr id="1123642175" name="Picture 112364217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14:paraId="765E713D" w14:textId="77777777" w:rsidR="00E562FC" w:rsidRDefault="00D040A5" w:rsidP="00E562FC">
          <w:pPr>
            <w:pStyle w:val="MediumGrid21"/>
            <w:jc w:val="right"/>
          </w:pPr>
          <w:r>
            <w:rPr>
              <w:noProof/>
              <w:lang w:val="ro-RO" w:eastAsia="ro-RO"/>
            </w:rPr>
            <w:drawing>
              <wp:anchor distT="0" distB="0" distL="114300" distR="114300" simplePos="0" relativeHeight="251654656" behindDoc="0" locked="0" layoutInCell="1" allowOverlap="1" wp14:anchorId="3D6D5084" wp14:editId="25B6AF3F">
                <wp:simplePos x="0" y="0"/>
                <wp:positionH relativeFrom="column">
                  <wp:posOffset>217805</wp:posOffset>
                </wp:positionH>
                <wp:positionV relativeFrom="paragraph">
                  <wp:posOffset>15240</wp:posOffset>
                </wp:positionV>
                <wp:extent cx="1038225" cy="501015"/>
                <wp:effectExtent l="0" t="0" r="9525" b="0"/>
                <wp:wrapNone/>
                <wp:docPr id="808339846"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31AFA4" w14:textId="77777777"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9"/>
    <w:rsid w:val="00011077"/>
    <w:rsid w:val="000159AE"/>
    <w:rsid w:val="000164FB"/>
    <w:rsid w:val="0002449F"/>
    <w:rsid w:val="000270BE"/>
    <w:rsid w:val="00027524"/>
    <w:rsid w:val="0003163C"/>
    <w:rsid w:val="000340CC"/>
    <w:rsid w:val="000369D8"/>
    <w:rsid w:val="000373AF"/>
    <w:rsid w:val="00042E51"/>
    <w:rsid w:val="0004349F"/>
    <w:rsid w:val="0004557A"/>
    <w:rsid w:val="0004663E"/>
    <w:rsid w:val="00051891"/>
    <w:rsid w:val="0005780B"/>
    <w:rsid w:val="00062875"/>
    <w:rsid w:val="00065F91"/>
    <w:rsid w:val="00073C5D"/>
    <w:rsid w:val="0007474B"/>
    <w:rsid w:val="000832EB"/>
    <w:rsid w:val="000840DE"/>
    <w:rsid w:val="00096BCD"/>
    <w:rsid w:val="000A18CE"/>
    <w:rsid w:val="000A196A"/>
    <w:rsid w:val="000A6DE4"/>
    <w:rsid w:val="000C1FB4"/>
    <w:rsid w:val="000C56E7"/>
    <w:rsid w:val="000D0086"/>
    <w:rsid w:val="000D314E"/>
    <w:rsid w:val="000D3D1B"/>
    <w:rsid w:val="000E1DA3"/>
    <w:rsid w:val="000F442E"/>
    <w:rsid w:val="000F688A"/>
    <w:rsid w:val="00100763"/>
    <w:rsid w:val="00100F36"/>
    <w:rsid w:val="00114498"/>
    <w:rsid w:val="0012100C"/>
    <w:rsid w:val="0013149D"/>
    <w:rsid w:val="00134F24"/>
    <w:rsid w:val="001401DC"/>
    <w:rsid w:val="00143CF5"/>
    <w:rsid w:val="00152342"/>
    <w:rsid w:val="00162232"/>
    <w:rsid w:val="00167E32"/>
    <w:rsid w:val="00171B89"/>
    <w:rsid w:val="00182ACA"/>
    <w:rsid w:val="00186178"/>
    <w:rsid w:val="00193259"/>
    <w:rsid w:val="001A38F5"/>
    <w:rsid w:val="001A4A92"/>
    <w:rsid w:val="001A5268"/>
    <w:rsid w:val="001C3880"/>
    <w:rsid w:val="001F04C6"/>
    <w:rsid w:val="001F115C"/>
    <w:rsid w:val="001F24F0"/>
    <w:rsid w:val="001F2E54"/>
    <w:rsid w:val="001F5523"/>
    <w:rsid w:val="002031C5"/>
    <w:rsid w:val="0020467E"/>
    <w:rsid w:val="00211814"/>
    <w:rsid w:val="0021532B"/>
    <w:rsid w:val="00215C7B"/>
    <w:rsid w:val="002208BC"/>
    <w:rsid w:val="00222F96"/>
    <w:rsid w:val="0022734C"/>
    <w:rsid w:val="00234C4B"/>
    <w:rsid w:val="002363EB"/>
    <w:rsid w:val="0024030A"/>
    <w:rsid w:val="0024173B"/>
    <w:rsid w:val="002430CA"/>
    <w:rsid w:val="002431C9"/>
    <w:rsid w:val="00243A0B"/>
    <w:rsid w:val="00245A5F"/>
    <w:rsid w:val="0024697E"/>
    <w:rsid w:val="00247F2A"/>
    <w:rsid w:val="00263AFF"/>
    <w:rsid w:val="002649BD"/>
    <w:rsid w:val="002673A1"/>
    <w:rsid w:val="00270CB1"/>
    <w:rsid w:val="00273C06"/>
    <w:rsid w:val="002811B4"/>
    <w:rsid w:val="002872B5"/>
    <w:rsid w:val="002928A1"/>
    <w:rsid w:val="002A5742"/>
    <w:rsid w:val="002A7CA9"/>
    <w:rsid w:val="002B02F1"/>
    <w:rsid w:val="002C59E9"/>
    <w:rsid w:val="002D0AFD"/>
    <w:rsid w:val="002F5C0E"/>
    <w:rsid w:val="003070E3"/>
    <w:rsid w:val="003134B0"/>
    <w:rsid w:val="00324AB7"/>
    <w:rsid w:val="00356C97"/>
    <w:rsid w:val="00370EC8"/>
    <w:rsid w:val="00371629"/>
    <w:rsid w:val="00373E18"/>
    <w:rsid w:val="003776B9"/>
    <w:rsid w:val="00377AC4"/>
    <w:rsid w:val="003867FD"/>
    <w:rsid w:val="00386AE1"/>
    <w:rsid w:val="003871E0"/>
    <w:rsid w:val="00391218"/>
    <w:rsid w:val="00395093"/>
    <w:rsid w:val="0039525E"/>
    <w:rsid w:val="00397384"/>
    <w:rsid w:val="003A15E5"/>
    <w:rsid w:val="003A4284"/>
    <w:rsid w:val="003B07C3"/>
    <w:rsid w:val="003B5810"/>
    <w:rsid w:val="003C2BA6"/>
    <w:rsid w:val="003C3B34"/>
    <w:rsid w:val="003D1E99"/>
    <w:rsid w:val="003D5A60"/>
    <w:rsid w:val="003F6256"/>
    <w:rsid w:val="00401CEF"/>
    <w:rsid w:val="00403F09"/>
    <w:rsid w:val="00405DFA"/>
    <w:rsid w:val="00407C62"/>
    <w:rsid w:val="00411DBC"/>
    <w:rsid w:val="00417493"/>
    <w:rsid w:val="00427760"/>
    <w:rsid w:val="00427C17"/>
    <w:rsid w:val="00427EE1"/>
    <w:rsid w:val="0043289B"/>
    <w:rsid w:val="00433D22"/>
    <w:rsid w:val="00441B41"/>
    <w:rsid w:val="00441E15"/>
    <w:rsid w:val="004438A1"/>
    <w:rsid w:val="00443AE8"/>
    <w:rsid w:val="004510F7"/>
    <w:rsid w:val="00451AD0"/>
    <w:rsid w:val="0045368A"/>
    <w:rsid w:val="004560C7"/>
    <w:rsid w:val="0046036E"/>
    <w:rsid w:val="00460645"/>
    <w:rsid w:val="004622B8"/>
    <w:rsid w:val="004646A1"/>
    <w:rsid w:val="004714D6"/>
    <w:rsid w:val="004818C7"/>
    <w:rsid w:val="00484349"/>
    <w:rsid w:val="00486A31"/>
    <w:rsid w:val="00493AD5"/>
    <w:rsid w:val="004A6A6E"/>
    <w:rsid w:val="004A7B7D"/>
    <w:rsid w:val="004B4FCF"/>
    <w:rsid w:val="004C0441"/>
    <w:rsid w:val="004C3847"/>
    <w:rsid w:val="004D5F89"/>
    <w:rsid w:val="004E3CBB"/>
    <w:rsid w:val="004E5360"/>
    <w:rsid w:val="004E7886"/>
    <w:rsid w:val="004F0EDE"/>
    <w:rsid w:val="004F26D7"/>
    <w:rsid w:val="004F5A36"/>
    <w:rsid w:val="00511D6E"/>
    <w:rsid w:val="00511D9C"/>
    <w:rsid w:val="0051391D"/>
    <w:rsid w:val="00514C99"/>
    <w:rsid w:val="00520A04"/>
    <w:rsid w:val="00521DD4"/>
    <w:rsid w:val="00532A38"/>
    <w:rsid w:val="00532D7D"/>
    <w:rsid w:val="00535051"/>
    <w:rsid w:val="0054277A"/>
    <w:rsid w:val="00542B3D"/>
    <w:rsid w:val="0054314C"/>
    <w:rsid w:val="00545842"/>
    <w:rsid w:val="00564386"/>
    <w:rsid w:val="0056504D"/>
    <w:rsid w:val="0056617A"/>
    <w:rsid w:val="00566A9E"/>
    <w:rsid w:val="00572244"/>
    <w:rsid w:val="0057501B"/>
    <w:rsid w:val="0057509A"/>
    <w:rsid w:val="005A0010"/>
    <w:rsid w:val="005A24D0"/>
    <w:rsid w:val="005A36DF"/>
    <w:rsid w:val="005A737B"/>
    <w:rsid w:val="005B0684"/>
    <w:rsid w:val="005B438F"/>
    <w:rsid w:val="005C1367"/>
    <w:rsid w:val="005C27A2"/>
    <w:rsid w:val="005C7413"/>
    <w:rsid w:val="005D10CD"/>
    <w:rsid w:val="005D3A0D"/>
    <w:rsid w:val="005D5A7D"/>
    <w:rsid w:val="005E4CD8"/>
    <w:rsid w:val="005E663C"/>
    <w:rsid w:val="005E6FFA"/>
    <w:rsid w:val="005F0C23"/>
    <w:rsid w:val="00605B96"/>
    <w:rsid w:val="006064BD"/>
    <w:rsid w:val="0060658C"/>
    <w:rsid w:val="006072A3"/>
    <w:rsid w:val="006114E4"/>
    <w:rsid w:val="00612AFA"/>
    <w:rsid w:val="0061420E"/>
    <w:rsid w:val="00615881"/>
    <w:rsid w:val="00616F2A"/>
    <w:rsid w:val="00617AF0"/>
    <w:rsid w:val="006258DF"/>
    <w:rsid w:val="00630899"/>
    <w:rsid w:val="00642C23"/>
    <w:rsid w:val="006502AE"/>
    <w:rsid w:val="00651290"/>
    <w:rsid w:val="006516D5"/>
    <w:rsid w:val="006523BA"/>
    <w:rsid w:val="00654F95"/>
    <w:rsid w:val="00655F18"/>
    <w:rsid w:val="006579C6"/>
    <w:rsid w:val="006651AF"/>
    <w:rsid w:val="006663AE"/>
    <w:rsid w:val="00667DB0"/>
    <w:rsid w:val="00676AA0"/>
    <w:rsid w:val="00677596"/>
    <w:rsid w:val="00677717"/>
    <w:rsid w:val="00677D07"/>
    <w:rsid w:val="00683E51"/>
    <w:rsid w:val="006A005C"/>
    <w:rsid w:val="006A263E"/>
    <w:rsid w:val="006B355A"/>
    <w:rsid w:val="006B4820"/>
    <w:rsid w:val="006B528B"/>
    <w:rsid w:val="006C164C"/>
    <w:rsid w:val="006C53FE"/>
    <w:rsid w:val="006E1F27"/>
    <w:rsid w:val="006E3F16"/>
    <w:rsid w:val="006E6067"/>
    <w:rsid w:val="006F0BA5"/>
    <w:rsid w:val="00701776"/>
    <w:rsid w:val="00711445"/>
    <w:rsid w:val="007164EC"/>
    <w:rsid w:val="00722BEC"/>
    <w:rsid w:val="00723BB4"/>
    <w:rsid w:val="007322B0"/>
    <w:rsid w:val="00732476"/>
    <w:rsid w:val="00740E5D"/>
    <w:rsid w:val="00743E76"/>
    <w:rsid w:val="00745665"/>
    <w:rsid w:val="007522F0"/>
    <w:rsid w:val="007572EF"/>
    <w:rsid w:val="00766E0E"/>
    <w:rsid w:val="00771E08"/>
    <w:rsid w:val="007742F8"/>
    <w:rsid w:val="00782B8A"/>
    <w:rsid w:val="007906AD"/>
    <w:rsid w:val="0079096C"/>
    <w:rsid w:val="007914E2"/>
    <w:rsid w:val="007920F3"/>
    <w:rsid w:val="0079309A"/>
    <w:rsid w:val="007A29DB"/>
    <w:rsid w:val="007A2DAF"/>
    <w:rsid w:val="007A330F"/>
    <w:rsid w:val="007B005F"/>
    <w:rsid w:val="007C1EDA"/>
    <w:rsid w:val="007C36B3"/>
    <w:rsid w:val="007C6947"/>
    <w:rsid w:val="007D2DB8"/>
    <w:rsid w:val="007D67E4"/>
    <w:rsid w:val="007F2DAB"/>
    <w:rsid w:val="00802A5D"/>
    <w:rsid w:val="0080611A"/>
    <w:rsid w:val="00806955"/>
    <w:rsid w:val="0081302F"/>
    <w:rsid w:val="008137E5"/>
    <w:rsid w:val="0081589B"/>
    <w:rsid w:val="0082037A"/>
    <w:rsid w:val="00820DDD"/>
    <w:rsid w:val="00821056"/>
    <w:rsid w:val="0082410B"/>
    <w:rsid w:val="0082694E"/>
    <w:rsid w:val="0083117A"/>
    <w:rsid w:val="00833A31"/>
    <w:rsid w:val="0083427E"/>
    <w:rsid w:val="008361B6"/>
    <w:rsid w:val="00846443"/>
    <w:rsid w:val="00851547"/>
    <w:rsid w:val="0085734C"/>
    <w:rsid w:val="008639FA"/>
    <w:rsid w:val="00872110"/>
    <w:rsid w:val="00875502"/>
    <w:rsid w:val="00877106"/>
    <w:rsid w:val="00887389"/>
    <w:rsid w:val="00887484"/>
    <w:rsid w:val="00891953"/>
    <w:rsid w:val="00896CE2"/>
    <w:rsid w:val="008A0FDC"/>
    <w:rsid w:val="008A2AC0"/>
    <w:rsid w:val="008B05CC"/>
    <w:rsid w:val="008B49FE"/>
    <w:rsid w:val="008B7923"/>
    <w:rsid w:val="008C03D6"/>
    <w:rsid w:val="008C093F"/>
    <w:rsid w:val="008C0C65"/>
    <w:rsid w:val="008C4503"/>
    <w:rsid w:val="008C5493"/>
    <w:rsid w:val="008D0A2F"/>
    <w:rsid w:val="008D483E"/>
    <w:rsid w:val="008D55FF"/>
    <w:rsid w:val="008D7F48"/>
    <w:rsid w:val="008E39EB"/>
    <w:rsid w:val="008F1355"/>
    <w:rsid w:val="00900EC3"/>
    <w:rsid w:val="00904EDE"/>
    <w:rsid w:val="00913F5D"/>
    <w:rsid w:val="00915096"/>
    <w:rsid w:val="0091749C"/>
    <w:rsid w:val="00920EAF"/>
    <w:rsid w:val="0092281B"/>
    <w:rsid w:val="00925EBA"/>
    <w:rsid w:val="00930B38"/>
    <w:rsid w:val="009312CC"/>
    <w:rsid w:val="00931B51"/>
    <w:rsid w:val="00941951"/>
    <w:rsid w:val="00944611"/>
    <w:rsid w:val="009508C1"/>
    <w:rsid w:val="009512A2"/>
    <w:rsid w:val="0096465A"/>
    <w:rsid w:val="009666BB"/>
    <w:rsid w:val="00971067"/>
    <w:rsid w:val="00973911"/>
    <w:rsid w:val="00975E93"/>
    <w:rsid w:val="00980F13"/>
    <w:rsid w:val="00984C95"/>
    <w:rsid w:val="00984E23"/>
    <w:rsid w:val="00993513"/>
    <w:rsid w:val="00997172"/>
    <w:rsid w:val="009A0A73"/>
    <w:rsid w:val="009A37C7"/>
    <w:rsid w:val="009A4BE4"/>
    <w:rsid w:val="009A7122"/>
    <w:rsid w:val="009B5A32"/>
    <w:rsid w:val="009B6642"/>
    <w:rsid w:val="009B6A6A"/>
    <w:rsid w:val="009C03DB"/>
    <w:rsid w:val="009C5B01"/>
    <w:rsid w:val="009C5B5E"/>
    <w:rsid w:val="009D16CD"/>
    <w:rsid w:val="009D2349"/>
    <w:rsid w:val="009D4F31"/>
    <w:rsid w:val="009D633F"/>
    <w:rsid w:val="009E2D1D"/>
    <w:rsid w:val="009E77FC"/>
    <w:rsid w:val="009F325F"/>
    <w:rsid w:val="009F5CFC"/>
    <w:rsid w:val="009F7283"/>
    <w:rsid w:val="00A00FFC"/>
    <w:rsid w:val="00A03339"/>
    <w:rsid w:val="00A04ADC"/>
    <w:rsid w:val="00A10C28"/>
    <w:rsid w:val="00A113EF"/>
    <w:rsid w:val="00A138A3"/>
    <w:rsid w:val="00A1479A"/>
    <w:rsid w:val="00A17346"/>
    <w:rsid w:val="00A31DBD"/>
    <w:rsid w:val="00A44858"/>
    <w:rsid w:val="00A45A42"/>
    <w:rsid w:val="00A5076E"/>
    <w:rsid w:val="00A63C23"/>
    <w:rsid w:val="00A65A7F"/>
    <w:rsid w:val="00A66455"/>
    <w:rsid w:val="00A66C38"/>
    <w:rsid w:val="00A768A8"/>
    <w:rsid w:val="00A771E5"/>
    <w:rsid w:val="00A77EB2"/>
    <w:rsid w:val="00A8484B"/>
    <w:rsid w:val="00A84CF2"/>
    <w:rsid w:val="00A874C8"/>
    <w:rsid w:val="00A87D4F"/>
    <w:rsid w:val="00A93C5D"/>
    <w:rsid w:val="00AB771D"/>
    <w:rsid w:val="00AC3FEA"/>
    <w:rsid w:val="00AD0E67"/>
    <w:rsid w:val="00AD4FDF"/>
    <w:rsid w:val="00AD5F2B"/>
    <w:rsid w:val="00AE26B4"/>
    <w:rsid w:val="00AE2D97"/>
    <w:rsid w:val="00AE311C"/>
    <w:rsid w:val="00AF101F"/>
    <w:rsid w:val="00B02CA6"/>
    <w:rsid w:val="00B056C1"/>
    <w:rsid w:val="00B0765B"/>
    <w:rsid w:val="00B1220D"/>
    <w:rsid w:val="00B13BB4"/>
    <w:rsid w:val="00B2408E"/>
    <w:rsid w:val="00B26C23"/>
    <w:rsid w:val="00B303AE"/>
    <w:rsid w:val="00B354DB"/>
    <w:rsid w:val="00B44471"/>
    <w:rsid w:val="00B5248B"/>
    <w:rsid w:val="00B57C79"/>
    <w:rsid w:val="00B62005"/>
    <w:rsid w:val="00B711A9"/>
    <w:rsid w:val="00B77FEA"/>
    <w:rsid w:val="00B836F8"/>
    <w:rsid w:val="00B8610A"/>
    <w:rsid w:val="00B86321"/>
    <w:rsid w:val="00B8736E"/>
    <w:rsid w:val="00BB214A"/>
    <w:rsid w:val="00BB32A5"/>
    <w:rsid w:val="00BB4276"/>
    <w:rsid w:val="00BB4295"/>
    <w:rsid w:val="00BB5099"/>
    <w:rsid w:val="00BC06C3"/>
    <w:rsid w:val="00BC5734"/>
    <w:rsid w:val="00BC73C4"/>
    <w:rsid w:val="00BC777D"/>
    <w:rsid w:val="00BD0091"/>
    <w:rsid w:val="00BD26F3"/>
    <w:rsid w:val="00BD29B7"/>
    <w:rsid w:val="00BD336E"/>
    <w:rsid w:val="00BD5DC0"/>
    <w:rsid w:val="00BE283F"/>
    <w:rsid w:val="00BE7B02"/>
    <w:rsid w:val="00BF749C"/>
    <w:rsid w:val="00C05F49"/>
    <w:rsid w:val="00C0622F"/>
    <w:rsid w:val="00C110F0"/>
    <w:rsid w:val="00C125CE"/>
    <w:rsid w:val="00C16AF3"/>
    <w:rsid w:val="00C20EF1"/>
    <w:rsid w:val="00C27D7A"/>
    <w:rsid w:val="00C51B94"/>
    <w:rsid w:val="00C548B9"/>
    <w:rsid w:val="00C55F5F"/>
    <w:rsid w:val="00C57C7D"/>
    <w:rsid w:val="00C652A9"/>
    <w:rsid w:val="00C6554C"/>
    <w:rsid w:val="00C65D09"/>
    <w:rsid w:val="00C74489"/>
    <w:rsid w:val="00C81EEA"/>
    <w:rsid w:val="00C8528F"/>
    <w:rsid w:val="00C90282"/>
    <w:rsid w:val="00C92DE1"/>
    <w:rsid w:val="00C9443A"/>
    <w:rsid w:val="00C94CC6"/>
    <w:rsid w:val="00C9741B"/>
    <w:rsid w:val="00CA0965"/>
    <w:rsid w:val="00CA0B7F"/>
    <w:rsid w:val="00CA21CE"/>
    <w:rsid w:val="00CA4B8E"/>
    <w:rsid w:val="00CA6D1A"/>
    <w:rsid w:val="00CA7344"/>
    <w:rsid w:val="00CB567C"/>
    <w:rsid w:val="00CC1BCE"/>
    <w:rsid w:val="00CC5E0F"/>
    <w:rsid w:val="00CC7F1D"/>
    <w:rsid w:val="00CD0C6C"/>
    <w:rsid w:val="00CD0F06"/>
    <w:rsid w:val="00CD5B3B"/>
    <w:rsid w:val="00CE4411"/>
    <w:rsid w:val="00CF71A6"/>
    <w:rsid w:val="00D02AA7"/>
    <w:rsid w:val="00D040A5"/>
    <w:rsid w:val="00D06E9C"/>
    <w:rsid w:val="00D072E1"/>
    <w:rsid w:val="00D268E2"/>
    <w:rsid w:val="00D26BD8"/>
    <w:rsid w:val="00D27104"/>
    <w:rsid w:val="00D30187"/>
    <w:rsid w:val="00D32316"/>
    <w:rsid w:val="00D41DDF"/>
    <w:rsid w:val="00D44463"/>
    <w:rsid w:val="00D55767"/>
    <w:rsid w:val="00D603E5"/>
    <w:rsid w:val="00D61239"/>
    <w:rsid w:val="00D63959"/>
    <w:rsid w:val="00D6539F"/>
    <w:rsid w:val="00D65ADB"/>
    <w:rsid w:val="00D66F9F"/>
    <w:rsid w:val="00D7156E"/>
    <w:rsid w:val="00D81D17"/>
    <w:rsid w:val="00D82D3A"/>
    <w:rsid w:val="00D8411A"/>
    <w:rsid w:val="00D86F1D"/>
    <w:rsid w:val="00D94DC7"/>
    <w:rsid w:val="00D96A31"/>
    <w:rsid w:val="00DB29D9"/>
    <w:rsid w:val="00DB786F"/>
    <w:rsid w:val="00DC7CAC"/>
    <w:rsid w:val="00DD2DBA"/>
    <w:rsid w:val="00DD66F5"/>
    <w:rsid w:val="00DE10C6"/>
    <w:rsid w:val="00DE1D2F"/>
    <w:rsid w:val="00DE45C1"/>
    <w:rsid w:val="00DE4EB4"/>
    <w:rsid w:val="00DF42F3"/>
    <w:rsid w:val="00DF770A"/>
    <w:rsid w:val="00DF7D53"/>
    <w:rsid w:val="00E114A0"/>
    <w:rsid w:val="00E14E32"/>
    <w:rsid w:val="00E2064B"/>
    <w:rsid w:val="00E3196D"/>
    <w:rsid w:val="00E325B6"/>
    <w:rsid w:val="00E36D92"/>
    <w:rsid w:val="00E52D76"/>
    <w:rsid w:val="00E562FC"/>
    <w:rsid w:val="00E749C8"/>
    <w:rsid w:val="00E74B90"/>
    <w:rsid w:val="00E7705E"/>
    <w:rsid w:val="00E81FFC"/>
    <w:rsid w:val="00E85E89"/>
    <w:rsid w:val="00E8640C"/>
    <w:rsid w:val="00EA0F6C"/>
    <w:rsid w:val="00EA28C3"/>
    <w:rsid w:val="00EB03E2"/>
    <w:rsid w:val="00ED0602"/>
    <w:rsid w:val="00EE148B"/>
    <w:rsid w:val="00EE2FE7"/>
    <w:rsid w:val="00EE3848"/>
    <w:rsid w:val="00F02CE2"/>
    <w:rsid w:val="00F1129D"/>
    <w:rsid w:val="00F20FDD"/>
    <w:rsid w:val="00F219DB"/>
    <w:rsid w:val="00F22188"/>
    <w:rsid w:val="00F26D1A"/>
    <w:rsid w:val="00F31C4B"/>
    <w:rsid w:val="00F357B5"/>
    <w:rsid w:val="00F35FCB"/>
    <w:rsid w:val="00F420F8"/>
    <w:rsid w:val="00F4403A"/>
    <w:rsid w:val="00F44662"/>
    <w:rsid w:val="00F613F2"/>
    <w:rsid w:val="00F65120"/>
    <w:rsid w:val="00F659E6"/>
    <w:rsid w:val="00F67D20"/>
    <w:rsid w:val="00F73D3C"/>
    <w:rsid w:val="00F74909"/>
    <w:rsid w:val="00F75222"/>
    <w:rsid w:val="00F77103"/>
    <w:rsid w:val="00F77807"/>
    <w:rsid w:val="00FA6D84"/>
    <w:rsid w:val="00FB51BE"/>
    <w:rsid w:val="00FB6D27"/>
    <w:rsid w:val="00FC2E87"/>
    <w:rsid w:val="00FC4284"/>
    <w:rsid w:val="00FD0B29"/>
    <w:rsid w:val="00FE0A73"/>
    <w:rsid w:val="00FE2F2C"/>
    <w:rsid w:val="00FE53B0"/>
    <w:rsid w:val="00FF032A"/>
    <w:rsid w:val="00FF4D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A3F3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222F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basedOn w:val="DefaultParagraphFont"/>
    <w:link w:val="Heading3"/>
    <w:uiPriority w:val="9"/>
    <w:semiHidden/>
    <w:rsid w:val="00222F96"/>
    <w:rPr>
      <w:rFonts w:asciiTheme="majorHAnsi" w:eastAsiaTheme="majorEastAsia" w:hAnsiTheme="majorHAnsi" w:cstheme="majorBidi"/>
      <w:b/>
      <w:bCs/>
      <w:color w:val="4F81BD" w:themeColor="accent1"/>
      <w:sz w:val="22"/>
      <w:szCs w:val="22"/>
    </w:rPr>
  </w:style>
  <w:style w:type="paragraph" w:customStyle="1" w:styleId="Default">
    <w:name w:val="Default"/>
    <w:rsid w:val="00E81FFC"/>
    <w:pPr>
      <w:autoSpaceDE w:val="0"/>
      <w:autoSpaceDN w:val="0"/>
      <w:adjustRightInd w:val="0"/>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222F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basedOn w:val="DefaultParagraphFont"/>
    <w:link w:val="Heading3"/>
    <w:uiPriority w:val="9"/>
    <w:semiHidden/>
    <w:rsid w:val="00222F96"/>
    <w:rPr>
      <w:rFonts w:asciiTheme="majorHAnsi" w:eastAsiaTheme="majorEastAsia" w:hAnsiTheme="majorHAnsi" w:cstheme="majorBidi"/>
      <w:b/>
      <w:bCs/>
      <w:color w:val="4F81BD" w:themeColor="accent1"/>
      <w:sz w:val="22"/>
      <w:szCs w:val="22"/>
    </w:rPr>
  </w:style>
  <w:style w:type="paragraph" w:customStyle="1" w:styleId="Default">
    <w:name w:val="Default"/>
    <w:rsid w:val="00E81FFC"/>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14695">
      <w:bodyDiv w:val="1"/>
      <w:marLeft w:val="0"/>
      <w:marRight w:val="0"/>
      <w:marTop w:val="0"/>
      <w:marBottom w:val="0"/>
      <w:divBdr>
        <w:top w:val="none" w:sz="0" w:space="0" w:color="auto"/>
        <w:left w:val="none" w:sz="0" w:space="0" w:color="auto"/>
        <w:bottom w:val="none" w:sz="0" w:space="0" w:color="auto"/>
        <w:right w:val="none" w:sz="0" w:space="0" w:color="auto"/>
      </w:divBdr>
    </w:div>
    <w:div w:id="1829130526">
      <w:bodyDiv w:val="1"/>
      <w:marLeft w:val="0"/>
      <w:marRight w:val="0"/>
      <w:marTop w:val="0"/>
      <w:marBottom w:val="0"/>
      <w:divBdr>
        <w:top w:val="none" w:sz="0" w:space="0" w:color="auto"/>
        <w:left w:val="none" w:sz="0" w:space="0" w:color="auto"/>
        <w:bottom w:val="none" w:sz="0" w:space="0" w:color="auto"/>
        <w:right w:val="none" w:sz="0" w:space="0" w:color="auto"/>
      </w:divBdr>
    </w:div>
    <w:div w:id="1851722309">
      <w:bodyDiv w:val="1"/>
      <w:marLeft w:val="0"/>
      <w:marRight w:val="0"/>
      <w:marTop w:val="0"/>
      <w:marBottom w:val="0"/>
      <w:divBdr>
        <w:top w:val="none" w:sz="0" w:space="0" w:color="auto"/>
        <w:left w:val="none" w:sz="0" w:space="0" w:color="auto"/>
        <w:bottom w:val="none" w:sz="0" w:space="0" w:color="auto"/>
        <w:right w:val="none" w:sz="0" w:space="0" w:color="auto"/>
      </w:divBdr>
    </w:div>
    <w:div w:id="2043363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E9BCB-E515-424A-9ED3-53F47A78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3</TotalTime>
  <Pages>2</Pages>
  <Words>773</Words>
  <Characters>4488</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5251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Bileca</dc:creator>
  <cp:lastModifiedBy>Olimpia Aura Draghici</cp:lastModifiedBy>
  <cp:revision>7</cp:revision>
  <cp:lastPrinted>2024-12-09T15:09:00Z</cp:lastPrinted>
  <dcterms:created xsi:type="dcterms:W3CDTF">2024-12-09T15:12:00Z</dcterms:created>
  <dcterms:modified xsi:type="dcterms:W3CDTF">2024-12-10T07:43:00Z</dcterms:modified>
</cp:coreProperties>
</file>