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FCEF4" w14:textId="77C5AD44" w:rsidR="00A50503" w:rsidRPr="00D61B53" w:rsidRDefault="007B6113">
      <w:pPr>
        <w:rPr>
          <w:rFonts w:asciiTheme="majorBidi" w:hAnsiTheme="majorBidi" w:cstheme="majorBidi"/>
          <w:b/>
          <w:bCs/>
        </w:rPr>
      </w:pPr>
      <w:proofErr w:type="spellStart"/>
      <w:r w:rsidRPr="00D61B53">
        <w:rPr>
          <w:rFonts w:asciiTheme="majorBidi" w:hAnsiTheme="majorBidi" w:cstheme="majorBidi"/>
          <w:b/>
          <w:bCs/>
        </w:rPr>
        <w:t>Erata</w:t>
      </w:r>
      <w:proofErr w:type="spellEnd"/>
      <w:r w:rsidR="00D61B53" w:rsidRPr="00D61B53">
        <w:rPr>
          <w:rFonts w:asciiTheme="majorBidi" w:hAnsiTheme="majorBidi" w:cstheme="majorBidi"/>
          <w:b/>
          <w:bCs/>
        </w:rPr>
        <w:t>:</w:t>
      </w:r>
    </w:p>
    <w:p w14:paraId="70EBD5B4" w14:textId="77777777" w:rsidR="007B6113" w:rsidRPr="00D61B53" w:rsidRDefault="007B6113" w:rsidP="007B6113">
      <w:pPr>
        <w:rPr>
          <w:rFonts w:asciiTheme="majorBidi" w:hAnsiTheme="majorBidi" w:cstheme="majorBidi"/>
        </w:rPr>
      </w:pPr>
      <w:r w:rsidRPr="00D61B53">
        <w:rPr>
          <w:rFonts w:asciiTheme="majorBidi" w:hAnsiTheme="majorBidi" w:cstheme="majorBidi"/>
        </w:rPr>
        <w:t xml:space="preserve">La </w:t>
      </w:r>
      <w:proofErr w:type="spellStart"/>
      <w:r w:rsidRPr="00D61B53">
        <w:rPr>
          <w:rFonts w:asciiTheme="majorBidi" w:hAnsiTheme="majorBidi" w:cstheme="majorBidi"/>
        </w:rPr>
        <w:t>anuntul</w:t>
      </w:r>
      <w:proofErr w:type="spellEnd"/>
      <w:r w:rsidRPr="00D61B53">
        <w:rPr>
          <w:rFonts w:asciiTheme="majorBidi" w:hAnsiTheme="majorBidi" w:cstheme="majorBidi"/>
        </w:rPr>
        <w:t xml:space="preserve"> de </w:t>
      </w:r>
      <w:proofErr w:type="spellStart"/>
      <w:r w:rsidRPr="00D61B53">
        <w:rPr>
          <w:rFonts w:asciiTheme="majorBidi" w:hAnsiTheme="majorBidi" w:cstheme="majorBidi"/>
        </w:rPr>
        <w:t>selectie</w:t>
      </w:r>
      <w:proofErr w:type="spellEnd"/>
      <w:r w:rsidRPr="00D61B53">
        <w:rPr>
          <w:rFonts w:asciiTheme="majorBidi" w:hAnsiTheme="majorBidi" w:cstheme="majorBidi"/>
        </w:rPr>
        <w:t xml:space="preserve"> </w:t>
      </w:r>
      <w:proofErr w:type="spellStart"/>
      <w:proofErr w:type="gramStart"/>
      <w:r w:rsidRPr="00D61B53">
        <w:rPr>
          <w:rFonts w:asciiTheme="majorBidi" w:hAnsiTheme="majorBidi" w:cstheme="majorBidi"/>
        </w:rPr>
        <w:t>partener</w:t>
      </w:r>
      <w:proofErr w:type="spellEnd"/>
      <w:r w:rsidRPr="00D61B53">
        <w:rPr>
          <w:rFonts w:asciiTheme="majorBidi" w:hAnsiTheme="majorBidi" w:cstheme="majorBidi"/>
        </w:rPr>
        <w:t xml:space="preserve">  in</w:t>
      </w:r>
      <w:proofErr w:type="gramEnd"/>
      <w:r w:rsidRPr="00D61B53">
        <w:rPr>
          <w:rFonts w:asciiTheme="majorBidi" w:hAnsiTheme="majorBidi" w:cstheme="majorBidi"/>
        </w:rPr>
        <w:t xml:space="preserve"> </w:t>
      </w:r>
      <w:proofErr w:type="spellStart"/>
      <w:r w:rsidRPr="00D61B53">
        <w:rPr>
          <w:rFonts w:asciiTheme="majorBidi" w:hAnsiTheme="majorBidi" w:cstheme="majorBidi"/>
        </w:rPr>
        <w:t>vederea</w:t>
      </w:r>
      <w:proofErr w:type="spellEnd"/>
      <w:r w:rsidRPr="00D61B53">
        <w:rPr>
          <w:rFonts w:asciiTheme="majorBidi" w:hAnsiTheme="majorBidi" w:cstheme="majorBidi"/>
        </w:rPr>
        <w:t xml:space="preserve"> </w:t>
      </w:r>
      <w:proofErr w:type="spellStart"/>
      <w:r w:rsidRPr="00D61B53">
        <w:rPr>
          <w:rFonts w:asciiTheme="majorBidi" w:hAnsiTheme="majorBidi" w:cstheme="majorBidi"/>
        </w:rPr>
        <w:t>depunerii</w:t>
      </w:r>
      <w:proofErr w:type="spellEnd"/>
      <w:r w:rsidRPr="00D61B53">
        <w:rPr>
          <w:rFonts w:asciiTheme="majorBidi" w:hAnsiTheme="majorBidi" w:cstheme="majorBidi"/>
        </w:rPr>
        <w:t xml:space="preserve"> </w:t>
      </w:r>
      <w:proofErr w:type="spellStart"/>
      <w:r w:rsidRPr="00D61B53">
        <w:rPr>
          <w:rFonts w:asciiTheme="majorBidi" w:hAnsiTheme="majorBidi" w:cstheme="majorBidi"/>
        </w:rPr>
        <w:t>proiectului</w:t>
      </w:r>
      <w:proofErr w:type="spellEnd"/>
      <w:r w:rsidRPr="00D61B53">
        <w:rPr>
          <w:rFonts w:asciiTheme="majorBidi" w:hAnsiTheme="majorBidi" w:cstheme="majorBidi"/>
        </w:rPr>
        <w:t xml:space="preserve"> cu </w:t>
      </w:r>
      <w:proofErr w:type="spellStart"/>
      <w:r w:rsidRPr="00D61B53">
        <w:rPr>
          <w:rFonts w:asciiTheme="majorBidi" w:hAnsiTheme="majorBidi" w:cstheme="majorBidi"/>
        </w:rPr>
        <w:t>tema</w:t>
      </w:r>
      <w:proofErr w:type="spellEnd"/>
      <w:r w:rsidRPr="00D61B53">
        <w:rPr>
          <w:rFonts w:asciiTheme="majorBidi" w:hAnsiTheme="majorBidi" w:cstheme="majorBidi"/>
        </w:rPr>
        <w:t xml:space="preserve"> </w:t>
      </w:r>
      <w:proofErr w:type="gramStart"/>
      <w:r w:rsidRPr="00D61B53">
        <w:rPr>
          <w:rFonts w:asciiTheme="majorBidi" w:hAnsiTheme="majorBidi" w:cstheme="majorBidi"/>
        </w:rPr>
        <w:t xml:space="preserve">«  </w:t>
      </w:r>
      <w:proofErr w:type="spellStart"/>
      <w:r w:rsidRPr="00D61B53">
        <w:rPr>
          <w:rFonts w:asciiTheme="majorBidi" w:hAnsiTheme="majorBidi" w:cstheme="majorBidi"/>
        </w:rPr>
        <w:t>Crearea</w:t>
      </w:r>
      <w:proofErr w:type="spellEnd"/>
      <w:proofErr w:type="gramEnd"/>
      <w:r w:rsidRPr="00D61B53">
        <w:rPr>
          <w:rFonts w:asciiTheme="majorBidi" w:hAnsiTheme="majorBidi" w:cstheme="majorBidi"/>
        </w:rPr>
        <w:t xml:space="preserve"> </w:t>
      </w:r>
      <w:proofErr w:type="spellStart"/>
      <w:r w:rsidRPr="00D61B53">
        <w:rPr>
          <w:rFonts w:asciiTheme="majorBidi" w:hAnsiTheme="majorBidi" w:cstheme="majorBidi"/>
        </w:rPr>
        <w:t>unei</w:t>
      </w:r>
      <w:proofErr w:type="spellEnd"/>
      <w:r w:rsidRPr="00D61B53">
        <w:rPr>
          <w:rFonts w:asciiTheme="majorBidi" w:hAnsiTheme="majorBidi" w:cstheme="majorBidi"/>
        </w:rPr>
        <w:t xml:space="preserve"> </w:t>
      </w:r>
      <w:proofErr w:type="spellStart"/>
      <w:r w:rsidRPr="00D61B53">
        <w:rPr>
          <w:rFonts w:asciiTheme="majorBidi" w:hAnsiTheme="majorBidi" w:cstheme="majorBidi"/>
        </w:rPr>
        <w:t>retele</w:t>
      </w:r>
      <w:proofErr w:type="spellEnd"/>
      <w:r w:rsidRPr="00D61B53">
        <w:rPr>
          <w:rFonts w:asciiTheme="majorBidi" w:hAnsiTheme="majorBidi" w:cstheme="majorBidi"/>
        </w:rPr>
        <w:t xml:space="preserve"> </w:t>
      </w:r>
      <w:proofErr w:type="spellStart"/>
      <w:r w:rsidRPr="00D61B53">
        <w:rPr>
          <w:rFonts w:asciiTheme="majorBidi" w:hAnsiTheme="majorBidi" w:cstheme="majorBidi"/>
        </w:rPr>
        <w:t>pentru</w:t>
      </w:r>
      <w:proofErr w:type="spellEnd"/>
      <w:r w:rsidRPr="00D61B53">
        <w:rPr>
          <w:rFonts w:asciiTheme="majorBidi" w:hAnsiTheme="majorBidi" w:cstheme="majorBidi"/>
        </w:rPr>
        <w:t xml:space="preserve"> </w:t>
      </w:r>
      <w:proofErr w:type="spellStart"/>
      <w:proofErr w:type="gramStart"/>
      <w:r w:rsidRPr="00D61B53">
        <w:rPr>
          <w:rFonts w:asciiTheme="majorBidi" w:hAnsiTheme="majorBidi" w:cstheme="majorBidi"/>
        </w:rPr>
        <w:t>tineret</w:t>
      </w:r>
      <w:proofErr w:type="spellEnd"/>
      <w:r w:rsidRPr="00D61B53">
        <w:rPr>
          <w:rFonts w:asciiTheme="majorBidi" w:hAnsiTheme="majorBidi" w:cstheme="majorBidi"/>
        </w:rPr>
        <w:t xml:space="preserve">  in</w:t>
      </w:r>
      <w:proofErr w:type="gramEnd"/>
      <w:r w:rsidRPr="00D61B53">
        <w:rPr>
          <w:rFonts w:asciiTheme="majorBidi" w:hAnsiTheme="majorBidi" w:cstheme="majorBidi"/>
        </w:rPr>
        <w:t xml:space="preserve"> </w:t>
      </w:r>
      <w:proofErr w:type="spellStart"/>
      <w:r w:rsidRPr="00D61B53">
        <w:rPr>
          <w:rFonts w:asciiTheme="majorBidi" w:hAnsiTheme="majorBidi" w:cstheme="majorBidi"/>
        </w:rPr>
        <w:t>judetul</w:t>
      </w:r>
      <w:proofErr w:type="spellEnd"/>
      <w:r w:rsidRPr="00D61B53">
        <w:rPr>
          <w:rFonts w:asciiTheme="majorBidi" w:hAnsiTheme="majorBidi" w:cstheme="majorBidi"/>
        </w:rPr>
        <w:t xml:space="preserve"> Covasna « </w:t>
      </w:r>
    </w:p>
    <w:p w14:paraId="5C3EB805" w14:textId="77777777" w:rsidR="007B6113" w:rsidRPr="00D61B53" w:rsidRDefault="007B6113" w:rsidP="007B6113">
      <w:pPr>
        <w:widowControl w:val="0"/>
        <w:autoSpaceDE w:val="0"/>
        <w:autoSpaceDN w:val="0"/>
        <w:spacing w:after="0" w:line="240" w:lineRule="auto"/>
        <w:jc w:val="center"/>
        <w:rPr>
          <w:rFonts w:asciiTheme="majorBidi" w:hAnsiTheme="majorBidi" w:cstheme="majorBidi"/>
        </w:rPr>
      </w:pPr>
    </w:p>
    <w:p w14:paraId="7B04DC1C" w14:textId="77777777" w:rsidR="007B6113" w:rsidRPr="00D61B53" w:rsidRDefault="007B6113" w:rsidP="007B6113">
      <w:pPr>
        <w:widowControl w:val="0"/>
        <w:autoSpaceDE w:val="0"/>
        <w:autoSpaceDN w:val="0"/>
        <w:spacing w:after="0" w:line="240" w:lineRule="auto"/>
        <w:rPr>
          <w:rFonts w:asciiTheme="majorBidi" w:hAnsiTheme="majorBidi" w:cstheme="majorBidi"/>
        </w:rPr>
      </w:pPr>
      <w:r w:rsidRPr="00D61B53">
        <w:rPr>
          <w:rFonts w:asciiTheme="majorBidi" w:hAnsiTheme="majorBidi" w:cstheme="majorBidi"/>
        </w:rPr>
        <w:t xml:space="preserve">1. se </w:t>
      </w:r>
      <w:proofErr w:type="spellStart"/>
      <w:r w:rsidRPr="00D61B53">
        <w:rPr>
          <w:rFonts w:asciiTheme="majorBidi" w:hAnsiTheme="majorBidi" w:cstheme="majorBidi"/>
        </w:rPr>
        <w:t>citeste</w:t>
      </w:r>
      <w:proofErr w:type="spellEnd"/>
      <w:r w:rsidRPr="00D61B53">
        <w:rPr>
          <w:rFonts w:asciiTheme="majorBidi" w:hAnsiTheme="majorBidi" w:cstheme="majorBidi"/>
        </w:rPr>
        <w:t xml:space="preserve"> </w:t>
      </w:r>
      <w:proofErr w:type="spellStart"/>
      <w:proofErr w:type="gramStart"/>
      <w:r w:rsidRPr="00D61B53">
        <w:rPr>
          <w:rFonts w:asciiTheme="majorBidi" w:hAnsiTheme="majorBidi" w:cstheme="majorBidi"/>
        </w:rPr>
        <w:t>corect</w:t>
      </w:r>
      <w:proofErr w:type="spellEnd"/>
      <w:r w:rsidRPr="00D61B53">
        <w:rPr>
          <w:rFonts w:asciiTheme="majorBidi" w:hAnsiTheme="majorBidi" w:cstheme="majorBidi"/>
        </w:rPr>
        <w:t> :</w:t>
      </w:r>
      <w:proofErr w:type="gramEnd"/>
    </w:p>
    <w:p w14:paraId="51792137" w14:textId="4C5756BD" w:rsidR="007B6113" w:rsidRPr="00D61B53" w:rsidRDefault="007B6113" w:rsidP="007B6113">
      <w:pPr>
        <w:widowControl w:val="0"/>
        <w:autoSpaceDE w:val="0"/>
        <w:autoSpaceDN w:val="0"/>
        <w:spacing w:after="0" w:line="240" w:lineRule="auto"/>
        <w:ind w:firstLine="720"/>
        <w:rPr>
          <w:rFonts w:asciiTheme="majorBidi" w:eastAsia="Arial" w:hAnsiTheme="majorBidi" w:cstheme="majorBidi"/>
          <w:color w:val="161616"/>
          <w:spacing w:val="-6"/>
          <w:w w:val="110"/>
          <w:kern w:val="0"/>
          <w:lang w:val="ro-RO"/>
          <w14:ligatures w14:val="none"/>
        </w:rPr>
      </w:pPr>
      <w:r w:rsidRPr="00D61B53">
        <w:rPr>
          <w:rFonts w:asciiTheme="majorBidi" w:hAnsiTheme="majorBidi" w:cstheme="majorBidi"/>
        </w:rPr>
        <w:t xml:space="preserve"> </w:t>
      </w:r>
      <w:r w:rsidRPr="00D61B53">
        <w:rPr>
          <w:rFonts w:asciiTheme="majorBidi" w:eastAsia="Arial" w:hAnsiTheme="majorBidi" w:cstheme="majorBidi"/>
          <w:b/>
          <w:color w:val="161616"/>
          <w:spacing w:val="-2"/>
          <w:kern w:val="0"/>
          <w:lang w:val="ro-RO"/>
          <w14:ligatures w14:val="none"/>
        </w:rPr>
        <w:t>Anunț</w:t>
      </w:r>
      <w:r w:rsidRPr="00D61B53">
        <w:rPr>
          <w:rFonts w:asciiTheme="majorBidi" w:eastAsia="Arial" w:hAnsiTheme="majorBidi" w:cstheme="majorBidi"/>
          <w:b/>
          <w:color w:val="161616"/>
          <w:spacing w:val="-9"/>
          <w:kern w:val="0"/>
          <w:lang w:val="ro-RO"/>
          <w14:ligatures w14:val="none"/>
        </w:rPr>
        <w:t xml:space="preserve">  </w:t>
      </w:r>
      <w:r w:rsidRPr="00D61B53">
        <w:rPr>
          <w:rFonts w:asciiTheme="majorBidi" w:eastAsia="Arial" w:hAnsiTheme="majorBidi" w:cstheme="majorBidi"/>
          <w:b/>
          <w:color w:val="161616"/>
          <w:spacing w:val="-2"/>
          <w:kern w:val="0"/>
          <w:lang w:val="ro-RO"/>
          <w14:ligatures w14:val="none"/>
        </w:rPr>
        <w:t>selecție</w:t>
      </w:r>
      <w:r w:rsidRPr="00D61B53">
        <w:rPr>
          <w:rFonts w:asciiTheme="majorBidi" w:eastAsia="Arial" w:hAnsiTheme="majorBidi" w:cstheme="majorBidi"/>
          <w:b/>
          <w:color w:val="161616"/>
          <w:spacing w:val="-4"/>
          <w:kern w:val="0"/>
          <w:lang w:val="ro-RO"/>
          <w14:ligatures w14:val="none"/>
        </w:rPr>
        <w:t xml:space="preserve">  </w:t>
      </w:r>
      <w:r w:rsidRPr="00D61B53">
        <w:rPr>
          <w:rFonts w:asciiTheme="majorBidi" w:eastAsia="Arial" w:hAnsiTheme="majorBidi" w:cstheme="majorBidi"/>
          <w:b/>
          <w:color w:val="161616"/>
          <w:spacing w:val="-2"/>
          <w:kern w:val="0"/>
          <w:lang w:val="ro-RO"/>
          <w14:ligatures w14:val="none"/>
        </w:rPr>
        <w:t xml:space="preserve">partener </w:t>
      </w:r>
      <w:r w:rsidRPr="00D61B53">
        <w:rPr>
          <w:rFonts w:asciiTheme="majorBidi" w:eastAsia="Arial" w:hAnsiTheme="majorBidi" w:cstheme="majorBidi"/>
          <w:b/>
          <w:color w:val="161616"/>
          <w:spacing w:val="-12"/>
          <w:kern w:val="0"/>
          <w:lang w:val="ro-RO"/>
          <w14:ligatures w14:val="none"/>
        </w:rPr>
        <w:t xml:space="preserve"> </w:t>
      </w:r>
      <w:r w:rsidRPr="00D61B53">
        <w:rPr>
          <w:rFonts w:asciiTheme="majorBidi" w:eastAsia="Arial" w:hAnsiTheme="majorBidi" w:cstheme="majorBidi"/>
          <w:b/>
          <w:color w:val="161616"/>
          <w:spacing w:val="-2"/>
          <w:kern w:val="0"/>
          <w:lang w:val="ro-RO"/>
          <w14:ligatures w14:val="none"/>
        </w:rPr>
        <w:t xml:space="preserve">în </w:t>
      </w:r>
      <w:r w:rsidRPr="00D61B53">
        <w:rPr>
          <w:rFonts w:asciiTheme="majorBidi" w:eastAsia="Arial" w:hAnsiTheme="majorBidi" w:cstheme="majorBidi"/>
          <w:b/>
          <w:color w:val="161616"/>
          <w:spacing w:val="10"/>
          <w:kern w:val="0"/>
          <w:lang w:val="ro-RO"/>
          <w14:ligatures w14:val="none"/>
        </w:rPr>
        <w:t xml:space="preserve"> </w:t>
      </w:r>
      <w:r w:rsidRPr="00D61B53">
        <w:rPr>
          <w:rFonts w:asciiTheme="majorBidi" w:eastAsia="Arial" w:hAnsiTheme="majorBidi" w:cstheme="majorBidi"/>
          <w:b/>
          <w:color w:val="161616"/>
          <w:spacing w:val="-2"/>
          <w:kern w:val="0"/>
          <w:lang w:val="ro-RO"/>
          <w14:ligatures w14:val="none"/>
        </w:rPr>
        <w:t xml:space="preserve">vederea  depunerii </w:t>
      </w:r>
      <w:r w:rsidRPr="00D61B53">
        <w:rPr>
          <w:rFonts w:asciiTheme="majorBidi" w:eastAsia="Arial" w:hAnsiTheme="majorBidi" w:cstheme="majorBidi"/>
          <w:b/>
          <w:color w:val="161616"/>
          <w:spacing w:val="-7"/>
          <w:kern w:val="0"/>
          <w:lang w:val="ro-RO"/>
          <w14:ligatures w14:val="none"/>
        </w:rPr>
        <w:t xml:space="preserve"> </w:t>
      </w:r>
      <w:r w:rsidRPr="00D61B53">
        <w:rPr>
          <w:rFonts w:asciiTheme="majorBidi" w:eastAsia="Arial" w:hAnsiTheme="majorBidi" w:cstheme="majorBidi"/>
          <w:b/>
          <w:color w:val="161616"/>
          <w:spacing w:val="-2"/>
          <w:kern w:val="0"/>
          <w:lang w:val="ro-RO"/>
          <w14:ligatures w14:val="none"/>
        </w:rPr>
        <w:t>proiectului</w:t>
      </w:r>
      <w:r w:rsidRPr="00D61B53">
        <w:rPr>
          <w:rFonts w:asciiTheme="majorBidi" w:eastAsia="Arial" w:hAnsiTheme="majorBidi" w:cstheme="majorBidi"/>
          <w:b/>
          <w:color w:val="161616"/>
          <w:spacing w:val="-2"/>
          <w:kern w:val="0"/>
          <w:lang w:val="ro-RO"/>
          <w14:ligatures w14:val="none"/>
        </w:rPr>
        <w:t xml:space="preserve"> </w:t>
      </w:r>
      <w:r w:rsidRPr="00D61B53">
        <w:rPr>
          <w:rFonts w:asciiTheme="majorBidi" w:eastAsia="Arial" w:hAnsiTheme="majorBidi" w:cstheme="majorBidi"/>
          <w:b/>
          <w:bCs/>
          <w:color w:val="161616"/>
          <w:spacing w:val="-2"/>
          <w:w w:val="110"/>
          <w:kern w:val="0"/>
          <w:lang w:val="ro-RO"/>
          <w14:ligatures w14:val="none"/>
        </w:rPr>
        <w:t>cu</w:t>
      </w:r>
      <w:r w:rsidRPr="00D61B53">
        <w:rPr>
          <w:rFonts w:asciiTheme="majorBidi" w:eastAsia="Arial" w:hAnsiTheme="majorBidi" w:cstheme="majorBidi"/>
          <w:b/>
          <w:bCs/>
          <w:color w:val="161616"/>
          <w:spacing w:val="-13"/>
          <w:w w:val="110"/>
          <w:kern w:val="0"/>
          <w:lang w:val="ro-RO"/>
          <w14:ligatures w14:val="none"/>
        </w:rPr>
        <w:t xml:space="preserve"> </w:t>
      </w:r>
      <w:r w:rsidRPr="00D61B53">
        <w:rPr>
          <w:rFonts w:asciiTheme="majorBidi" w:eastAsia="Arial" w:hAnsiTheme="majorBidi" w:cstheme="majorBidi"/>
          <w:b/>
          <w:bCs/>
          <w:color w:val="161616"/>
          <w:spacing w:val="-2"/>
          <w:w w:val="110"/>
          <w:kern w:val="0"/>
          <w:lang w:val="ro-RO"/>
          <w14:ligatures w14:val="none"/>
        </w:rPr>
        <w:t>tema</w:t>
      </w:r>
      <w:r w:rsidRPr="00D61B53">
        <w:rPr>
          <w:rFonts w:asciiTheme="majorBidi" w:eastAsia="Arial" w:hAnsiTheme="majorBidi" w:cstheme="majorBidi"/>
          <w:b/>
          <w:color w:val="161616"/>
          <w:spacing w:val="-6"/>
          <w:w w:val="110"/>
          <w:kern w:val="0"/>
          <w:lang w:val="ro-RO"/>
          <w14:ligatures w14:val="none"/>
        </w:rPr>
        <w:t xml:space="preserve"> </w:t>
      </w:r>
      <w:r w:rsidRPr="00D61B53">
        <w:rPr>
          <w:rFonts w:asciiTheme="majorBidi" w:eastAsia="Arial" w:hAnsiTheme="majorBidi" w:cstheme="majorBidi"/>
          <w:b/>
          <w:bCs/>
          <w:color w:val="161616"/>
          <w:spacing w:val="-2"/>
          <w:w w:val="110"/>
          <w:kern w:val="0"/>
          <w:lang w:val="ro-RO"/>
          <w14:ligatures w14:val="none"/>
        </w:rPr>
        <w:t>Crearea</w:t>
      </w:r>
      <w:r w:rsidRPr="00D61B53">
        <w:rPr>
          <w:rFonts w:asciiTheme="majorBidi" w:eastAsia="Arial" w:hAnsiTheme="majorBidi" w:cstheme="majorBidi"/>
          <w:b/>
          <w:bCs/>
          <w:color w:val="161616"/>
          <w:spacing w:val="1"/>
          <w:w w:val="110"/>
          <w:kern w:val="0"/>
          <w:lang w:val="ro-RO"/>
          <w14:ligatures w14:val="none"/>
        </w:rPr>
        <w:t xml:space="preserve"> </w:t>
      </w:r>
      <w:r w:rsidRPr="00D61B53">
        <w:rPr>
          <w:rFonts w:asciiTheme="majorBidi" w:eastAsia="Arial" w:hAnsiTheme="majorBidi" w:cstheme="majorBidi"/>
          <w:b/>
          <w:bCs/>
          <w:color w:val="161616"/>
          <w:spacing w:val="-2"/>
          <w:w w:val="110"/>
          <w:kern w:val="0"/>
          <w:lang w:val="ro-RO"/>
          <w14:ligatures w14:val="none"/>
        </w:rPr>
        <w:t>unei</w:t>
      </w:r>
      <w:r w:rsidRPr="00D61B53">
        <w:rPr>
          <w:rFonts w:asciiTheme="majorBidi" w:eastAsia="Arial" w:hAnsiTheme="majorBidi" w:cstheme="majorBidi"/>
          <w:b/>
          <w:bCs/>
          <w:color w:val="161616"/>
          <w:spacing w:val="-11"/>
          <w:w w:val="110"/>
          <w:kern w:val="0"/>
          <w:lang w:val="ro-RO"/>
          <w14:ligatures w14:val="none"/>
        </w:rPr>
        <w:t xml:space="preserve"> </w:t>
      </w:r>
      <w:r w:rsidRPr="00D61B53">
        <w:rPr>
          <w:rFonts w:asciiTheme="majorBidi" w:eastAsia="Arial" w:hAnsiTheme="majorBidi" w:cstheme="majorBidi"/>
          <w:b/>
          <w:bCs/>
          <w:color w:val="161616"/>
          <w:spacing w:val="-2"/>
          <w:w w:val="110"/>
          <w:kern w:val="0"/>
          <w:lang w:val="ro-RO"/>
          <w14:ligatures w14:val="none"/>
        </w:rPr>
        <w:t>rețele</w:t>
      </w:r>
      <w:r w:rsidRPr="00D61B53">
        <w:rPr>
          <w:rFonts w:asciiTheme="majorBidi" w:eastAsia="Arial" w:hAnsiTheme="majorBidi" w:cstheme="majorBidi"/>
          <w:b/>
          <w:bCs/>
          <w:color w:val="161616"/>
          <w:spacing w:val="-8"/>
          <w:w w:val="110"/>
          <w:kern w:val="0"/>
          <w:lang w:val="ro-RO"/>
          <w14:ligatures w14:val="none"/>
        </w:rPr>
        <w:t xml:space="preserve"> </w:t>
      </w:r>
      <w:r w:rsidRPr="00D61B53">
        <w:rPr>
          <w:rFonts w:asciiTheme="majorBidi" w:eastAsia="Arial" w:hAnsiTheme="majorBidi" w:cstheme="majorBidi"/>
          <w:b/>
          <w:bCs/>
          <w:color w:val="161616"/>
          <w:spacing w:val="-2"/>
          <w:w w:val="110"/>
          <w:kern w:val="0"/>
          <w:lang w:val="ro-RO"/>
          <w14:ligatures w14:val="none"/>
        </w:rPr>
        <w:t>pentru</w:t>
      </w:r>
      <w:r w:rsidRPr="00D61B53">
        <w:rPr>
          <w:rFonts w:asciiTheme="majorBidi" w:eastAsia="Arial" w:hAnsiTheme="majorBidi" w:cstheme="majorBidi"/>
          <w:b/>
          <w:bCs/>
          <w:color w:val="161616"/>
          <w:spacing w:val="-11"/>
          <w:w w:val="110"/>
          <w:kern w:val="0"/>
          <w:lang w:val="ro-RO"/>
          <w14:ligatures w14:val="none"/>
        </w:rPr>
        <w:t xml:space="preserve"> </w:t>
      </w:r>
      <w:r w:rsidRPr="00D61B53">
        <w:rPr>
          <w:rFonts w:asciiTheme="majorBidi" w:eastAsia="Arial" w:hAnsiTheme="majorBidi" w:cstheme="majorBidi"/>
          <w:b/>
          <w:bCs/>
          <w:color w:val="161616"/>
          <w:spacing w:val="-2"/>
          <w:w w:val="110"/>
          <w:kern w:val="0"/>
          <w:lang w:val="ro-RO"/>
          <w14:ligatures w14:val="none"/>
        </w:rPr>
        <w:t>tineret</w:t>
      </w:r>
      <w:r w:rsidRPr="00D61B53">
        <w:rPr>
          <w:rFonts w:asciiTheme="majorBidi" w:eastAsia="Arial" w:hAnsiTheme="majorBidi" w:cstheme="majorBidi"/>
          <w:b/>
          <w:bCs/>
          <w:color w:val="161616"/>
          <w:spacing w:val="-6"/>
          <w:w w:val="110"/>
          <w:kern w:val="0"/>
          <w:lang w:val="ro-RO"/>
          <w14:ligatures w14:val="none"/>
        </w:rPr>
        <w:t xml:space="preserve">. </w:t>
      </w:r>
      <w:r w:rsidRPr="00D61B53">
        <w:rPr>
          <w:rFonts w:asciiTheme="majorBidi" w:eastAsia="Arial" w:hAnsiTheme="majorBidi" w:cstheme="majorBidi"/>
          <w:color w:val="161616"/>
          <w:spacing w:val="-6"/>
          <w:w w:val="110"/>
          <w:kern w:val="0"/>
          <w:lang w:val="ro-RO"/>
          <w14:ligatures w14:val="none"/>
        </w:rPr>
        <w:t>Pag 1.</w:t>
      </w:r>
    </w:p>
    <w:p w14:paraId="188CB5F0" w14:textId="77777777" w:rsidR="007B6113" w:rsidRPr="00D61B53" w:rsidRDefault="007B6113" w:rsidP="007B6113">
      <w:pPr>
        <w:widowControl w:val="0"/>
        <w:autoSpaceDE w:val="0"/>
        <w:autoSpaceDN w:val="0"/>
        <w:spacing w:after="0" w:line="240" w:lineRule="auto"/>
        <w:rPr>
          <w:rFonts w:asciiTheme="majorBidi" w:eastAsia="Arial" w:hAnsiTheme="majorBidi" w:cstheme="majorBidi"/>
          <w:b/>
          <w:bCs/>
          <w:color w:val="161616"/>
          <w:spacing w:val="-6"/>
          <w:w w:val="110"/>
          <w:kern w:val="0"/>
          <w:lang w:val="ro-RO"/>
          <w14:ligatures w14:val="none"/>
        </w:rPr>
      </w:pPr>
    </w:p>
    <w:p w14:paraId="6BDA0002" w14:textId="3D95D20D" w:rsidR="007B6113" w:rsidRPr="00D61B53" w:rsidRDefault="007B6113" w:rsidP="007B6113">
      <w:pPr>
        <w:widowControl w:val="0"/>
        <w:autoSpaceDE w:val="0"/>
        <w:autoSpaceDN w:val="0"/>
        <w:spacing w:after="0" w:line="240" w:lineRule="auto"/>
        <w:rPr>
          <w:rFonts w:asciiTheme="majorBidi" w:eastAsia="Arial" w:hAnsiTheme="majorBidi" w:cstheme="majorBidi"/>
          <w:color w:val="161616"/>
          <w:spacing w:val="-6"/>
          <w:w w:val="110"/>
          <w:kern w:val="0"/>
          <w:lang w:val="ro-RO"/>
          <w14:ligatures w14:val="none"/>
        </w:rPr>
      </w:pPr>
      <w:r w:rsidRPr="00D61B53">
        <w:rPr>
          <w:rFonts w:asciiTheme="majorBidi" w:eastAsia="Arial" w:hAnsiTheme="majorBidi" w:cstheme="majorBidi"/>
          <w:color w:val="161616"/>
          <w:spacing w:val="-6"/>
          <w:w w:val="110"/>
          <w:kern w:val="0"/>
          <w:lang w:val="ro-RO"/>
          <w14:ligatures w14:val="none"/>
        </w:rPr>
        <w:t>2. se citeste corect:</w:t>
      </w:r>
    </w:p>
    <w:p w14:paraId="3A331A56" w14:textId="58E84AC3" w:rsidR="007B6113" w:rsidRPr="00D61B53" w:rsidRDefault="007B6113" w:rsidP="007B6113">
      <w:pPr>
        <w:spacing w:after="0" w:line="276" w:lineRule="auto"/>
        <w:jc w:val="both"/>
        <w:rPr>
          <w:rFonts w:asciiTheme="majorBidi" w:hAnsiTheme="majorBidi" w:cstheme="majorBidi"/>
          <w:lang w:val="ro-RO"/>
        </w:rPr>
      </w:pPr>
      <w:r w:rsidRPr="00D61B53">
        <w:rPr>
          <w:rFonts w:asciiTheme="majorBidi" w:eastAsia="Arial" w:hAnsiTheme="majorBidi" w:cstheme="majorBidi"/>
          <w:color w:val="161616"/>
          <w:spacing w:val="-6"/>
          <w:w w:val="110"/>
          <w:kern w:val="0"/>
          <w:lang w:val="ro-RO"/>
          <w14:ligatures w14:val="none"/>
        </w:rPr>
        <w:tab/>
      </w:r>
      <w:r w:rsidRPr="00D61B53">
        <w:rPr>
          <w:rFonts w:asciiTheme="majorBidi" w:hAnsiTheme="majorBidi" w:cstheme="majorBidi"/>
          <w:lang w:val="ro-RO"/>
        </w:rPr>
        <w:t>Proiectele își propun să prevină apariția situațiilor de NEETs (tineri care nu sunt încadrați profesional şi nu urmează niciun program educațional sau de formare), prin parteneriate cu actori relevanți, crearea unui mediu favorabil dezvoltării tinerilor ca urmare a informării și consilierii pe piața muncii, managementului de caz şi orientării în carieră, programe de educație nonformale destinate să dezvolte competenţele transversale, sociale şi civice ale acestora, precum și prin campanii de informare și conştientizare pe teme relevante.</w:t>
      </w:r>
      <w:r w:rsidRPr="00D61B53">
        <w:rPr>
          <w:rFonts w:asciiTheme="majorBidi" w:hAnsiTheme="majorBidi" w:cstheme="majorBidi"/>
          <w:lang w:val="ro-RO"/>
        </w:rPr>
        <w:t xml:space="preserve"> Pag.2.</w:t>
      </w:r>
    </w:p>
    <w:p w14:paraId="1F5FCFBC" w14:textId="77777777" w:rsidR="007B6113" w:rsidRPr="00D61B53" w:rsidRDefault="007B6113" w:rsidP="007B6113">
      <w:pPr>
        <w:spacing w:after="0" w:line="276" w:lineRule="auto"/>
        <w:jc w:val="both"/>
        <w:rPr>
          <w:rFonts w:asciiTheme="majorBidi" w:hAnsiTheme="majorBidi" w:cstheme="majorBidi"/>
          <w:lang w:val="ro-RO"/>
        </w:rPr>
      </w:pPr>
    </w:p>
    <w:p w14:paraId="1DD3AC9B" w14:textId="54DB6FED" w:rsidR="007B6113" w:rsidRPr="00D61B53" w:rsidRDefault="007B6113" w:rsidP="007B6113">
      <w:pPr>
        <w:widowControl w:val="0"/>
        <w:autoSpaceDE w:val="0"/>
        <w:autoSpaceDN w:val="0"/>
        <w:spacing w:after="0" w:line="240" w:lineRule="auto"/>
        <w:rPr>
          <w:rFonts w:asciiTheme="majorBidi" w:eastAsia="Arial" w:hAnsiTheme="majorBidi" w:cstheme="majorBidi"/>
          <w:color w:val="161616"/>
          <w:spacing w:val="-6"/>
          <w:w w:val="110"/>
          <w:kern w:val="0"/>
          <w:lang w:val="ro-RO"/>
          <w14:ligatures w14:val="none"/>
        </w:rPr>
      </w:pPr>
      <w:r w:rsidRPr="00D61B53">
        <w:rPr>
          <w:rFonts w:asciiTheme="majorBidi" w:eastAsia="Arial" w:hAnsiTheme="majorBidi" w:cstheme="majorBidi"/>
          <w:color w:val="161616"/>
          <w:spacing w:val="-6"/>
          <w:w w:val="110"/>
          <w:kern w:val="0"/>
          <w:lang w:val="ro-RO"/>
          <w14:ligatures w14:val="none"/>
        </w:rPr>
        <w:t>3</w:t>
      </w:r>
      <w:r w:rsidRPr="00D61B53">
        <w:rPr>
          <w:rFonts w:asciiTheme="majorBidi" w:eastAsia="Arial" w:hAnsiTheme="majorBidi" w:cstheme="majorBidi"/>
          <w:color w:val="161616"/>
          <w:spacing w:val="-6"/>
          <w:w w:val="110"/>
          <w:kern w:val="0"/>
          <w:lang w:val="ro-RO"/>
          <w14:ligatures w14:val="none"/>
        </w:rPr>
        <w:t>. se citeste corect:</w:t>
      </w:r>
    </w:p>
    <w:p w14:paraId="23191EBE" w14:textId="73BF6D5A" w:rsidR="007B6113" w:rsidRPr="00D61B53" w:rsidRDefault="007B6113" w:rsidP="007B6113">
      <w:pPr>
        <w:spacing w:after="0"/>
        <w:jc w:val="both"/>
        <w:rPr>
          <w:rFonts w:asciiTheme="majorBidi" w:hAnsiTheme="majorBidi" w:cstheme="majorBidi"/>
          <w:lang w:val="ro-RO"/>
        </w:rPr>
      </w:pPr>
      <w:r w:rsidRPr="00D61B53">
        <w:rPr>
          <w:rFonts w:asciiTheme="majorBidi" w:hAnsiTheme="majorBidi" w:cstheme="majorBidi"/>
          <w:b/>
          <w:bCs/>
          <w:lang w:val="ro-RO"/>
        </w:rPr>
        <w:t xml:space="preserve">Obiectivul general </w:t>
      </w:r>
      <w:r w:rsidRPr="00D61B53">
        <w:rPr>
          <w:rFonts w:asciiTheme="majorBidi" w:hAnsiTheme="majorBidi" w:cstheme="majorBidi"/>
          <w:lang w:val="ro-RO"/>
        </w:rPr>
        <w:t>al proiectului este îmbunătățirea accesului la piața muncii pentru</w:t>
      </w:r>
      <w:r w:rsidRPr="00D61B53">
        <w:rPr>
          <w:rFonts w:asciiTheme="majorBidi" w:hAnsiTheme="majorBidi" w:cstheme="majorBidi"/>
          <w:lang w:val="ro-RO"/>
        </w:rPr>
        <w:t xml:space="preserve"> minimum</w:t>
      </w:r>
      <w:r w:rsidRPr="00D61B53">
        <w:rPr>
          <w:rFonts w:asciiTheme="majorBidi" w:hAnsiTheme="majorBidi" w:cstheme="majorBidi"/>
          <w:lang w:val="ro-RO"/>
        </w:rPr>
        <w:t xml:space="preserve"> 1575 de tineri, cu vârste între 14 și 29 de ani, dintre care 240 de entie romă, cu precădere din categoria NEETs înregistrați la Serviciul Public de Ocupare (SPO), prin crearea unei rețele de sprijin cu precădere mobile în vederea furnizării de măsuri de sprijin personalizate.</w:t>
      </w:r>
      <w:r w:rsidRPr="00D61B53">
        <w:rPr>
          <w:rFonts w:asciiTheme="majorBidi" w:hAnsiTheme="majorBidi" w:cstheme="majorBidi"/>
          <w:lang w:val="ro-RO"/>
        </w:rPr>
        <w:t xml:space="preserve"> Pag.2.</w:t>
      </w:r>
    </w:p>
    <w:p w14:paraId="5DECDC44" w14:textId="77777777" w:rsidR="007B6113" w:rsidRPr="00D61B53" w:rsidRDefault="007B6113" w:rsidP="007B6113">
      <w:pPr>
        <w:spacing w:after="0"/>
        <w:jc w:val="both"/>
        <w:rPr>
          <w:rFonts w:asciiTheme="majorBidi" w:hAnsiTheme="majorBidi" w:cstheme="majorBidi"/>
          <w:lang w:val="ro-RO"/>
        </w:rPr>
      </w:pPr>
    </w:p>
    <w:p w14:paraId="79D189AD" w14:textId="4DF64F4D" w:rsidR="007B6113" w:rsidRPr="00D61B53" w:rsidRDefault="007B6113" w:rsidP="007B6113">
      <w:pPr>
        <w:widowControl w:val="0"/>
        <w:autoSpaceDE w:val="0"/>
        <w:autoSpaceDN w:val="0"/>
        <w:spacing w:after="0" w:line="240" w:lineRule="auto"/>
        <w:rPr>
          <w:rFonts w:asciiTheme="majorBidi" w:eastAsia="Arial" w:hAnsiTheme="majorBidi" w:cstheme="majorBidi"/>
          <w:color w:val="161616"/>
          <w:spacing w:val="-6"/>
          <w:w w:val="110"/>
          <w:kern w:val="0"/>
          <w:lang w:val="ro-RO"/>
          <w14:ligatures w14:val="none"/>
        </w:rPr>
      </w:pPr>
      <w:r w:rsidRPr="00D61B53">
        <w:rPr>
          <w:rFonts w:asciiTheme="majorBidi" w:eastAsia="Arial" w:hAnsiTheme="majorBidi" w:cstheme="majorBidi"/>
          <w:color w:val="161616"/>
          <w:spacing w:val="-6"/>
          <w:w w:val="110"/>
          <w:kern w:val="0"/>
          <w:lang w:val="ro-RO"/>
          <w14:ligatures w14:val="none"/>
        </w:rPr>
        <w:t>4</w:t>
      </w:r>
      <w:r w:rsidRPr="00D61B53">
        <w:rPr>
          <w:rFonts w:asciiTheme="majorBidi" w:eastAsia="Arial" w:hAnsiTheme="majorBidi" w:cstheme="majorBidi"/>
          <w:color w:val="161616"/>
          <w:spacing w:val="-6"/>
          <w:w w:val="110"/>
          <w:kern w:val="0"/>
          <w:lang w:val="ro-RO"/>
          <w14:ligatures w14:val="none"/>
        </w:rPr>
        <w:t>. se citeste corect:</w:t>
      </w:r>
    </w:p>
    <w:p w14:paraId="136B8396" w14:textId="77777777" w:rsidR="007B6113" w:rsidRPr="00D61B53" w:rsidRDefault="007B6113" w:rsidP="007B6113">
      <w:pPr>
        <w:jc w:val="both"/>
        <w:rPr>
          <w:rFonts w:asciiTheme="majorBidi" w:hAnsiTheme="majorBidi" w:cstheme="majorBidi"/>
          <w:lang w:val="ro-RO"/>
        </w:rPr>
      </w:pPr>
      <w:r w:rsidRPr="00D61B53">
        <w:rPr>
          <w:rFonts w:asciiTheme="majorBidi" w:hAnsiTheme="majorBidi" w:cstheme="majorBidi"/>
          <w:lang w:val="ro-RO"/>
        </w:rPr>
        <w:t>activităţi/servicii de identificare a tinerilor în vederea activării lor și înregistrării la</w:t>
      </w:r>
      <w:r w:rsidRPr="00D61B53">
        <w:rPr>
          <w:rFonts w:asciiTheme="majorBidi" w:hAnsiTheme="majorBidi" w:cstheme="majorBidi"/>
          <w:lang w:val="ro-RO"/>
        </w:rPr>
        <w:t xml:space="preserve"> Agentiile teritoriale din raza de domiciliu,</w:t>
      </w:r>
      <w:r w:rsidRPr="00D61B53">
        <w:rPr>
          <w:rFonts w:asciiTheme="majorBidi" w:hAnsiTheme="majorBidi" w:cstheme="majorBidi"/>
          <w:lang w:val="ro-RO"/>
        </w:rPr>
        <w:t xml:space="preserve"> după caz, furnizarea de servicii personalizate de informare, consiliere, management de caz şi orientare în carieră;</w:t>
      </w:r>
      <w:r w:rsidRPr="00D61B53">
        <w:rPr>
          <w:rFonts w:asciiTheme="majorBidi" w:hAnsiTheme="majorBidi" w:cstheme="majorBidi"/>
          <w:lang w:val="ro-RO"/>
        </w:rPr>
        <w:t xml:space="preserve"> Pag.4.</w:t>
      </w:r>
    </w:p>
    <w:p w14:paraId="0801BC6C" w14:textId="6E1C6BCA" w:rsidR="00982588" w:rsidRPr="00D61B53" w:rsidRDefault="007B6113" w:rsidP="00982588">
      <w:pPr>
        <w:spacing w:after="0" w:line="240" w:lineRule="auto"/>
        <w:jc w:val="both"/>
        <w:rPr>
          <w:rFonts w:asciiTheme="majorBidi" w:hAnsiTheme="majorBidi" w:cstheme="majorBidi"/>
          <w:lang w:val="ro-RO"/>
        </w:rPr>
      </w:pPr>
      <w:r w:rsidRPr="00D61B53">
        <w:rPr>
          <w:rFonts w:asciiTheme="majorBidi" w:hAnsiTheme="majorBidi" w:cstheme="majorBidi"/>
          <w:lang w:val="ro-RO"/>
        </w:rPr>
        <w:t>5. se citeste corect</w:t>
      </w:r>
      <w:r w:rsidR="00982588" w:rsidRPr="00D61B53">
        <w:rPr>
          <w:rFonts w:asciiTheme="majorBidi" w:hAnsiTheme="majorBidi" w:cstheme="majorBidi"/>
          <w:lang w:val="ro-RO"/>
        </w:rPr>
        <w:t xml:space="preserve">: </w:t>
      </w:r>
    </w:p>
    <w:p w14:paraId="04AF18E0" w14:textId="6EC8C5B8" w:rsidR="007B6113" w:rsidRPr="00D61B53" w:rsidRDefault="007B6113" w:rsidP="00982588">
      <w:pPr>
        <w:pStyle w:val="ListParagraph"/>
        <w:spacing w:after="0" w:line="240" w:lineRule="auto"/>
        <w:ind w:left="0"/>
        <w:jc w:val="both"/>
        <w:rPr>
          <w:rFonts w:asciiTheme="majorBidi" w:hAnsiTheme="majorBidi" w:cstheme="majorBidi"/>
          <w:lang w:val="ro-RO"/>
        </w:rPr>
      </w:pPr>
      <w:r w:rsidRPr="00D61B53">
        <w:rPr>
          <w:rFonts w:asciiTheme="majorBidi" w:hAnsiTheme="majorBidi" w:cstheme="majorBidi"/>
          <w:lang w:val="ro-RO"/>
        </w:rPr>
        <w:t>În cadrul proiectului selectat la finanţare în cadrul prezentului apel se va pune accent pe implementarea măsurilor de outreach și mobilitate. Este obligatorie implementarea măsurilor de sprijin în comunitate furnizate de echipe mobile de specialiști care se deplasează în localitățile</w:t>
      </w:r>
      <w:r w:rsidRPr="00D61B53">
        <w:rPr>
          <w:rFonts w:asciiTheme="majorBidi" w:hAnsiTheme="majorBidi" w:cstheme="majorBidi"/>
          <w:lang w:val="ro-RO"/>
        </w:rPr>
        <w:t xml:space="preserve"> unde se identifica grupul tinta,</w:t>
      </w:r>
      <w:r w:rsidRPr="00D61B53">
        <w:rPr>
          <w:rFonts w:asciiTheme="majorBidi" w:hAnsiTheme="majorBidi" w:cstheme="majorBidi"/>
          <w:lang w:val="ro-RO"/>
        </w:rPr>
        <w:t xml:space="preserve"> în vederea furnizării serviciilor de sprijin pentru tineri (centre de tineret mobile). În acest sens, minim 30%  din sumele necesare pentru implementarea activităților 1 și 2 trebuie să fie destinate furnizării serviciilor pentru tineri de către echipele mobile (centre mobile de tineret) în localitățile </w:t>
      </w:r>
      <w:r w:rsidRPr="00D61B53">
        <w:rPr>
          <w:rFonts w:asciiTheme="majorBidi" w:hAnsiTheme="majorBidi" w:cstheme="majorBidi"/>
          <w:lang w:val="ro-RO"/>
        </w:rPr>
        <w:t>de mai sus evidentiate</w:t>
      </w:r>
      <w:r w:rsidRPr="00D61B53">
        <w:rPr>
          <w:rFonts w:asciiTheme="majorBidi" w:hAnsiTheme="majorBidi" w:cstheme="majorBidi"/>
          <w:lang w:val="ro-RO"/>
        </w:rPr>
        <w:t xml:space="preserve">. În acest sens, în secțiunea Justificare buget solicitantul va menționa cuantumul cheltuielilor ce sunt aferente componentei de sprijin în centrele de tineret mobile. Vor fi punctate suplimentar proiectele care vor include un plan de outreach, respectiv un calendar orientativ de deplasări regulate ale echipei mobile în zonele </w:t>
      </w:r>
      <w:r w:rsidR="00982588" w:rsidRPr="00D61B53">
        <w:rPr>
          <w:rFonts w:asciiTheme="majorBidi" w:hAnsiTheme="majorBidi" w:cstheme="majorBidi"/>
          <w:lang w:val="ro-RO"/>
        </w:rPr>
        <w:t>aferente. Pag. 5.</w:t>
      </w:r>
    </w:p>
    <w:p w14:paraId="2C2DCF14" w14:textId="77777777" w:rsidR="00982588" w:rsidRPr="00D61B53" w:rsidRDefault="00982588" w:rsidP="00982588">
      <w:pPr>
        <w:spacing w:after="0"/>
        <w:jc w:val="both"/>
        <w:rPr>
          <w:rFonts w:asciiTheme="majorBidi" w:hAnsiTheme="majorBidi" w:cstheme="majorBidi"/>
          <w:highlight w:val="yellow"/>
          <w:lang w:val="ro-RO"/>
        </w:rPr>
      </w:pPr>
    </w:p>
    <w:p w14:paraId="3A2307ED" w14:textId="64786E24" w:rsidR="00982588" w:rsidRPr="00D61B53" w:rsidRDefault="00982588" w:rsidP="00982588">
      <w:pPr>
        <w:spacing w:after="0"/>
        <w:jc w:val="both"/>
        <w:rPr>
          <w:rFonts w:asciiTheme="majorBidi" w:hAnsiTheme="majorBidi" w:cstheme="majorBidi"/>
          <w:lang w:val="ro-RO"/>
        </w:rPr>
      </w:pPr>
      <w:r w:rsidRPr="00D61B53">
        <w:rPr>
          <w:rFonts w:asciiTheme="majorBidi" w:hAnsiTheme="majorBidi" w:cstheme="majorBidi"/>
          <w:lang w:val="ro-RO"/>
        </w:rPr>
        <w:t>6</w:t>
      </w:r>
      <w:r w:rsidRPr="00D61B53">
        <w:rPr>
          <w:rFonts w:asciiTheme="majorBidi" w:hAnsiTheme="majorBidi" w:cstheme="majorBidi"/>
          <w:lang w:val="ro-RO"/>
        </w:rPr>
        <w:t>. se citeste corect:</w:t>
      </w:r>
    </w:p>
    <w:p w14:paraId="3D554187" w14:textId="188CE1F9" w:rsidR="00982588" w:rsidRPr="00D61B53" w:rsidRDefault="00982588" w:rsidP="00982588">
      <w:pPr>
        <w:spacing w:after="0"/>
        <w:jc w:val="both"/>
        <w:rPr>
          <w:rFonts w:asciiTheme="majorBidi" w:hAnsiTheme="majorBidi" w:cstheme="majorBidi"/>
          <w:lang w:val="ro-RO"/>
        </w:rPr>
      </w:pPr>
      <w:r w:rsidRPr="00D61B53">
        <w:rPr>
          <w:rFonts w:asciiTheme="majorBidi" w:hAnsiTheme="majorBidi" w:cstheme="majorBidi"/>
          <w:lang w:val="ro-RO"/>
        </w:rPr>
        <w:t xml:space="preserve">Asigurarea minim a doi ( </w:t>
      </w:r>
      <w:r w:rsidRPr="00D61B53">
        <w:rPr>
          <w:rFonts w:asciiTheme="majorBidi" w:hAnsiTheme="majorBidi" w:cstheme="majorBidi"/>
          <w:lang w:val="ro-RO"/>
        </w:rPr>
        <w:t xml:space="preserve">doi </w:t>
      </w:r>
      <w:r w:rsidRPr="00D61B53">
        <w:rPr>
          <w:rFonts w:asciiTheme="majorBidi" w:hAnsiTheme="majorBidi" w:cstheme="majorBidi"/>
          <w:lang w:val="ro-RO"/>
        </w:rPr>
        <w:t>) lucrători de tineret pentru centrul de tineret mobil şi menţinerea lui pe perioada de sustenabilitate (6 luni ) în aceleași condiții salariale și ca normă de lucru</w:t>
      </w:r>
      <w:r w:rsidRPr="00D61B53">
        <w:rPr>
          <w:rFonts w:asciiTheme="majorBidi" w:hAnsiTheme="majorBidi" w:cstheme="majorBidi"/>
          <w:lang w:val="ro-RO"/>
        </w:rPr>
        <w:t>. Pag.5.</w:t>
      </w:r>
    </w:p>
    <w:p w14:paraId="1147F9D6" w14:textId="77777777" w:rsidR="00982588" w:rsidRPr="00D61B53" w:rsidRDefault="00982588" w:rsidP="00982588">
      <w:pPr>
        <w:spacing w:after="0"/>
        <w:jc w:val="both"/>
        <w:rPr>
          <w:rFonts w:asciiTheme="majorBidi" w:hAnsiTheme="majorBidi" w:cstheme="majorBidi"/>
          <w:lang w:val="ro-RO"/>
        </w:rPr>
      </w:pPr>
    </w:p>
    <w:p w14:paraId="064BD561" w14:textId="56B4F32E" w:rsidR="00B64543" w:rsidRPr="00D61B53" w:rsidRDefault="00B64543" w:rsidP="00B64543">
      <w:pPr>
        <w:spacing w:after="0"/>
        <w:jc w:val="both"/>
        <w:rPr>
          <w:rFonts w:asciiTheme="majorBidi" w:hAnsiTheme="majorBidi" w:cstheme="majorBidi"/>
          <w:lang w:val="ro-RO"/>
        </w:rPr>
      </w:pPr>
      <w:r w:rsidRPr="00D61B53">
        <w:rPr>
          <w:rFonts w:asciiTheme="majorBidi" w:hAnsiTheme="majorBidi" w:cstheme="majorBidi"/>
          <w:lang w:val="ro-RO"/>
        </w:rPr>
        <w:t>7</w:t>
      </w:r>
      <w:r w:rsidRPr="00D61B53">
        <w:rPr>
          <w:rFonts w:asciiTheme="majorBidi" w:hAnsiTheme="majorBidi" w:cstheme="majorBidi"/>
          <w:lang w:val="ro-RO"/>
        </w:rPr>
        <w:t>. se citeste corect:</w:t>
      </w:r>
    </w:p>
    <w:p w14:paraId="3544C533" w14:textId="56FB1A7A" w:rsidR="00B64543" w:rsidRPr="00D61B53" w:rsidRDefault="00B64543" w:rsidP="00982588">
      <w:pPr>
        <w:spacing w:after="0"/>
        <w:jc w:val="both"/>
        <w:rPr>
          <w:rFonts w:asciiTheme="majorBidi" w:hAnsiTheme="majorBidi" w:cstheme="majorBidi"/>
          <w:lang w:val="ro-RO"/>
        </w:rPr>
      </w:pPr>
      <w:r w:rsidRPr="00D61B53">
        <w:rPr>
          <w:rFonts w:asciiTheme="majorBidi" w:hAnsiTheme="majorBidi" w:cstheme="majorBidi"/>
          <w:b/>
          <w:bCs/>
          <w:lang w:val="ro-RO"/>
        </w:rPr>
        <w:t>Durata Proiectului</w:t>
      </w:r>
      <w:r w:rsidRPr="00D61B53">
        <w:rPr>
          <w:rFonts w:asciiTheme="majorBidi" w:hAnsiTheme="majorBidi" w:cstheme="majorBidi"/>
          <w:lang w:val="ro-RO"/>
        </w:rPr>
        <w:t>:  Perioada de implementare a proiectului va fi de 3</w:t>
      </w:r>
      <w:r w:rsidRPr="00D61B53">
        <w:rPr>
          <w:rFonts w:asciiTheme="majorBidi" w:hAnsiTheme="majorBidi" w:cstheme="majorBidi"/>
          <w:lang w:val="ro-RO"/>
        </w:rPr>
        <w:t>6</w:t>
      </w:r>
      <w:r w:rsidRPr="00D61B53">
        <w:rPr>
          <w:rFonts w:asciiTheme="majorBidi" w:hAnsiTheme="majorBidi" w:cstheme="majorBidi"/>
          <w:lang w:val="ro-RO"/>
        </w:rPr>
        <w:t xml:space="preserve"> luni.</w:t>
      </w:r>
    </w:p>
    <w:p w14:paraId="0BF605C3" w14:textId="77777777" w:rsidR="00B64543" w:rsidRPr="00D61B53" w:rsidRDefault="00B64543" w:rsidP="00982588">
      <w:pPr>
        <w:spacing w:after="0"/>
        <w:jc w:val="both"/>
        <w:rPr>
          <w:rFonts w:asciiTheme="majorBidi" w:hAnsiTheme="majorBidi" w:cstheme="majorBidi"/>
          <w:lang w:val="ro-RO"/>
        </w:rPr>
      </w:pPr>
    </w:p>
    <w:p w14:paraId="19BD95BA" w14:textId="1AFAE3C5" w:rsidR="00982588" w:rsidRPr="00D61B53" w:rsidRDefault="00B64543" w:rsidP="00982588">
      <w:pPr>
        <w:spacing w:after="0"/>
        <w:jc w:val="both"/>
        <w:rPr>
          <w:rFonts w:asciiTheme="majorBidi" w:hAnsiTheme="majorBidi" w:cstheme="majorBidi"/>
          <w:lang w:val="ro-RO"/>
        </w:rPr>
      </w:pPr>
      <w:r w:rsidRPr="00D61B53">
        <w:rPr>
          <w:rFonts w:asciiTheme="majorBidi" w:hAnsiTheme="majorBidi" w:cstheme="majorBidi"/>
          <w:lang w:val="ro-RO"/>
        </w:rPr>
        <w:t>8</w:t>
      </w:r>
      <w:r w:rsidR="00982588" w:rsidRPr="00D61B53">
        <w:rPr>
          <w:rFonts w:asciiTheme="majorBidi" w:hAnsiTheme="majorBidi" w:cstheme="majorBidi"/>
          <w:lang w:val="ro-RO"/>
        </w:rPr>
        <w:t xml:space="preserve">. </w:t>
      </w:r>
      <w:r w:rsidRPr="00D61B53">
        <w:rPr>
          <w:rFonts w:asciiTheme="majorBidi" w:hAnsiTheme="majorBidi" w:cstheme="majorBidi"/>
          <w:lang w:val="ro-RO"/>
        </w:rPr>
        <w:t>se citeste corect</w:t>
      </w:r>
      <w:r w:rsidR="00982588" w:rsidRPr="00D61B53">
        <w:rPr>
          <w:rFonts w:asciiTheme="majorBidi" w:hAnsiTheme="majorBidi" w:cstheme="majorBidi"/>
          <w:lang w:val="ro-RO"/>
        </w:rPr>
        <w:t>:</w:t>
      </w:r>
    </w:p>
    <w:p w14:paraId="639F1DE8" w14:textId="77777777" w:rsidR="00B64543" w:rsidRPr="00D61B53" w:rsidRDefault="00B64543" w:rsidP="00B64543">
      <w:pPr>
        <w:spacing w:after="0"/>
        <w:jc w:val="both"/>
        <w:rPr>
          <w:rFonts w:asciiTheme="majorBidi" w:hAnsiTheme="majorBidi" w:cstheme="majorBidi"/>
          <w:lang w:val="ro-RO"/>
        </w:rPr>
      </w:pPr>
      <w:r w:rsidRPr="00D61B53">
        <w:rPr>
          <w:rFonts w:asciiTheme="majorBidi" w:hAnsiTheme="majorBidi" w:cstheme="majorBidi"/>
          <w:lang w:val="ro-RO"/>
        </w:rPr>
        <w:t>Derularea unei campanii de informare cu privire la prevenirea consumului de alcool și droguri</w:t>
      </w:r>
    </w:p>
    <w:p w14:paraId="29820E8F" w14:textId="22ACF2C4" w:rsidR="00982588" w:rsidRPr="00D61B53" w:rsidRDefault="00B64543" w:rsidP="00B64543">
      <w:pPr>
        <w:spacing w:after="0"/>
        <w:jc w:val="both"/>
        <w:rPr>
          <w:rFonts w:asciiTheme="majorBidi" w:hAnsiTheme="majorBidi" w:cstheme="majorBidi"/>
          <w:lang w:val="ro-RO"/>
        </w:rPr>
      </w:pPr>
      <w:r w:rsidRPr="00D61B53">
        <w:rPr>
          <w:rFonts w:asciiTheme="majorBidi" w:hAnsiTheme="majorBidi" w:cstheme="majorBidi"/>
          <w:lang w:val="ro-RO"/>
        </w:rPr>
        <w:t>si activitatile de formare, consiliere, managemmentul carierei</w:t>
      </w:r>
      <w:r w:rsidRPr="00D61B53">
        <w:rPr>
          <w:rFonts w:asciiTheme="majorBidi" w:hAnsiTheme="majorBidi" w:cstheme="majorBidi"/>
          <w:lang w:val="ro-RO"/>
        </w:rPr>
        <w:t xml:space="preserve"> implicand si parteneriatul cu </w:t>
      </w:r>
      <w:r w:rsidRPr="00D61B53">
        <w:rPr>
          <w:rFonts w:asciiTheme="majorBidi" w:hAnsiTheme="majorBidi" w:cstheme="majorBidi"/>
          <w:lang w:val="ro-RO"/>
        </w:rPr>
        <w:t xml:space="preserve"> CRFPA</w:t>
      </w:r>
      <w:r w:rsidRPr="00D61B53">
        <w:rPr>
          <w:rFonts w:asciiTheme="majorBidi" w:hAnsiTheme="majorBidi" w:cstheme="majorBidi"/>
          <w:lang w:val="ro-RO"/>
        </w:rPr>
        <w:t>-urile</w:t>
      </w:r>
      <w:r w:rsidRPr="00D61B53">
        <w:rPr>
          <w:rFonts w:asciiTheme="majorBidi" w:hAnsiTheme="majorBidi" w:cstheme="majorBidi"/>
          <w:lang w:val="ro-RO"/>
        </w:rPr>
        <w:t xml:space="preserve"> ca</w:t>
      </w:r>
      <w:r w:rsidRPr="00D61B53">
        <w:rPr>
          <w:rFonts w:asciiTheme="majorBidi" w:hAnsiTheme="majorBidi" w:cstheme="majorBidi"/>
          <w:lang w:val="ro-RO"/>
        </w:rPr>
        <w:t xml:space="preserve"> se</w:t>
      </w:r>
      <w:r w:rsidRPr="00D61B53">
        <w:rPr>
          <w:rFonts w:asciiTheme="majorBidi" w:hAnsiTheme="majorBidi" w:cstheme="majorBidi"/>
          <w:lang w:val="ro-RO"/>
        </w:rPr>
        <w:t xml:space="preserve"> pot </w:t>
      </w:r>
      <w:r w:rsidRPr="00D61B53">
        <w:rPr>
          <w:rFonts w:asciiTheme="majorBidi" w:hAnsiTheme="majorBidi" w:cstheme="majorBidi"/>
          <w:lang w:val="ro-RO"/>
        </w:rPr>
        <w:t xml:space="preserve">implica </w:t>
      </w:r>
      <w:r w:rsidRPr="00D61B53">
        <w:rPr>
          <w:rFonts w:asciiTheme="majorBidi" w:hAnsiTheme="majorBidi" w:cstheme="majorBidi"/>
          <w:lang w:val="ro-RO"/>
        </w:rPr>
        <w:t>in regiunile lor</w:t>
      </w:r>
      <w:r w:rsidRPr="00D61B53">
        <w:rPr>
          <w:rFonts w:asciiTheme="majorBidi" w:hAnsiTheme="majorBidi" w:cstheme="majorBidi"/>
          <w:lang w:val="ro-RO"/>
        </w:rPr>
        <w:t xml:space="preserve">.  </w:t>
      </w:r>
      <w:r w:rsidR="00982588" w:rsidRPr="00D61B53">
        <w:rPr>
          <w:rFonts w:asciiTheme="majorBidi" w:hAnsiTheme="majorBidi" w:cstheme="majorBidi"/>
          <w:lang w:val="ro-RO"/>
        </w:rPr>
        <w:t>Pag. 6.</w:t>
      </w:r>
    </w:p>
    <w:p w14:paraId="31479FA4" w14:textId="77777777" w:rsidR="00B64543" w:rsidRPr="00D61B53" w:rsidRDefault="00B64543" w:rsidP="00982588">
      <w:pPr>
        <w:spacing w:after="0"/>
        <w:jc w:val="both"/>
        <w:rPr>
          <w:rFonts w:asciiTheme="majorBidi" w:hAnsiTheme="majorBidi" w:cstheme="majorBidi"/>
          <w:lang w:val="ro-RO"/>
        </w:rPr>
      </w:pPr>
    </w:p>
    <w:p w14:paraId="3879AAEF" w14:textId="77777777" w:rsidR="00B64543" w:rsidRPr="00D61B53" w:rsidRDefault="00B64543" w:rsidP="00982588">
      <w:pPr>
        <w:spacing w:after="0"/>
        <w:jc w:val="both"/>
        <w:rPr>
          <w:rFonts w:asciiTheme="majorBidi" w:hAnsiTheme="majorBidi" w:cstheme="majorBidi"/>
          <w:lang w:val="ro-RO"/>
        </w:rPr>
      </w:pPr>
    </w:p>
    <w:p w14:paraId="1FE3C81C" w14:textId="77777777" w:rsidR="00982588" w:rsidRPr="00D61B53" w:rsidRDefault="00982588" w:rsidP="00982588">
      <w:pPr>
        <w:spacing w:after="0"/>
        <w:jc w:val="both"/>
        <w:rPr>
          <w:rFonts w:asciiTheme="majorBidi" w:hAnsiTheme="majorBidi" w:cstheme="majorBidi"/>
          <w:lang w:val="ro-RO"/>
        </w:rPr>
      </w:pPr>
    </w:p>
    <w:p w14:paraId="6225442D" w14:textId="29948924" w:rsidR="00982588" w:rsidRPr="00D61B53" w:rsidRDefault="00B64543" w:rsidP="00982588">
      <w:pPr>
        <w:spacing w:after="0"/>
        <w:jc w:val="both"/>
        <w:rPr>
          <w:rFonts w:asciiTheme="majorBidi" w:hAnsiTheme="majorBidi" w:cstheme="majorBidi"/>
          <w:lang w:val="ro-RO"/>
        </w:rPr>
      </w:pPr>
      <w:r w:rsidRPr="00D61B53">
        <w:rPr>
          <w:rFonts w:asciiTheme="majorBidi" w:hAnsiTheme="majorBidi" w:cstheme="majorBidi"/>
          <w:lang w:val="ro-RO"/>
        </w:rPr>
        <w:t>9</w:t>
      </w:r>
      <w:r w:rsidR="00982588" w:rsidRPr="00D61B53">
        <w:rPr>
          <w:rFonts w:asciiTheme="majorBidi" w:hAnsiTheme="majorBidi" w:cstheme="majorBidi"/>
          <w:lang w:val="ro-RO"/>
        </w:rPr>
        <w:t>. se elimina</w:t>
      </w:r>
      <w:r w:rsidR="00982588" w:rsidRPr="00D61B53">
        <w:rPr>
          <w:rFonts w:asciiTheme="majorBidi" w:hAnsiTheme="majorBidi" w:cstheme="majorBidi"/>
          <w:lang w:val="ro-RO"/>
        </w:rPr>
        <w:t>:</w:t>
      </w:r>
    </w:p>
    <w:p w14:paraId="5312C298" w14:textId="1878CF4D" w:rsidR="00982588" w:rsidRPr="00D61B53" w:rsidRDefault="00982588" w:rsidP="00982588">
      <w:pPr>
        <w:spacing w:after="0"/>
        <w:jc w:val="both"/>
        <w:rPr>
          <w:rFonts w:asciiTheme="majorBidi" w:hAnsiTheme="majorBidi" w:cstheme="majorBidi"/>
          <w:lang w:val="ro-RO"/>
        </w:rPr>
      </w:pPr>
      <w:r w:rsidRPr="00D61B53">
        <w:rPr>
          <w:rFonts w:asciiTheme="majorBidi" w:hAnsiTheme="majorBidi" w:cstheme="majorBidi"/>
          <w:lang w:val="ro-RO"/>
        </w:rPr>
        <w:t>să aibă domiciliul sau reşedinţa în județul Covasna. Brașov, Vâlcea si poate și Călărați</w:t>
      </w:r>
      <w:r w:rsidRPr="00D61B53">
        <w:rPr>
          <w:rFonts w:asciiTheme="majorBidi" w:hAnsiTheme="majorBidi" w:cstheme="majorBidi"/>
          <w:lang w:val="ro-RO"/>
        </w:rPr>
        <w:t>. Pag 6.</w:t>
      </w:r>
    </w:p>
    <w:p w14:paraId="4557C44E" w14:textId="77777777" w:rsidR="00982588" w:rsidRPr="00D61B53" w:rsidRDefault="00982588" w:rsidP="00982588">
      <w:pPr>
        <w:spacing w:after="0"/>
        <w:jc w:val="both"/>
        <w:rPr>
          <w:rFonts w:asciiTheme="majorBidi" w:hAnsiTheme="majorBidi" w:cstheme="majorBidi"/>
          <w:lang w:val="ro-RO"/>
        </w:rPr>
      </w:pPr>
    </w:p>
    <w:p w14:paraId="647C6171" w14:textId="0181D2ED" w:rsidR="00982588" w:rsidRPr="00D61B53" w:rsidRDefault="00B64543" w:rsidP="00982588">
      <w:pPr>
        <w:spacing w:after="0"/>
        <w:jc w:val="both"/>
        <w:rPr>
          <w:rFonts w:asciiTheme="majorBidi" w:hAnsiTheme="majorBidi" w:cstheme="majorBidi"/>
          <w:lang w:val="ro-RO"/>
        </w:rPr>
      </w:pPr>
      <w:r w:rsidRPr="00D61B53">
        <w:rPr>
          <w:rFonts w:asciiTheme="majorBidi" w:hAnsiTheme="majorBidi" w:cstheme="majorBidi"/>
          <w:lang w:val="ro-RO"/>
        </w:rPr>
        <w:t>10</w:t>
      </w:r>
      <w:r w:rsidR="00982588" w:rsidRPr="00D61B53">
        <w:rPr>
          <w:rFonts w:asciiTheme="majorBidi" w:hAnsiTheme="majorBidi" w:cstheme="majorBidi"/>
          <w:lang w:val="ro-RO"/>
        </w:rPr>
        <w:t>. se</w:t>
      </w:r>
      <w:r w:rsidRPr="00D61B53">
        <w:rPr>
          <w:rFonts w:asciiTheme="majorBidi" w:hAnsiTheme="majorBidi" w:cstheme="majorBidi"/>
          <w:lang w:val="ro-RO"/>
        </w:rPr>
        <w:t xml:space="preserve"> citeste corect</w:t>
      </w:r>
      <w:r w:rsidR="00982588" w:rsidRPr="00D61B53">
        <w:rPr>
          <w:rFonts w:asciiTheme="majorBidi" w:hAnsiTheme="majorBidi" w:cstheme="majorBidi"/>
          <w:lang w:val="ro-RO"/>
        </w:rPr>
        <w:t>:</w:t>
      </w:r>
    </w:p>
    <w:p w14:paraId="77FF0853" w14:textId="5C46D442" w:rsidR="00B64543" w:rsidRPr="00D61B53" w:rsidRDefault="00B64543" w:rsidP="00B64543">
      <w:pPr>
        <w:spacing w:after="0"/>
        <w:jc w:val="both"/>
        <w:rPr>
          <w:rFonts w:asciiTheme="majorBidi" w:hAnsiTheme="majorBidi" w:cstheme="majorBidi"/>
          <w:lang w:val="ro-RO"/>
        </w:rPr>
      </w:pPr>
      <w:r w:rsidRPr="00D61B53">
        <w:rPr>
          <w:rFonts w:asciiTheme="majorBidi" w:hAnsiTheme="majorBidi" w:cstheme="majorBidi"/>
          <w:u w:val="single"/>
          <w:lang w:val="ro-RO"/>
        </w:rPr>
        <w:t>Partener 1</w:t>
      </w:r>
      <w:r w:rsidRPr="00D61B53">
        <w:rPr>
          <w:rFonts w:asciiTheme="majorBidi" w:hAnsiTheme="majorBidi" w:cstheme="majorBidi"/>
          <w:u w:val="single"/>
          <w:lang w:val="ro-RO"/>
        </w:rPr>
        <w:t xml:space="preserve">, 2, 3, 4, </w:t>
      </w:r>
      <w:r w:rsidRPr="00D61B53">
        <w:rPr>
          <w:rFonts w:asciiTheme="majorBidi" w:hAnsiTheme="majorBidi" w:cstheme="majorBidi"/>
          <w:lang w:val="ro-RO"/>
        </w:rPr>
        <w:t>:  Partener privat</w:t>
      </w:r>
      <w:r w:rsidRPr="00D61B53">
        <w:rPr>
          <w:rFonts w:asciiTheme="majorBidi" w:hAnsiTheme="majorBidi" w:cstheme="majorBidi"/>
          <w:lang w:val="ro-RO"/>
        </w:rPr>
        <w:t xml:space="preserve"> sau institutie de stat</w:t>
      </w:r>
      <w:r w:rsidRPr="00D61B53">
        <w:rPr>
          <w:rFonts w:asciiTheme="majorBidi" w:hAnsiTheme="majorBidi" w:cstheme="majorBidi"/>
          <w:lang w:val="ro-RO"/>
        </w:rPr>
        <w:t xml:space="preserve"> cu experiență relevantă în furnizarea și dezvoltarea serviciilor adresate tinerilor, care se încadrează în categoriile de parteneri eligibili din Ghidul Solicitantului Condiții Specifice</w:t>
      </w:r>
      <w:r w:rsidRPr="00D61B53">
        <w:rPr>
          <w:rFonts w:asciiTheme="majorBidi" w:hAnsiTheme="majorBidi" w:cstheme="majorBidi"/>
          <w:lang w:val="ro-RO"/>
        </w:rPr>
        <w:t>, inclusiv se</w:t>
      </w:r>
      <w:r w:rsidRPr="00D61B53">
        <w:rPr>
          <w:rFonts w:asciiTheme="majorBidi" w:hAnsiTheme="majorBidi" w:cstheme="majorBidi"/>
          <w:lang w:val="ro-RO"/>
        </w:rPr>
        <w:t xml:space="preserve"> menti</w:t>
      </w:r>
      <w:r w:rsidRPr="00D61B53">
        <w:rPr>
          <w:rFonts w:asciiTheme="majorBidi" w:hAnsiTheme="majorBidi" w:cstheme="majorBidi"/>
          <w:lang w:val="ro-RO"/>
        </w:rPr>
        <w:t>onam si</w:t>
      </w:r>
      <w:r w:rsidRPr="00D61B53">
        <w:rPr>
          <w:rFonts w:asciiTheme="majorBidi" w:hAnsiTheme="majorBidi" w:cstheme="majorBidi"/>
          <w:lang w:val="ro-RO"/>
        </w:rPr>
        <w:t xml:space="preserve"> CRFPA-urile</w:t>
      </w:r>
      <w:r w:rsidRPr="00D61B53">
        <w:rPr>
          <w:rFonts w:asciiTheme="majorBidi" w:hAnsiTheme="majorBidi" w:cstheme="majorBidi"/>
          <w:lang w:val="ro-RO"/>
        </w:rPr>
        <w:t>. Pag 6.</w:t>
      </w:r>
    </w:p>
    <w:p w14:paraId="41576A27" w14:textId="77777777" w:rsidR="00B64543" w:rsidRPr="00D61B53" w:rsidRDefault="00B64543" w:rsidP="00B64543">
      <w:pPr>
        <w:spacing w:after="0"/>
        <w:jc w:val="both"/>
        <w:rPr>
          <w:rFonts w:asciiTheme="majorBidi" w:hAnsiTheme="majorBidi" w:cstheme="majorBidi"/>
          <w:lang w:val="ro-RO"/>
        </w:rPr>
      </w:pPr>
    </w:p>
    <w:p w14:paraId="22CC320D" w14:textId="278ED7D5" w:rsidR="00B64543" w:rsidRPr="00D61B53" w:rsidRDefault="005D4822" w:rsidP="00B64543">
      <w:pPr>
        <w:spacing w:after="0"/>
        <w:jc w:val="both"/>
        <w:rPr>
          <w:rFonts w:asciiTheme="majorBidi" w:hAnsiTheme="majorBidi" w:cstheme="majorBidi"/>
          <w:lang w:val="ro-RO"/>
        </w:rPr>
      </w:pPr>
      <w:r w:rsidRPr="00D61B53">
        <w:rPr>
          <w:rFonts w:asciiTheme="majorBidi" w:hAnsiTheme="majorBidi" w:cstheme="majorBidi"/>
          <w:lang w:val="ro-RO"/>
        </w:rPr>
        <w:t>11. se citeste corect:</w:t>
      </w:r>
    </w:p>
    <w:p w14:paraId="16D99CD0" w14:textId="6B0F2BAD"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Solicitant AJOFM Covasna - peste 50,1%</w:t>
      </w:r>
      <w:r w:rsidRPr="00D61B53">
        <w:rPr>
          <w:rFonts w:asciiTheme="majorBidi" w:hAnsiTheme="majorBidi" w:cstheme="majorBidi"/>
          <w:lang w:val="ro-RO"/>
        </w:rPr>
        <w:t xml:space="preserve"> </w:t>
      </w:r>
    </w:p>
    <w:p w14:paraId="3561A590" w14:textId="3EE1BF6E"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Partener 1 -  sub 49,9%</w:t>
      </w:r>
    </w:p>
    <w:p w14:paraId="13797DF8" w14:textId="3E66BEF2"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 xml:space="preserve">Partener </w:t>
      </w:r>
      <w:r w:rsidRPr="00D61B53">
        <w:rPr>
          <w:rFonts w:asciiTheme="majorBidi" w:hAnsiTheme="majorBidi" w:cstheme="majorBidi"/>
          <w:lang w:val="ro-RO"/>
        </w:rPr>
        <w:t xml:space="preserve">2 </w:t>
      </w:r>
      <w:r w:rsidRPr="00D61B53">
        <w:rPr>
          <w:rFonts w:asciiTheme="majorBidi" w:hAnsiTheme="majorBidi" w:cstheme="majorBidi"/>
          <w:lang w:val="ro-RO"/>
        </w:rPr>
        <w:t>-  sub 49,9%</w:t>
      </w:r>
    </w:p>
    <w:p w14:paraId="71B82C7F" w14:textId="4934DB1E"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w:t>
      </w:r>
    </w:p>
    <w:p w14:paraId="6260467F" w14:textId="09AA1808"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 xml:space="preserve">Partener  </w:t>
      </w:r>
      <w:r w:rsidRPr="00D61B53">
        <w:rPr>
          <w:rFonts w:asciiTheme="majorBidi" w:hAnsiTheme="majorBidi" w:cstheme="majorBidi"/>
          <w:lang w:val="ro-RO"/>
        </w:rPr>
        <w:t xml:space="preserve">- </w:t>
      </w:r>
      <w:r w:rsidRPr="00D61B53">
        <w:rPr>
          <w:rFonts w:asciiTheme="majorBidi" w:hAnsiTheme="majorBidi" w:cstheme="majorBidi"/>
          <w:lang w:val="ro-RO"/>
        </w:rPr>
        <w:t xml:space="preserve"> </w:t>
      </w:r>
      <w:r w:rsidRPr="00D61B53">
        <w:rPr>
          <w:rFonts w:asciiTheme="majorBidi" w:hAnsiTheme="majorBidi" w:cstheme="majorBidi"/>
          <w:lang w:val="ro-RO"/>
        </w:rPr>
        <w:t xml:space="preserve"> sub 49,9%</w:t>
      </w:r>
      <w:r w:rsidRPr="00D61B53">
        <w:rPr>
          <w:rFonts w:asciiTheme="majorBidi" w:hAnsiTheme="majorBidi" w:cstheme="majorBidi"/>
          <w:lang w:val="ro-RO"/>
        </w:rPr>
        <w:t xml:space="preserve">   Pag. 6.</w:t>
      </w:r>
    </w:p>
    <w:p w14:paraId="6868D0E7" w14:textId="227D603D" w:rsidR="005D4822" w:rsidRPr="00D61B53" w:rsidRDefault="005D4822" w:rsidP="005D4822">
      <w:pPr>
        <w:spacing w:after="0"/>
        <w:jc w:val="both"/>
        <w:rPr>
          <w:rFonts w:asciiTheme="majorBidi" w:hAnsiTheme="majorBidi" w:cstheme="majorBidi"/>
          <w:lang w:val="ro-RO"/>
        </w:rPr>
      </w:pPr>
    </w:p>
    <w:p w14:paraId="0197425B" w14:textId="01F71650"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12</w:t>
      </w:r>
      <w:r w:rsidRPr="00D61B53">
        <w:rPr>
          <w:rFonts w:asciiTheme="majorBidi" w:hAnsiTheme="majorBidi" w:cstheme="majorBidi"/>
          <w:lang w:val="ro-RO"/>
        </w:rPr>
        <w:t xml:space="preserve">. </w:t>
      </w:r>
      <w:r w:rsidRPr="00D61B53">
        <w:rPr>
          <w:rFonts w:asciiTheme="majorBidi" w:hAnsiTheme="majorBidi" w:cstheme="majorBidi"/>
          <w:lang w:val="ro-RO"/>
        </w:rPr>
        <w:t>se citeste corect</w:t>
      </w:r>
      <w:r w:rsidRPr="00D61B53">
        <w:rPr>
          <w:rFonts w:asciiTheme="majorBidi" w:hAnsiTheme="majorBidi" w:cstheme="majorBidi"/>
          <w:lang w:val="ro-RO"/>
        </w:rPr>
        <w:t>:</w:t>
      </w:r>
    </w:p>
    <w:p w14:paraId="5B69959C" w14:textId="6960BC2C"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Dosarele de candidatură vor fi depuse, în format fizic sau online cu semnatura electronica</w:t>
      </w:r>
      <w:r w:rsidRPr="00D61B53">
        <w:rPr>
          <w:rFonts w:asciiTheme="majorBidi" w:hAnsiTheme="majorBidi" w:cstheme="majorBidi"/>
          <w:lang w:val="ro-RO"/>
        </w:rPr>
        <w:t>,</w:t>
      </w:r>
      <w:r w:rsidRPr="00D61B53">
        <w:rPr>
          <w:rFonts w:asciiTheme="majorBidi" w:hAnsiTheme="majorBidi" w:cstheme="majorBidi"/>
          <w:lang w:val="ro-RO"/>
        </w:rPr>
        <w:t xml:space="preserve"> la sediul AJOFM Covasna, Bd. Gen. Grigore Bălan, nr. 14, Sfântu Gheorghe, etajul 3, cam. 35, Secretariat, sau e-mail: </w:t>
      </w:r>
      <w:hyperlink r:id="rId5" w:history="1">
        <w:r w:rsidRPr="00D61B53">
          <w:rPr>
            <w:rStyle w:val="Hyperlink"/>
            <w:rFonts w:asciiTheme="majorBidi" w:hAnsiTheme="majorBidi" w:cstheme="majorBidi"/>
            <w:lang w:val="ro-RO"/>
          </w:rPr>
          <w:t>ajofm.cv@anofm.gov.ro</w:t>
        </w:r>
      </w:hyperlink>
      <w:r w:rsidRPr="00D61B53">
        <w:rPr>
          <w:rFonts w:asciiTheme="majorBidi" w:hAnsiTheme="majorBidi" w:cstheme="majorBidi"/>
          <w:lang w:val="ro-RO"/>
        </w:rPr>
        <w:t xml:space="preserve"> Pag. 9.</w:t>
      </w:r>
    </w:p>
    <w:p w14:paraId="582F8602" w14:textId="77777777" w:rsidR="005D4822" w:rsidRPr="00D61B53" w:rsidRDefault="005D4822" w:rsidP="005D4822">
      <w:pPr>
        <w:spacing w:after="0"/>
        <w:jc w:val="both"/>
        <w:rPr>
          <w:rFonts w:asciiTheme="majorBidi" w:hAnsiTheme="majorBidi" w:cstheme="majorBidi"/>
          <w:lang w:val="ro-RO"/>
        </w:rPr>
      </w:pPr>
    </w:p>
    <w:p w14:paraId="0A3F6FA0" w14:textId="074C0A12"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1</w:t>
      </w:r>
      <w:r w:rsidRPr="00D61B53">
        <w:rPr>
          <w:rFonts w:asciiTheme="majorBidi" w:hAnsiTheme="majorBidi" w:cstheme="majorBidi"/>
          <w:lang w:val="ro-RO"/>
        </w:rPr>
        <w:t>3</w:t>
      </w:r>
      <w:r w:rsidRPr="00D61B53">
        <w:rPr>
          <w:rFonts w:asciiTheme="majorBidi" w:hAnsiTheme="majorBidi" w:cstheme="majorBidi"/>
          <w:lang w:val="ro-RO"/>
        </w:rPr>
        <w:t>. se citeste corect:</w:t>
      </w:r>
    </w:p>
    <w:p w14:paraId="7033C72D" w14:textId="5A36EAC5"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4. Rezultatul exercițiului financiar pentru ultimii 4 ani (2021,2022,2023 si 2024) balanță, bilant contabil şi contul de profit şi pierderi, vizate şi înregistrate de organul competent</w:t>
      </w:r>
      <w:r w:rsidRPr="00D61B53">
        <w:rPr>
          <w:rFonts w:asciiTheme="majorBidi" w:hAnsiTheme="majorBidi" w:cstheme="majorBidi"/>
          <w:lang w:val="ro-RO"/>
        </w:rPr>
        <w:t xml:space="preserve"> Pag. 9.</w:t>
      </w:r>
    </w:p>
    <w:p w14:paraId="3CC1FEB1" w14:textId="77777777" w:rsidR="005D4822" w:rsidRPr="00D61B53" w:rsidRDefault="005D4822" w:rsidP="005D4822">
      <w:pPr>
        <w:spacing w:after="0"/>
        <w:jc w:val="both"/>
        <w:rPr>
          <w:rFonts w:asciiTheme="majorBidi" w:hAnsiTheme="majorBidi" w:cstheme="majorBidi"/>
          <w:lang w:val="ro-RO"/>
        </w:rPr>
      </w:pPr>
    </w:p>
    <w:p w14:paraId="3D48DDD7" w14:textId="2C2196B0"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 xml:space="preserve">Prezenta a fost </w:t>
      </w:r>
      <w:r w:rsidR="00D61B53" w:rsidRPr="00D61B53">
        <w:rPr>
          <w:rFonts w:asciiTheme="majorBidi" w:hAnsiTheme="majorBidi" w:cstheme="majorBidi"/>
          <w:lang w:val="ro-RO"/>
        </w:rPr>
        <w:t>expusa azi 16.03.2026</w:t>
      </w:r>
    </w:p>
    <w:p w14:paraId="277019CB" w14:textId="157081BA" w:rsidR="00D61B53" w:rsidRPr="00D61B53" w:rsidRDefault="00D61B53" w:rsidP="005D4822">
      <w:pPr>
        <w:spacing w:after="0"/>
        <w:jc w:val="both"/>
        <w:rPr>
          <w:rFonts w:asciiTheme="majorBidi" w:hAnsiTheme="majorBidi" w:cstheme="majorBidi"/>
          <w:lang w:val="ro-RO"/>
        </w:rPr>
      </w:pPr>
      <w:r w:rsidRPr="00D61B53">
        <w:rPr>
          <w:rFonts w:asciiTheme="majorBidi" w:hAnsiTheme="majorBidi" w:cstheme="majorBidi"/>
          <w:lang w:val="ro-RO"/>
        </w:rPr>
        <w:t>Presedintele comisiei.</w:t>
      </w:r>
    </w:p>
    <w:p w14:paraId="0C807765" w14:textId="77777777" w:rsidR="005D4822" w:rsidRPr="00D61B53" w:rsidRDefault="005D4822" w:rsidP="005D4822">
      <w:pPr>
        <w:spacing w:after="0"/>
        <w:jc w:val="both"/>
        <w:rPr>
          <w:rFonts w:asciiTheme="majorBidi" w:hAnsiTheme="majorBidi" w:cstheme="majorBidi"/>
          <w:lang w:val="ro-RO"/>
        </w:rPr>
      </w:pPr>
    </w:p>
    <w:p w14:paraId="0DEF610D" w14:textId="77777777" w:rsidR="00B64543" w:rsidRPr="00D61B53" w:rsidRDefault="00B64543" w:rsidP="00B64543">
      <w:pPr>
        <w:spacing w:after="0"/>
        <w:jc w:val="both"/>
        <w:rPr>
          <w:rFonts w:asciiTheme="majorBidi" w:hAnsiTheme="majorBidi" w:cstheme="majorBidi"/>
          <w:lang w:val="ro-RO"/>
        </w:rPr>
      </w:pPr>
    </w:p>
    <w:p w14:paraId="570E09FE" w14:textId="77777777" w:rsidR="00B64543" w:rsidRPr="00D61B53" w:rsidRDefault="00B64543" w:rsidP="00982588">
      <w:pPr>
        <w:spacing w:after="0"/>
        <w:jc w:val="both"/>
        <w:rPr>
          <w:rFonts w:asciiTheme="majorBidi" w:hAnsiTheme="majorBidi" w:cstheme="majorBidi"/>
          <w:lang w:val="ro-RO"/>
        </w:rPr>
      </w:pPr>
    </w:p>
    <w:p w14:paraId="32F35E51" w14:textId="77777777" w:rsidR="00B64543" w:rsidRPr="00D61B53" w:rsidRDefault="00B64543" w:rsidP="00982588">
      <w:pPr>
        <w:spacing w:after="0"/>
        <w:jc w:val="both"/>
        <w:rPr>
          <w:rFonts w:asciiTheme="majorBidi" w:hAnsiTheme="majorBidi" w:cstheme="majorBidi"/>
          <w:lang w:val="ro-RO"/>
        </w:rPr>
      </w:pPr>
    </w:p>
    <w:p w14:paraId="3B0FB415" w14:textId="77777777" w:rsidR="00982588" w:rsidRPr="00D61B53" w:rsidRDefault="00982588" w:rsidP="00982588">
      <w:pPr>
        <w:spacing w:after="0"/>
        <w:jc w:val="both"/>
        <w:rPr>
          <w:rFonts w:asciiTheme="majorBidi" w:hAnsiTheme="majorBidi" w:cstheme="majorBidi"/>
          <w:lang w:val="ro-RO"/>
        </w:rPr>
      </w:pPr>
    </w:p>
    <w:p w14:paraId="6924B0E3" w14:textId="77777777" w:rsidR="00982588" w:rsidRPr="00D61B53" w:rsidRDefault="00982588" w:rsidP="00982588">
      <w:pPr>
        <w:spacing w:after="0"/>
        <w:jc w:val="both"/>
        <w:rPr>
          <w:rFonts w:asciiTheme="majorBidi" w:hAnsiTheme="majorBidi" w:cstheme="majorBidi"/>
          <w:lang w:val="ro-RO"/>
        </w:rPr>
      </w:pPr>
    </w:p>
    <w:p w14:paraId="65B16269" w14:textId="77777777" w:rsidR="00982588" w:rsidRPr="00D61B53" w:rsidRDefault="00982588" w:rsidP="00982588">
      <w:pPr>
        <w:spacing w:after="0"/>
        <w:jc w:val="both"/>
        <w:rPr>
          <w:rFonts w:asciiTheme="majorBidi" w:hAnsiTheme="majorBidi" w:cstheme="majorBidi"/>
          <w:lang w:val="ro-RO"/>
        </w:rPr>
      </w:pPr>
    </w:p>
    <w:p w14:paraId="6170F6E0" w14:textId="77777777" w:rsidR="00982588" w:rsidRPr="00D61B53" w:rsidRDefault="00982588" w:rsidP="00982588">
      <w:pPr>
        <w:spacing w:after="0"/>
        <w:jc w:val="both"/>
        <w:rPr>
          <w:rFonts w:asciiTheme="majorBidi" w:hAnsiTheme="majorBidi" w:cstheme="majorBidi"/>
          <w:lang w:val="ro-RO"/>
        </w:rPr>
      </w:pPr>
    </w:p>
    <w:p w14:paraId="3EE5ED34" w14:textId="77777777" w:rsidR="00982588" w:rsidRPr="00D61B53" w:rsidRDefault="00982588" w:rsidP="00982588">
      <w:pPr>
        <w:spacing w:after="0"/>
        <w:jc w:val="both"/>
        <w:rPr>
          <w:rFonts w:asciiTheme="majorBidi" w:hAnsiTheme="majorBidi" w:cstheme="majorBidi"/>
          <w:lang w:val="ro-RO"/>
        </w:rPr>
      </w:pPr>
    </w:p>
    <w:p w14:paraId="097A2BC9" w14:textId="77777777" w:rsidR="00982588" w:rsidRPr="00D61B53" w:rsidRDefault="00982588" w:rsidP="00982588">
      <w:pPr>
        <w:jc w:val="both"/>
        <w:rPr>
          <w:rFonts w:asciiTheme="majorBidi" w:hAnsiTheme="majorBidi" w:cstheme="majorBidi"/>
          <w:lang w:val="ro-RO"/>
        </w:rPr>
      </w:pPr>
    </w:p>
    <w:p w14:paraId="7E21757F" w14:textId="77777777" w:rsidR="00982588" w:rsidRPr="00D61B53" w:rsidRDefault="00982588" w:rsidP="00982588">
      <w:pPr>
        <w:spacing w:after="0"/>
        <w:jc w:val="both"/>
        <w:rPr>
          <w:rFonts w:asciiTheme="majorBidi" w:hAnsiTheme="majorBidi" w:cstheme="majorBidi"/>
          <w:highlight w:val="yellow"/>
          <w:lang w:val="ro-RO"/>
        </w:rPr>
      </w:pPr>
    </w:p>
    <w:p w14:paraId="5C9D92A3" w14:textId="555C8BCE" w:rsidR="007B6113" w:rsidRPr="00D61B53" w:rsidRDefault="007B6113" w:rsidP="007B6113">
      <w:pPr>
        <w:jc w:val="both"/>
        <w:rPr>
          <w:rFonts w:asciiTheme="majorBidi" w:hAnsiTheme="majorBidi" w:cstheme="majorBidi"/>
          <w:lang w:val="ro-RO"/>
        </w:rPr>
      </w:pPr>
      <w:r w:rsidRPr="00D61B53">
        <w:rPr>
          <w:rFonts w:asciiTheme="majorBidi" w:hAnsiTheme="majorBidi" w:cstheme="majorBidi"/>
          <w:lang w:val="ro-RO"/>
        </w:rPr>
        <w:t xml:space="preserve"> </w:t>
      </w:r>
    </w:p>
    <w:p w14:paraId="0FF58C4F" w14:textId="77777777" w:rsidR="007B6113" w:rsidRPr="00D61B53" w:rsidRDefault="007B6113" w:rsidP="007B6113">
      <w:pPr>
        <w:widowControl w:val="0"/>
        <w:autoSpaceDE w:val="0"/>
        <w:autoSpaceDN w:val="0"/>
        <w:spacing w:after="0" w:line="240" w:lineRule="auto"/>
        <w:rPr>
          <w:rFonts w:asciiTheme="majorBidi" w:eastAsia="Arial" w:hAnsiTheme="majorBidi" w:cstheme="majorBidi"/>
          <w:color w:val="161616"/>
          <w:spacing w:val="-6"/>
          <w:w w:val="110"/>
          <w:kern w:val="0"/>
          <w:lang w:val="ro-RO"/>
          <w14:ligatures w14:val="none"/>
        </w:rPr>
      </w:pPr>
    </w:p>
    <w:p w14:paraId="241B2DB9" w14:textId="77777777" w:rsidR="007B6113" w:rsidRPr="00D61B53" w:rsidRDefault="007B6113" w:rsidP="007B6113">
      <w:pPr>
        <w:spacing w:after="0"/>
        <w:jc w:val="both"/>
        <w:rPr>
          <w:rFonts w:asciiTheme="majorBidi" w:hAnsiTheme="majorBidi" w:cstheme="majorBidi"/>
          <w:lang w:val="ro-RO"/>
        </w:rPr>
      </w:pPr>
    </w:p>
    <w:p w14:paraId="65DA19E4" w14:textId="77777777" w:rsidR="007B6113" w:rsidRPr="00D61B53" w:rsidRDefault="007B6113" w:rsidP="007B6113">
      <w:pPr>
        <w:spacing w:after="0"/>
        <w:jc w:val="both"/>
        <w:rPr>
          <w:rFonts w:asciiTheme="majorBidi" w:hAnsiTheme="majorBidi" w:cstheme="majorBidi"/>
          <w:lang w:val="ro-RO"/>
        </w:rPr>
      </w:pPr>
    </w:p>
    <w:p w14:paraId="1D8D785E" w14:textId="77777777" w:rsidR="007B6113" w:rsidRPr="00D61B53" w:rsidRDefault="007B6113" w:rsidP="007B6113">
      <w:pPr>
        <w:spacing w:after="0"/>
        <w:jc w:val="both"/>
        <w:rPr>
          <w:rFonts w:asciiTheme="majorBidi" w:hAnsiTheme="majorBidi" w:cstheme="majorBidi"/>
          <w:lang w:val="ro-RO"/>
        </w:rPr>
      </w:pPr>
    </w:p>
    <w:p w14:paraId="2B5F18CF" w14:textId="77777777" w:rsidR="007B6113" w:rsidRPr="00D61B53" w:rsidRDefault="007B6113" w:rsidP="007B6113">
      <w:pPr>
        <w:spacing w:after="0" w:line="276" w:lineRule="auto"/>
        <w:jc w:val="both"/>
        <w:rPr>
          <w:rFonts w:asciiTheme="majorBidi" w:hAnsiTheme="majorBidi" w:cstheme="majorBidi"/>
          <w:lang w:val="ro-RO"/>
        </w:rPr>
      </w:pPr>
    </w:p>
    <w:p w14:paraId="2F3A176C" w14:textId="558637EC" w:rsidR="007B6113" w:rsidRPr="00D61B53" w:rsidRDefault="007B6113" w:rsidP="007B6113">
      <w:pPr>
        <w:widowControl w:val="0"/>
        <w:autoSpaceDE w:val="0"/>
        <w:autoSpaceDN w:val="0"/>
        <w:spacing w:after="0" w:line="240" w:lineRule="auto"/>
        <w:rPr>
          <w:rFonts w:asciiTheme="majorBidi" w:eastAsia="Arial" w:hAnsiTheme="majorBidi" w:cstheme="majorBidi"/>
          <w:kern w:val="0"/>
          <w:lang w:val="ro-RO"/>
          <w14:ligatures w14:val="none"/>
        </w:rPr>
      </w:pPr>
    </w:p>
    <w:p w14:paraId="2EFC1472" w14:textId="77777777" w:rsidR="007B6113" w:rsidRPr="00D61B53" w:rsidRDefault="007B6113" w:rsidP="007B6113">
      <w:pPr>
        <w:rPr>
          <w:rFonts w:asciiTheme="majorBidi" w:hAnsiTheme="majorBidi" w:cstheme="majorBidi"/>
          <w:lang w:val="ro-RO"/>
        </w:rPr>
      </w:pPr>
    </w:p>
    <w:p w14:paraId="179187BA" w14:textId="17A92E9C" w:rsidR="007B6113" w:rsidRPr="00D61B53" w:rsidRDefault="007B6113" w:rsidP="007B6113">
      <w:pPr>
        <w:rPr>
          <w:rFonts w:asciiTheme="majorBidi" w:hAnsiTheme="majorBidi" w:cstheme="majorBidi"/>
          <w:lang w:val="ro-RO"/>
        </w:rPr>
      </w:pPr>
    </w:p>
    <w:p w14:paraId="240DC351" w14:textId="77777777" w:rsidR="007B6113" w:rsidRPr="00D61B53" w:rsidRDefault="007B6113">
      <w:pPr>
        <w:rPr>
          <w:rFonts w:asciiTheme="majorBidi" w:hAnsiTheme="majorBidi" w:cstheme="majorBidi"/>
          <w:lang w:val="ro-RO"/>
        </w:rPr>
      </w:pPr>
    </w:p>
    <w:sectPr w:rsidR="007B6113" w:rsidRPr="00D61B53" w:rsidSect="00982588">
      <w:pgSz w:w="11907" w:h="16840" w:code="9"/>
      <w:pgMar w:top="454" w:right="851" w:bottom="45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658B1"/>
    <w:multiLevelType w:val="hybridMultilevel"/>
    <w:tmpl w:val="B976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76C42"/>
    <w:multiLevelType w:val="hybridMultilevel"/>
    <w:tmpl w:val="FF9C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5B24AA"/>
    <w:multiLevelType w:val="hybridMultilevel"/>
    <w:tmpl w:val="B48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826376">
    <w:abstractNumId w:val="1"/>
  </w:num>
  <w:num w:numId="2" w16cid:durableId="1964114062">
    <w:abstractNumId w:val="2"/>
  </w:num>
  <w:num w:numId="3" w16cid:durableId="37146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13"/>
    <w:rsid w:val="000319E2"/>
    <w:rsid w:val="005D4822"/>
    <w:rsid w:val="007B0D82"/>
    <w:rsid w:val="007B6113"/>
    <w:rsid w:val="00982588"/>
    <w:rsid w:val="00A50503"/>
    <w:rsid w:val="00B64543"/>
    <w:rsid w:val="00D61B53"/>
    <w:rsid w:val="00D75151"/>
    <w:rsid w:val="00E454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FD99"/>
  <w15:chartTrackingRefBased/>
  <w15:docId w15:val="{23741675-4081-4196-845E-66D1F5DC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1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1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1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1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1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1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1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1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1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1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113"/>
    <w:rPr>
      <w:rFonts w:eastAsiaTheme="majorEastAsia" w:cstheme="majorBidi"/>
      <w:color w:val="272727" w:themeColor="text1" w:themeTint="D8"/>
    </w:rPr>
  </w:style>
  <w:style w:type="paragraph" w:styleId="Title">
    <w:name w:val="Title"/>
    <w:basedOn w:val="Normal"/>
    <w:next w:val="Normal"/>
    <w:link w:val="TitleChar"/>
    <w:uiPriority w:val="10"/>
    <w:qFormat/>
    <w:rsid w:val="007B6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113"/>
    <w:pPr>
      <w:spacing w:before="160"/>
      <w:jc w:val="center"/>
    </w:pPr>
    <w:rPr>
      <w:i/>
      <w:iCs/>
      <w:color w:val="404040" w:themeColor="text1" w:themeTint="BF"/>
    </w:rPr>
  </w:style>
  <w:style w:type="character" w:customStyle="1" w:styleId="QuoteChar">
    <w:name w:val="Quote Char"/>
    <w:basedOn w:val="DefaultParagraphFont"/>
    <w:link w:val="Quote"/>
    <w:uiPriority w:val="29"/>
    <w:rsid w:val="007B6113"/>
    <w:rPr>
      <w:i/>
      <w:iCs/>
      <w:color w:val="404040" w:themeColor="text1" w:themeTint="BF"/>
    </w:rPr>
  </w:style>
  <w:style w:type="paragraph" w:styleId="ListParagraph">
    <w:name w:val="List Paragraph"/>
    <w:basedOn w:val="Normal"/>
    <w:uiPriority w:val="34"/>
    <w:qFormat/>
    <w:rsid w:val="007B6113"/>
    <w:pPr>
      <w:ind w:left="720"/>
      <w:contextualSpacing/>
    </w:pPr>
  </w:style>
  <w:style w:type="character" w:styleId="IntenseEmphasis">
    <w:name w:val="Intense Emphasis"/>
    <w:basedOn w:val="DefaultParagraphFont"/>
    <w:uiPriority w:val="21"/>
    <w:qFormat/>
    <w:rsid w:val="007B6113"/>
    <w:rPr>
      <w:i/>
      <w:iCs/>
      <w:color w:val="2F5496" w:themeColor="accent1" w:themeShade="BF"/>
    </w:rPr>
  </w:style>
  <w:style w:type="paragraph" w:styleId="IntenseQuote">
    <w:name w:val="Intense Quote"/>
    <w:basedOn w:val="Normal"/>
    <w:next w:val="Normal"/>
    <w:link w:val="IntenseQuoteChar"/>
    <w:uiPriority w:val="30"/>
    <w:qFormat/>
    <w:rsid w:val="007B6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113"/>
    <w:rPr>
      <w:i/>
      <w:iCs/>
      <w:color w:val="2F5496" w:themeColor="accent1" w:themeShade="BF"/>
    </w:rPr>
  </w:style>
  <w:style w:type="character" w:styleId="IntenseReference">
    <w:name w:val="Intense Reference"/>
    <w:basedOn w:val="DefaultParagraphFont"/>
    <w:uiPriority w:val="32"/>
    <w:qFormat/>
    <w:rsid w:val="007B6113"/>
    <w:rPr>
      <w:b/>
      <w:bCs/>
      <w:smallCaps/>
      <w:color w:val="2F5496" w:themeColor="accent1" w:themeShade="BF"/>
      <w:spacing w:val="5"/>
    </w:rPr>
  </w:style>
  <w:style w:type="character" w:styleId="Hyperlink">
    <w:name w:val="Hyperlink"/>
    <w:basedOn w:val="DefaultParagraphFont"/>
    <w:uiPriority w:val="99"/>
    <w:unhideWhenUsed/>
    <w:rsid w:val="005D4822"/>
    <w:rPr>
      <w:color w:val="0563C1" w:themeColor="hyperlink"/>
      <w:u w:val="single"/>
    </w:rPr>
  </w:style>
  <w:style w:type="character" w:styleId="UnresolvedMention">
    <w:name w:val="Unresolved Mention"/>
    <w:basedOn w:val="DefaultParagraphFont"/>
    <w:uiPriority w:val="99"/>
    <w:semiHidden/>
    <w:unhideWhenUsed/>
    <w:rsid w:val="005D4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jofm.cv@anofm.gov.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Anofm Anofm</dc:creator>
  <cp:keywords/>
  <dc:description/>
  <cp:lastModifiedBy>Anofm Anofm</cp:lastModifiedBy>
  <cp:revision>1</cp:revision>
  <dcterms:created xsi:type="dcterms:W3CDTF">2026-03-17T11:03:00Z</dcterms:created>
  <dcterms:modified xsi:type="dcterms:W3CDTF">2026-03-17T11:55:00Z</dcterms:modified>
</cp:coreProperties>
</file>