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D681F" w14:textId="77777777" w:rsidR="00810624" w:rsidRPr="00693400" w:rsidRDefault="00810624" w:rsidP="00D57ADB">
      <w:pPr>
        <w:widowControl w:val="0"/>
        <w:autoSpaceDE w:val="0"/>
        <w:autoSpaceDN w:val="0"/>
        <w:spacing w:after="0" w:line="240" w:lineRule="auto"/>
        <w:ind w:left="4463" w:right="13" w:firstLine="577"/>
        <w:jc w:val="both"/>
        <w:rPr>
          <w:rFonts w:asciiTheme="majorBidi" w:eastAsia="Arial" w:hAnsiTheme="majorBidi" w:cstheme="majorBidi"/>
          <w:bCs/>
          <w:color w:val="161616"/>
          <w:spacing w:val="-2"/>
          <w:kern w:val="0"/>
          <w:lang w:val="ro-RO"/>
          <w14:ligatures w14:val="none"/>
        </w:rPr>
      </w:pPr>
    </w:p>
    <w:p w14:paraId="4D857BE3" w14:textId="77777777" w:rsidR="00931B0A" w:rsidRPr="00693400" w:rsidRDefault="00931B0A" w:rsidP="00D57ADB">
      <w:pPr>
        <w:widowControl w:val="0"/>
        <w:autoSpaceDE w:val="0"/>
        <w:autoSpaceDN w:val="0"/>
        <w:spacing w:after="0" w:line="240" w:lineRule="auto"/>
        <w:ind w:left="4463" w:right="13" w:firstLine="577"/>
        <w:jc w:val="both"/>
        <w:rPr>
          <w:rFonts w:asciiTheme="majorBidi" w:eastAsia="Arial" w:hAnsiTheme="majorBidi" w:cstheme="majorBidi"/>
          <w:bCs/>
          <w:color w:val="161616"/>
          <w:spacing w:val="-2"/>
          <w:kern w:val="0"/>
          <w:lang w:val="ro-RO"/>
          <w14:ligatures w14:val="none"/>
        </w:rPr>
      </w:pPr>
    </w:p>
    <w:p w14:paraId="59194172" w14:textId="7E0A4424" w:rsidR="00810624" w:rsidRPr="00693400" w:rsidRDefault="00810624" w:rsidP="00135ED5">
      <w:pPr>
        <w:widowControl w:val="0"/>
        <w:autoSpaceDE w:val="0"/>
        <w:autoSpaceDN w:val="0"/>
        <w:spacing w:after="0" w:line="240" w:lineRule="auto"/>
        <w:ind w:left="143" w:right="13"/>
        <w:jc w:val="right"/>
        <w:rPr>
          <w:rFonts w:asciiTheme="majorBidi" w:eastAsia="Arial" w:hAnsiTheme="majorBidi" w:cstheme="majorBidi"/>
          <w:b/>
          <w:color w:val="161616"/>
          <w:spacing w:val="-2"/>
          <w:kern w:val="0"/>
          <w:lang w:val="ro-RO"/>
          <w14:ligatures w14:val="none"/>
        </w:rPr>
      </w:pPr>
      <w:r w:rsidRPr="00693400">
        <w:rPr>
          <w:rFonts w:asciiTheme="majorBidi" w:eastAsia="Arial" w:hAnsiTheme="majorBidi" w:cstheme="majorBidi"/>
          <w:b/>
          <w:color w:val="161616"/>
          <w:spacing w:val="-2"/>
          <w:kern w:val="0"/>
          <w:lang w:val="ro-RO"/>
          <w14:ligatures w14:val="none"/>
        </w:rPr>
        <w:t xml:space="preserve">                                                                                     Nr</w:t>
      </w:r>
      <w:r w:rsidR="000B50B8">
        <w:rPr>
          <w:rFonts w:asciiTheme="majorBidi" w:eastAsia="Arial" w:hAnsiTheme="majorBidi" w:cstheme="majorBidi"/>
          <w:b/>
          <w:color w:val="161616"/>
          <w:spacing w:val="-2"/>
          <w:kern w:val="0"/>
          <w:lang w:val="ro-RO"/>
          <w14:ligatures w14:val="none"/>
        </w:rPr>
        <w:t xml:space="preserve">. 2157 </w:t>
      </w:r>
      <w:r w:rsidRPr="00693400">
        <w:rPr>
          <w:rFonts w:asciiTheme="majorBidi" w:eastAsia="Arial" w:hAnsiTheme="majorBidi" w:cstheme="majorBidi"/>
          <w:b/>
          <w:color w:val="161616"/>
          <w:spacing w:val="-2"/>
          <w:kern w:val="0"/>
          <w:lang w:val="ro-RO"/>
          <w14:ligatures w14:val="none"/>
        </w:rPr>
        <w:t xml:space="preserve">/AJOFM </w:t>
      </w:r>
      <w:r w:rsidR="00303284">
        <w:rPr>
          <w:rFonts w:asciiTheme="majorBidi" w:eastAsia="Arial" w:hAnsiTheme="majorBidi" w:cstheme="majorBidi"/>
          <w:b/>
          <w:color w:val="161616"/>
          <w:spacing w:val="-2"/>
          <w:kern w:val="0"/>
          <w:lang w:val="ro-RO"/>
          <w14:ligatures w14:val="none"/>
        </w:rPr>
        <w:t>Covasna</w:t>
      </w:r>
      <w:r w:rsidR="000B50B8">
        <w:rPr>
          <w:rFonts w:asciiTheme="majorBidi" w:eastAsia="Arial" w:hAnsiTheme="majorBidi" w:cstheme="majorBidi"/>
          <w:b/>
          <w:color w:val="161616"/>
          <w:spacing w:val="-2"/>
          <w:kern w:val="0"/>
          <w:lang w:val="ro-RO"/>
          <w14:ligatures w14:val="none"/>
        </w:rPr>
        <w:t>/ 05. 03.2026</w:t>
      </w:r>
    </w:p>
    <w:p w14:paraId="7490175C" w14:textId="77777777" w:rsidR="00135ED5" w:rsidRDefault="00135ED5" w:rsidP="00D57ADB">
      <w:pPr>
        <w:widowControl w:val="0"/>
        <w:autoSpaceDE w:val="0"/>
        <w:autoSpaceDN w:val="0"/>
        <w:spacing w:after="0" w:line="240" w:lineRule="auto"/>
        <w:jc w:val="center"/>
        <w:rPr>
          <w:rFonts w:asciiTheme="majorBidi" w:eastAsia="Arial" w:hAnsiTheme="majorBidi" w:cstheme="majorBidi"/>
          <w:b/>
          <w:color w:val="161616"/>
          <w:spacing w:val="-2"/>
          <w:kern w:val="0"/>
          <w:sz w:val="28"/>
          <w:szCs w:val="28"/>
          <w:lang w:val="ro-RO"/>
          <w14:ligatures w14:val="none"/>
        </w:rPr>
      </w:pPr>
    </w:p>
    <w:p w14:paraId="483A407D" w14:textId="5DBE9CBE" w:rsidR="00931B0A" w:rsidRPr="00693400" w:rsidRDefault="00810624" w:rsidP="00D57ADB">
      <w:pPr>
        <w:widowControl w:val="0"/>
        <w:autoSpaceDE w:val="0"/>
        <w:autoSpaceDN w:val="0"/>
        <w:spacing w:after="0" w:line="240" w:lineRule="auto"/>
        <w:jc w:val="center"/>
        <w:rPr>
          <w:rFonts w:asciiTheme="majorBidi" w:eastAsia="Arial" w:hAnsiTheme="majorBidi" w:cstheme="majorBidi"/>
          <w:b/>
          <w:kern w:val="0"/>
          <w:sz w:val="28"/>
          <w:szCs w:val="28"/>
          <w:lang w:val="ro-RO"/>
          <w14:ligatures w14:val="none"/>
        </w:rPr>
      </w:pPr>
      <w:r w:rsidRPr="00693400">
        <w:rPr>
          <w:rFonts w:asciiTheme="majorBidi" w:eastAsia="Arial" w:hAnsiTheme="majorBidi" w:cstheme="majorBidi"/>
          <w:b/>
          <w:color w:val="161616"/>
          <w:spacing w:val="-2"/>
          <w:kern w:val="0"/>
          <w:sz w:val="28"/>
          <w:szCs w:val="28"/>
          <w:lang w:val="ro-RO"/>
          <w14:ligatures w14:val="none"/>
        </w:rPr>
        <w:t>Anunț</w:t>
      </w:r>
      <w:r w:rsidRPr="00693400">
        <w:rPr>
          <w:rFonts w:asciiTheme="majorBidi" w:eastAsia="Arial" w:hAnsiTheme="majorBidi" w:cstheme="majorBidi"/>
          <w:b/>
          <w:color w:val="161616"/>
          <w:spacing w:val="-9"/>
          <w:kern w:val="0"/>
          <w:sz w:val="28"/>
          <w:szCs w:val="28"/>
          <w:lang w:val="ro-RO"/>
          <w14:ligatures w14:val="none"/>
        </w:rPr>
        <w:t xml:space="preserve">  </w:t>
      </w:r>
      <w:r w:rsidRPr="00693400">
        <w:rPr>
          <w:rFonts w:asciiTheme="majorBidi" w:eastAsia="Arial" w:hAnsiTheme="majorBidi" w:cstheme="majorBidi"/>
          <w:b/>
          <w:color w:val="161616"/>
          <w:spacing w:val="-2"/>
          <w:kern w:val="0"/>
          <w:sz w:val="28"/>
          <w:szCs w:val="28"/>
          <w:lang w:val="ro-RO"/>
          <w14:ligatures w14:val="none"/>
        </w:rPr>
        <w:t>selecție</w:t>
      </w:r>
      <w:r w:rsidRPr="00693400">
        <w:rPr>
          <w:rFonts w:asciiTheme="majorBidi" w:eastAsia="Arial" w:hAnsiTheme="majorBidi" w:cstheme="majorBidi"/>
          <w:b/>
          <w:color w:val="161616"/>
          <w:spacing w:val="-4"/>
          <w:kern w:val="0"/>
          <w:sz w:val="28"/>
          <w:szCs w:val="28"/>
          <w:lang w:val="ro-RO"/>
          <w14:ligatures w14:val="none"/>
        </w:rPr>
        <w:t xml:space="preserve">  </w:t>
      </w:r>
      <w:r w:rsidRPr="00693400">
        <w:rPr>
          <w:rFonts w:asciiTheme="majorBidi" w:eastAsia="Arial" w:hAnsiTheme="majorBidi" w:cstheme="majorBidi"/>
          <w:b/>
          <w:color w:val="161616"/>
          <w:spacing w:val="-2"/>
          <w:kern w:val="0"/>
          <w:sz w:val="28"/>
          <w:szCs w:val="28"/>
          <w:lang w:val="ro-RO"/>
          <w14:ligatures w14:val="none"/>
        </w:rPr>
        <w:t xml:space="preserve">partener </w:t>
      </w:r>
      <w:r w:rsidRPr="00693400">
        <w:rPr>
          <w:rFonts w:asciiTheme="majorBidi" w:eastAsia="Arial" w:hAnsiTheme="majorBidi" w:cstheme="majorBidi"/>
          <w:b/>
          <w:color w:val="161616"/>
          <w:spacing w:val="-12"/>
          <w:kern w:val="0"/>
          <w:sz w:val="28"/>
          <w:szCs w:val="28"/>
          <w:lang w:val="ro-RO"/>
          <w14:ligatures w14:val="none"/>
        </w:rPr>
        <w:t xml:space="preserve"> </w:t>
      </w:r>
      <w:r w:rsidRPr="00693400">
        <w:rPr>
          <w:rFonts w:asciiTheme="majorBidi" w:eastAsia="Arial" w:hAnsiTheme="majorBidi" w:cstheme="majorBidi"/>
          <w:b/>
          <w:color w:val="161616"/>
          <w:spacing w:val="-2"/>
          <w:kern w:val="0"/>
          <w:sz w:val="28"/>
          <w:szCs w:val="28"/>
          <w:lang w:val="ro-RO"/>
          <w14:ligatures w14:val="none"/>
        </w:rPr>
        <w:t xml:space="preserve">în </w:t>
      </w:r>
      <w:r w:rsidRPr="00693400">
        <w:rPr>
          <w:rFonts w:asciiTheme="majorBidi" w:eastAsia="Arial" w:hAnsiTheme="majorBidi" w:cstheme="majorBidi"/>
          <w:b/>
          <w:color w:val="161616"/>
          <w:spacing w:val="10"/>
          <w:kern w:val="0"/>
          <w:sz w:val="28"/>
          <w:szCs w:val="28"/>
          <w:lang w:val="ro-RO"/>
          <w14:ligatures w14:val="none"/>
        </w:rPr>
        <w:t xml:space="preserve"> </w:t>
      </w:r>
      <w:r w:rsidRPr="00693400">
        <w:rPr>
          <w:rFonts w:asciiTheme="majorBidi" w:eastAsia="Arial" w:hAnsiTheme="majorBidi" w:cstheme="majorBidi"/>
          <w:b/>
          <w:color w:val="161616"/>
          <w:spacing w:val="-2"/>
          <w:kern w:val="0"/>
          <w:sz w:val="28"/>
          <w:szCs w:val="28"/>
          <w:lang w:val="ro-RO"/>
          <w14:ligatures w14:val="none"/>
        </w:rPr>
        <w:t xml:space="preserve">vederea  depunerii </w:t>
      </w:r>
      <w:r w:rsidRPr="00693400">
        <w:rPr>
          <w:rFonts w:asciiTheme="majorBidi" w:eastAsia="Arial" w:hAnsiTheme="majorBidi" w:cstheme="majorBidi"/>
          <w:b/>
          <w:color w:val="161616"/>
          <w:spacing w:val="-7"/>
          <w:kern w:val="0"/>
          <w:sz w:val="28"/>
          <w:szCs w:val="28"/>
          <w:lang w:val="ro-RO"/>
          <w14:ligatures w14:val="none"/>
        </w:rPr>
        <w:t xml:space="preserve"> </w:t>
      </w:r>
      <w:r w:rsidRPr="00693400">
        <w:rPr>
          <w:rFonts w:asciiTheme="majorBidi" w:eastAsia="Arial" w:hAnsiTheme="majorBidi" w:cstheme="majorBidi"/>
          <w:b/>
          <w:color w:val="161616"/>
          <w:spacing w:val="-2"/>
          <w:kern w:val="0"/>
          <w:sz w:val="28"/>
          <w:szCs w:val="28"/>
          <w:lang w:val="ro-RO"/>
          <w14:ligatures w14:val="none"/>
        </w:rPr>
        <w:t>proiectului</w:t>
      </w:r>
    </w:p>
    <w:p w14:paraId="7DC8D146" w14:textId="6257D40F" w:rsidR="00931B0A" w:rsidRPr="00693400" w:rsidRDefault="00810624" w:rsidP="00D57ADB">
      <w:pPr>
        <w:widowControl w:val="0"/>
        <w:autoSpaceDE w:val="0"/>
        <w:autoSpaceDN w:val="0"/>
        <w:spacing w:after="0" w:line="271" w:lineRule="auto"/>
        <w:jc w:val="center"/>
        <w:rPr>
          <w:rFonts w:asciiTheme="majorBidi" w:eastAsia="Arial" w:hAnsiTheme="majorBidi" w:cstheme="majorBidi"/>
          <w:b/>
          <w:bCs/>
          <w:kern w:val="0"/>
          <w:sz w:val="28"/>
          <w:szCs w:val="28"/>
          <w:lang w:val="ro-RO"/>
          <w14:ligatures w14:val="none"/>
        </w:rPr>
      </w:pPr>
      <w:r w:rsidRPr="00693400">
        <w:rPr>
          <w:rFonts w:asciiTheme="majorBidi" w:eastAsia="Arial" w:hAnsiTheme="majorBidi" w:cstheme="majorBidi"/>
          <w:b/>
          <w:bCs/>
          <w:color w:val="161616"/>
          <w:spacing w:val="-2"/>
          <w:w w:val="110"/>
          <w:kern w:val="0"/>
          <w:sz w:val="28"/>
          <w:szCs w:val="28"/>
          <w:lang w:val="ro-RO"/>
          <w14:ligatures w14:val="none"/>
        </w:rPr>
        <w:t>cu</w:t>
      </w:r>
      <w:r w:rsidRPr="00693400">
        <w:rPr>
          <w:rFonts w:asciiTheme="majorBidi" w:eastAsia="Arial" w:hAnsiTheme="majorBidi" w:cstheme="majorBidi"/>
          <w:b/>
          <w:bCs/>
          <w:color w:val="161616"/>
          <w:spacing w:val="-13"/>
          <w:w w:val="110"/>
          <w:kern w:val="0"/>
          <w:sz w:val="28"/>
          <w:szCs w:val="28"/>
          <w:lang w:val="ro-RO"/>
          <w14:ligatures w14:val="none"/>
        </w:rPr>
        <w:t xml:space="preserve"> </w:t>
      </w:r>
      <w:r w:rsidRPr="00693400">
        <w:rPr>
          <w:rFonts w:asciiTheme="majorBidi" w:eastAsia="Arial" w:hAnsiTheme="majorBidi" w:cstheme="majorBidi"/>
          <w:b/>
          <w:bCs/>
          <w:color w:val="161616"/>
          <w:spacing w:val="-2"/>
          <w:w w:val="110"/>
          <w:kern w:val="0"/>
          <w:sz w:val="28"/>
          <w:szCs w:val="28"/>
          <w:lang w:val="ro-RO"/>
          <w14:ligatures w14:val="none"/>
        </w:rPr>
        <w:t xml:space="preserve">tema </w:t>
      </w:r>
      <w:r w:rsidRPr="00693400">
        <w:rPr>
          <w:rFonts w:asciiTheme="majorBidi" w:eastAsia="Arial" w:hAnsiTheme="majorBidi" w:cstheme="majorBidi"/>
          <w:b/>
          <w:bCs/>
          <w:color w:val="161616"/>
          <w:spacing w:val="-6"/>
          <w:w w:val="110"/>
          <w:kern w:val="0"/>
          <w:sz w:val="28"/>
          <w:szCs w:val="28"/>
          <w:lang w:val="ro-RO"/>
          <w14:ligatures w14:val="none"/>
        </w:rPr>
        <w:t xml:space="preserve"> </w:t>
      </w:r>
      <w:r w:rsidRPr="00693400">
        <w:rPr>
          <w:rFonts w:asciiTheme="majorBidi" w:eastAsia="Arial" w:hAnsiTheme="majorBidi" w:cstheme="majorBidi"/>
          <w:b/>
          <w:bCs/>
          <w:color w:val="161616"/>
          <w:spacing w:val="-2"/>
          <w:w w:val="110"/>
          <w:kern w:val="0"/>
          <w:sz w:val="28"/>
          <w:szCs w:val="28"/>
          <w:lang w:val="ro-RO"/>
          <w14:ligatures w14:val="none"/>
        </w:rPr>
        <w:t>Crearea</w:t>
      </w:r>
      <w:r w:rsidRPr="00693400">
        <w:rPr>
          <w:rFonts w:asciiTheme="majorBidi" w:eastAsia="Arial" w:hAnsiTheme="majorBidi" w:cstheme="majorBidi"/>
          <w:b/>
          <w:bCs/>
          <w:color w:val="161616"/>
          <w:spacing w:val="1"/>
          <w:w w:val="110"/>
          <w:kern w:val="0"/>
          <w:sz w:val="28"/>
          <w:szCs w:val="28"/>
          <w:lang w:val="ro-RO"/>
          <w14:ligatures w14:val="none"/>
        </w:rPr>
        <w:t xml:space="preserve"> </w:t>
      </w:r>
      <w:r w:rsidRPr="00693400">
        <w:rPr>
          <w:rFonts w:asciiTheme="majorBidi" w:eastAsia="Arial" w:hAnsiTheme="majorBidi" w:cstheme="majorBidi"/>
          <w:b/>
          <w:bCs/>
          <w:color w:val="161616"/>
          <w:spacing w:val="-2"/>
          <w:w w:val="110"/>
          <w:kern w:val="0"/>
          <w:sz w:val="28"/>
          <w:szCs w:val="28"/>
          <w:lang w:val="ro-RO"/>
          <w14:ligatures w14:val="none"/>
        </w:rPr>
        <w:t>unei</w:t>
      </w:r>
      <w:r w:rsidRPr="00693400">
        <w:rPr>
          <w:rFonts w:asciiTheme="majorBidi" w:eastAsia="Arial" w:hAnsiTheme="majorBidi" w:cstheme="majorBidi"/>
          <w:b/>
          <w:bCs/>
          <w:color w:val="161616"/>
          <w:spacing w:val="-11"/>
          <w:w w:val="110"/>
          <w:kern w:val="0"/>
          <w:sz w:val="28"/>
          <w:szCs w:val="28"/>
          <w:lang w:val="ro-RO"/>
          <w14:ligatures w14:val="none"/>
        </w:rPr>
        <w:t xml:space="preserve"> </w:t>
      </w:r>
      <w:r w:rsidRPr="00693400">
        <w:rPr>
          <w:rFonts w:asciiTheme="majorBidi" w:eastAsia="Arial" w:hAnsiTheme="majorBidi" w:cstheme="majorBidi"/>
          <w:b/>
          <w:bCs/>
          <w:color w:val="161616"/>
          <w:spacing w:val="-2"/>
          <w:w w:val="110"/>
          <w:kern w:val="0"/>
          <w:sz w:val="28"/>
          <w:szCs w:val="28"/>
          <w:lang w:val="ro-RO"/>
          <w14:ligatures w14:val="none"/>
        </w:rPr>
        <w:t>rețele</w:t>
      </w:r>
      <w:r w:rsidRPr="00693400">
        <w:rPr>
          <w:rFonts w:asciiTheme="majorBidi" w:eastAsia="Arial" w:hAnsiTheme="majorBidi" w:cstheme="majorBidi"/>
          <w:b/>
          <w:bCs/>
          <w:color w:val="161616"/>
          <w:spacing w:val="-8"/>
          <w:w w:val="110"/>
          <w:kern w:val="0"/>
          <w:sz w:val="28"/>
          <w:szCs w:val="28"/>
          <w:lang w:val="ro-RO"/>
          <w14:ligatures w14:val="none"/>
        </w:rPr>
        <w:t xml:space="preserve"> </w:t>
      </w:r>
      <w:r w:rsidRPr="00693400">
        <w:rPr>
          <w:rFonts w:asciiTheme="majorBidi" w:eastAsia="Arial" w:hAnsiTheme="majorBidi" w:cstheme="majorBidi"/>
          <w:b/>
          <w:bCs/>
          <w:color w:val="161616"/>
          <w:spacing w:val="-2"/>
          <w:w w:val="110"/>
          <w:kern w:val="0"/>
          <w:sz w:val="28"/>
          <w:szCs w:val="28"/>
          <w:lang w:val="ro-RO"/>
          <w14:ligatures w14:val="none"/>
        </w:rPr>
        <w:t>pentru</w:t>
      </w:r>
      <w:r w:rsidRPr="00693400">
        <w:rPr>
          <w:rFonts w:asciiTheme="majorBidi" w:eastAsia="Arial" w:hAnsiTheme="majorBidi" w:cstheme="majorBidi"/>
          <w:b/>
          <w:bCs/>
          <w:color w:val="161616"/>
          <w:spacing w:val="-11"/>
          <w:w w:val="110"/>
          <w:kern w:val="0"/>
          <w:sz w:val="28"/>
          <w:szCs w:val="28"/>
          <w:lang w:val="ro-RO"/>
          <w14:ligatures w14:val="none"/>
        </w:rPr>
        <w:t xml:space="preserve"> </w:t>
      </w:r>
      <w:r w:rsidRPr="00693400">
        <w:rPr>
          <w:rFonts w:asciiTheme="majorBidi" w:eastAsia="Arial" w:hAnsiTheme="majorBidi" w:cstheme="majorBidi"/>
          <w:b/>
          <w:bCs/>
          <w:color w:val="161616"/>
          <w:spacing w:val="-2"/>
          <w:w w:val="110"/>
          <w:kern w:val="0"/>
          <w:sz w:val="28"/>
          <w:szCs w:val="28"/>
          <w:lang w:val="ro-RO"/>
          <w14:ligatures w14:val="none"/>
        </w:rPr>
        <w:t>tineret</w:t>
      </w:r>
      <w:r w:rsidRPr="00693400">
        <w:rPr>
          <w:rFonts w:asciiTheme="majorBidi" w:eastAsia="Arial" w:hAnsiTheme="majorBidi" w:cstheme="majorBidi"/>
          <w:b/>
          <w:bCs/>
          <w:color w:val="161616"/>
          <w:spacing w:val="-6"/>
          <w:w w:val="110"/>
          <w:kern w:val="0"/>
          <w:sz w:val="28"/>
          <w:szCs w:val="28"/>
          <w:lang w:val="ro-RO"/>
          <w14:ligatures w14:val="none"/>
        </w:rPr>
        <w:t xml:space="preserve"> </w:t>
      </w:r>
      <w:r w:rsidRPr="00693400">
        <w:rPr>
          <w:rFonts w:asciiTheme="majorBidi" w:eastAsia="Arial" w:hAnsiTheme="majorBidi" w:cstheme="majorBidi"/>
          <w:b/>
          <w:bCs/>
          <w:color w:val="161616"/>
          <w:spacing w:val="-2"/>
          <w:w w:val="110"/>
          <w:kern w:val="0"/>
          <w:sz w:val="28"/>
          <w:szCs w:val="28"/>
          <w:lang w:val="ro-RO"/>
          <w14:ligatures w14:val="none"/>
        </w:rPr>
        <w:t>în mediul</w:t>
      </w:r>
      <w:r w:rsidRPr="00693400">
        <w:rPr>
          <w:rFonts w:asciiTheme="majorBidi" w:eastAsia="Arial" w:hAnsiTheme="majorBidi" w:cstheme="majorBidi"/>
          <w:b/>
          <w:bCs/>
          <w:color w:val="161616"/>
          <w:spacing w:val="-7"/>
          <w:w w:val="110"/>
          <w:kern w:val="0"/>
          <w:sz w:val="28"/>
          <w:szCs w:val="28"/>
          <w:lang w:val="ro-RO"/>
          <w14:ligatures w14:val="none"/>
        </w:rPr>
        <w:t xml:space="preserve"> </w:t>
      </w:r>
      <w:r w:rsidRPr="00693400">
        <w:rPr>
          <w:rFonts w:asciiTheme="majorBidi" w:eastAsia="Arial" w:hAnsiTheme="majorBidi" w:cstheme="majorBidi"/>
          <w:b/>
          <w:bCs/>
          <w:color w:val="161616"/>
          <w:spacing w:val="-2"/>
          <w:w w:val="110"/>
          <w:kern w:val="0"/>
          <w:sz w:val="28"/>
          <w:szCs w:val="28"/>
          <w:lang w:val="ro-RO"/>
          <w14:ligatures w14:val="none"/>
        </w:rPr>
        <w:t>urban</w:t>
      </w:r>
      <w:r w:rsidRPr="00693400">
        <w:rPr>
          <w:rFonts w:asciiTheme="majorBidi" w:eastAsia="Arial" w:hAnsiTheme="majorBidi" w:cstheme="majorBidi"/>
          <w:b/>
          <w:bCs/>
          <w:color w:val="161616"/>
          <w:spacing w:val="-7"/>
          <w:w w:val="110"/>
          <w:kern w:val="0"/>
          <w:sz w:val="28"/>
          <w:szCs w:val="28"/>
          <w:lang w:val="ro-RO"/>
          <w14:ligatures w14:val="none"/>
        </w:rPr>
        <w:t xml:space="preserve"> </w:t>
      </w:r>
      <w:r w:rsidRPr="00693400">
        <w:rPr>
          <w:rFonts w:asciiTheme="majorBidi" w:eastAsia="Arial" w:hAnsiTheme="majorBidi" w:cstheme="majorBidi"/>
          <w:b/>
          <w:bCs/>
          <w:color w:val="161616"/>
          <w:spacing w:val="-2"/>
          <w:w w:val="110"/>
          <w:kern w:val="0"/>
          <w:sz w:val="28"/>
          <w:szCs w:val="28"/>
          <w:lang w:val="ro-RO"/>
          <w14:ligatures w14:val="none"/>
        </w:rPr>
        <w:t xml:space="preserve">mic </w:t>
      </w:r>
      <w:r w:rsidRPr="00693400">
        <w:rPr>
          <w:rFonts w:asciiTheme="majorBidi" w:eastAsia="Arial" w:hAnsiTheme="majorBidi" w:cstheme="majorBidi"/>
          <w:b/>
          <w:bCs/>
          <w:color w:val="161616"/>
          <w:spacing w:val="-18"/>
          <w:w w:val="110"/>
          <w:kern w:val="0"/>
          <w:sz w:val="28"/>
          <w:szCs w:val="28"/>
          <w:lang w:val="ro-RO"/>
          <w14:ligatures w14:val="none"/>
        </w:rPr>
        <w:t xml:space="preserve"> </w:t>
      </w:r>
      <w:r w:rsidRPr="00693400">
        <w:rPr>
          <w:rFonts w:asciiTheme="majorBidi" w:eastAsia="Arial" w:hAnsiTheme="majorBidi" w:cstheme="majorBidi"/>
          <w:b/>
          <w:bCs/>
          <w:color w:val="161616"/>
          <w:spacing w:val="-2"/>
          <w:w w:val="110"/>
          <w:kern w:val="0"/>
          <w:sz w:val="28"/>
          <w:szCs w:val="28"/>
          <w:lang w:val="ro-RO"/>
          <w14:ligatures w14:val="none"/>
        </w:rPr>
        <w:t>și</w:t>
      </w:r>
      <w:r w:rsidRPr="00693400">
        <w:rPr>
          <w:rFonts w:asciiTheme="majorBidi" w:eastAsia="Arial" w:hAnsiTheme="majorBidi" w:cstheme="majorBidi"/>
          <w:color w:val="161616"/>
          <w:spacing w:val="-17"/>
          <w:w w:val="110"/>
          <w:kern w:val="0"/>
          <w:sz w:val="28"/>
          <w:szCs w:val="28"/>
          <w:lang w:val="ro-RO"/>
          <w14:ligatures w14:val="none"/>
        </w:rPr>
        <w:t xml:space="preserve"> </w:t>
      </w:r>
      <w:r w:rsidRPr="00693400">
        <w:rPr>
          <w:rFonts w:asciiTheme="majorBidi" w:eastAsia="Arial" w:hAnsiTheme="majorBidi" w:cstheme="majorBidi"/>
          <w:b/>
          <w:bCs/>
          <w:color w:val="161616"/>
          <w:spacing w:val="-2"/>
          <w:w w:val="110"/>
          <w:kern w:val="0"/>
          <w:sz w:val="28"/>
          <w:szCs w:val="28"/>
          <w:lang w:val="ro-RO"/>
          <w14:ligatures w14:val="none"/>
        </w:rPr>
        <w:t xml:space="preserve">rural </w:t>
      </w:r>
      <w:r w:rsidRPr="00693400">
        <w:rPr>
          <w:rFonts w:asciiTheme="majorBidi" w:eastAsia="Arial" w:hAnsiTheme="majorBidi" w:cstheme="majorBidi"/>
          <w:b/>
          <w:bCs/>
          <w:color w:val="161616"/>
          <w:spacing w:val="-13"/>
          <w:w w:val="110"/>
          <w:kern w:val="0"/>
          <w:sz w:val="28"/>
          <w:szCs w:val="28"/>
          <w:lang w:val="ro-RO"/>
          <w14:ligatures w14:val="none"/>
        </w:rPr>
        <w:t xml:space="preserve"> </w:t>
      </w:r>
      <w:r w:rsidRPr="00693400">
        <w:rPr>
          <w:rFonts w:asciiTheme="majorBidi" w:eastAsia="Arial" w:hAnsiTheme="majorBidi" w:cstheme="majorBidi"/>
          <w:b/>
          <w:bCs/>
          <w:color w:val="161616"/>
          <w:spacing w:val="-2"/>
          <w:w w:val="110"/>
          <w:kern w:val="0"/>
          <w:sz w:val="28"/>
          <w:szCs w:val="28"/>
          <w:lang w:val="ro-RO"/>
          <w14:ligatures w14:val="none"/>
        </w:rPr>
        <w:t xml:space="preserve">în  </w:t>
      </w:r>
      <w:r w:rsidR="0068227F" w:rsidRPr="00693400">
        <w:rPr>
          <w:rFonts w:asciiTheme="majorBidi" w:eastAsia="Arial" w:hAnsiTheme="majorBidi" w:cstheme="majorBidi"/>
          <w:b/>
          <w:bCs/>
          <w:color w:val="161616"/>
          <w:w w:val="110"/>
          <w:kern w:val="0"/>
          <w:sz w:val="28"/>
          <w:szCs w:val="28"/>
          <w:lang w:val="ro-RO"/>
          <w14:ligatures w14:val="none"/>
        </w:rPr>
        <w:t>j</w:t>
      </w:r>
      <w:r w:rsidRPr="00693400">
        <w:rPr>
          <w:rFonts w:asciiTheme="majorBidi" w:eastAsia="Arial" w:hAnsiTheme="majorBidi" w:cstheme="majorBidi"/>
          <w:b/>
          <w:bCs/>
          <w:color w:val="161616"/>
          <w:w w:val="110"/>
          <w:kern w:val="0"/>
          <w:sz w:val="28"/>
          <w:szCs w:val="28"/>
          <w:lang w:val="ro-RO"/>
          <w14:ligatures w14:val="none"/>
        </w:rPr>
        <w:t>ude</w:t>
      </w:r>
      <w:r w:rsidR="0068227F" w:rsidRPr="00693400">
        <w:rPr>
          <w:rFonts w:asciiTheme="majorBidi" w:eastAsia="Arial" w:hAnsiTheme="majorBidi" w:cstheme="majorBidi"/>
          <w:b/>
          <w:bCs/>
          <w:color w:val="161616"/>
          <w:w w:val="110"/>
          <w:kern w:val="0"/>
          <w:sz w:val="28"/>
          <w:szCs w:val="28"/>
          <w:lang w:val="ro-RO"/>
          <w14:ligatures w14:val="none"/>
        </w:rPr>
        <w:t>ț</w:t>
      </w:r>
      <w:r w:rsidRPr="00693400">
        <w:rPr>
          <w:rFonts w:asciiTheme="majorBidi" w:eastAsia="Arial" w:hAnsiTheme="majorBidi" w:cstheme="majorBidi"/>
          <w:b/>
          <w:bCs/>
          <w:color w:val="161616"/>
          <w:w w:val="110"/>
          <w:kern w:val="0"/>
          <w:sz w:val="28"/>
          <w:szCs w:val="28"/>
          <w:lang w:val="ro-RO"/>
          <w14:ligatures w14:val="none"/>
        </w:rPr>
        <w:t xml:space="preserve">ul  </w:t>
      </w:r>
      <w:r w:rsidR="00955053">
        <w:rPr>
          <w:rFonts w:asciiTheme="majorBidi" w:eastAsia="Arial" w:hAnsiTheme="majorBidi" w:cstheme="majorBidi"/>
          <w:b/>
          <w:bCs/>
          <w:color w:val="161616"/>
          <w:w w:val="110"/>
          <w:kern w:val="0"/>
          <w:sz w:val="28"/>
          <w:szCs w:val="28"/>
          <w:lang w:val="ro-RO"/>
          <w14:ligatures w14:val="none"/>
        </w:rPr>
        <w:t>Covasna</w:t>
      </w:r>
    </w:p>
    <w:p w14:paraId="1C1170C7" w14:textId="77777777" w:rsidR="00931B0A" w:rsidRPr="00693400" w:rsidRDefault="00931B0A" w:rsidP="00D57ADB">
      <w:pPr>
        <w:widowControl w:val="0"/>
        <w:autoSpaceDE w:val="0"/>
        <w:autoSpaceDN w:val="0"/>
        <w:spacing w:after="0" w:line="240" w:lineRule="auto"/>
        <w:jc w:val="both"/>
        <w:rPr>
          <w:rFonts w:asciiTheme="majorBidi" w:eastAsia="Arial" w:hAnsiTheme="majorBidi" w:cstheme="majorBidi"/>
          <w:b/>
          <w:kern w:val="0"/>
          <w:lang w:val="ro-RO"/>
          <w14:ligatures w14:val="none"/>
        </w:rPr>
      </w:pPr>
    </w:p>
    <w:p w14:paraId="64204FFE" w14:textId="3EE65BEA" w:rsidR="00931B0A" w:rsidRPr="00693400" w:rsidRDefault="00931B0A" w:rsidP="00D57ADB">
      <w:pPr>
        <w:widowControl w:val="0"/>
        <w:autoSpaceDE w:val="0"/>
        <w:autoSpaceDN w:val="0"/>
        <w:spacing w:after="0" w:line="240" w:lineRule="auto"/>
        <w:jc w:val="both"/>
        <w:rPr>
          <w:rFonts w:asciiTheme="majorBidi" w:eastAsia="Arial" w:hAnsiTheme="majorBidi" w:cstheme="majorBidi"/>
          <w:kern w:val="0"/>
          <w:lang w:val="ro-RO"/>
          <w14:ligatures w14:val="none"/>
        </w:rPr>
      </w:pPr>
      <w:r w:rsidRPr="00693400">
        <w:rPr>
          <w:rFonts w:asciiTheme="majorBidi" w:eastAsia="Arial" w:hAnsiTheme="majorBidi" w:cstheme="majorBidi"/>
          <w:color w:val="161616"/>
          <w:kern w:val="0"/>
          <w:lang w:val="ro-RO"/>
          <w14:ligatures w14:val="none"/>
        </w:rPr>
        <w:t>Programul</w:t>
      </w:r>
      <w:r w:rsidRPr="00693400">
        <w:rPr>
          <w:rFonts w:asciiTheme="majorBidi" w:eastAsia="Arial" w:hAnsiTheme="majorBidi" w:cstheme="majorBidi"/>
          <w:color w:val="161616"/>
          <w:spacing w:val="14"/>
          <w:kern w:val="0"/>
          <w:lang w:val="ro-RO"/>
          <w14:ligatures w14:val="none"/>
        </w:rPr>
        <w:t xml:space="preserve"> </w:t>
      </w:r>
      <w:r w:rsidRPr="00693400">
        <w:rPr>
          <w:rFonts w:asciiTheme="majorBidi" w:eastAsia="Arial" w:hAnsiTheme="majorBidi" w:cstheme="majorBidi"/>
          <w:color w:val="161616"/>
          <w:kern w:val="0"/>
          <w:lang w:val="ro-RO"/>
          <w14:ligatures w14:val="none"/>
        </w:rPr>
        <w:t>Educatie</w:t>
      </w:r>
      <w:r w:rsidRPr="00693400">
        <w:rPr>
          <w:rFonts w:asciiTheme="majorBidi" w:eastAsia="Arial" w:hAnsiTheme="majorBidi" w:cstheme="majorBidi"/>
          <w:color w:val="161616"/>
          <w:spacing w:val="-2"/>
          <w:kern w:val="0"/>
          <w:lang w:val="ro-RO"/>
          <w14:ligatures w14:val="none"/>
        </w:rPr>
        <w:t xml:space="preserve"> </w:t>
      </w:r>
      <w:r w:rsidRPr="00693400">
        <w:rPr>
          <w:rFonts w:asciiTheme="majorBidi" w:eastAsia="Arial" w:hAnsiTheme="majorBidi" w:cstheme="majorBidi"/>
          <w:color w:val="161616"/>
          <w:kern w:val="0"/>
          <w:lang w:val="ro-RO"/>
          <w14:ligatures w14:val="none"/>
        </w:rPr>
        <w:t>și</w:t>
      </w:r>
      <w:r w:rsidRPr="00693400">
        <w:rPr>
          <w:rFonts w:asciiTheme="majorBidi" w:eastAsia="Arial" w:hAnsiTheme="majorBidi" w:cstheme="majorBidi"/>
          <w:color w:val="161616"/>
          <w:spacing w:val="6"/>
          <w:kern w:val="0"/>
          <w:lang w:val="ro-RO"/>
          <w14:ligatures w14:val="none"/>
        </w:rPr>
        <w:t xml:space="preserve"> </w:t>
      </w:r>
      <w:r w:rsidRPr="00693400">
        <w:rPr>
          <w:rFonts w:asciiTheme="majorBidi" w:eastAsia="Arial" w:hAnsiTheme="majorBidi" w:cstheme="majorBidi"/>
          <w:color w:val="161616"/>
          <w:kern w:val="0"/>
          <w:lang w:val="ro-RO"/>
          <w14:ligatures w14:val="none"/>
        </w:rPr>
        <w:t>Ocupare</w:t>
      </w:r>
      <w:r w:rsidRPr="00693400">
        <w:rPr>
          <w:rFonts w:asciiTheme="majorBidi" w:eastAsia="Arial" w:hAnsiTheme="majorBidi" w:cstheme="majorBidi"/>
          <w:color w:val="161616"/>
          <w:spacing w:val="15"/>
          <w:kern w:val="0"/>
          <w:lang w:val="ro-RO"/>
          <w14:ligatures w14:val="none"/>
        </w:rPr>
        <w:t xml:space="preserve"> </w:t>
      </w:r>
      <w:r w:rsidRPr="00693400">
        <w:rPr>
          <w:rFonts w:asciiTheme="majorBidi" w:eastAsia="Arial" w:hAnsiTheme="majorBidi" w:cstheme="majorBidi"/>
          <w:color w:val="161616"/>
          <w:kern w:val="0"/>
          <w:lang w:val="ro-RO"/>
          <w14:ligatures w14:val="none"/>
        </w:rPr>
        <w:t>(PEO)</w:t>
      </w:r>
      <w:r w:rsidRPr="00693400">
        <w:rPr>
          <w:rFonts w:asciiTheme="majorBidi" w:eastAsia="Arial" w:hAnsiTheme="majorBidi" w:cstheme="majorBidi"/>
          <w:color w:val="161616"/>
          <w:spacing w:val="5"/>
          <w:kern w:val="0"/>
          <w:lang w:val="ro-RO"/>
          <w14:ligatures w14:val="none"/>
        </w:rPr>
        <w:t xml:space="preserve"> </w:t>
      </w:r>
      <w:r w:rsidRPr="00693400">
        <w:rPr>
          <w:rFonts w:asciiTheme="majorBidi" w:eastAsia="Arial" w:hAnsiTheme="majorBidi" w:cstheme="majorBidi"/>
          <w:color w:val="161616"/>
          <w:kern w:val="0"/>
          <w:lang w:val="ro-RO"/>
          <w14:ligatures w14:val="none"/>
        </w:rPr>
        <w:t>2021-</w:t>
      </w:r>
      <w:r w:rsidRPr="00693400">
        <w:rPr>
          <w:rFonts w:asciiTheme="majorBidi" w:eastAsia="Arial" w:hAnsiTheme="majorBidi" w:cstheme="majorBidi"/>
          <w:color w:val="161616"/>
          <w:spacing w:val="-4"/>
          <w:kern w:val="0"/>
          <w:lang w:val="ro-RO"/>
          <w14:ligatures w14:val="none"/>
        </w:rPr>
        <w:t>2027</w:t>
      </w:r>
    </w:p>
    <w:p w14:paraId="46A9AAF9" w14:textId="55F93536" w:rsidR="00931B0A" w:rsidRPr="00693400" w:rsidRDefault="00931B0A" w:rsidP="00D57ADB">
      <w:pPr>
        <w:widowControl w:val="0"/>
        <w:autoSpaceDE w:val="0"/>
        <w:autoSpaceDN w:val="0"/>
        <w:spacing w:after="0" w:line="249" w:lineRule="auto"/>
        <w:ind w:firstLine="2"/>
        <w:jc w:val="both"/>
        <w:rPr>
          <w:rFonts w:asciiTheme="majorBidi" w:eastAsia="Arial" w:hAnsiTheme="majorBidi" w:cstheme="majorBidi"/>
          <w:kern w:val="0"/>
          <w:lang w:val="ro-RO"/>
          <w14:ligatures w14:val="none"/>
        </w:rPr>
      </w:pPr>
      <w:r w:rsidRPr="00693400">
        <w:rPr>
          <w:rFonts w:asciiTheme="majorBidi" w:eastAsia="Arial" w:hAnsiTheme="majorBidi" w:cstheme="majorBidi"/>
          <w:color w:val="161616"/>
          <w:w w:val="105"/>
          <w:kern w:val="0"/>
          <w:lang w:val="ro-RO"/>
          <w14:ligatures w14:val="none"/>
        </w:rPr>
        <w:t>Prioritate: 2. Valorificarea potențialului tinerilor pe piata muncii (Ocuparea forței de munca în rândul tinerilor)</w:t>
      </w:r>
    </w:p>
    <w:p w14:paraId="7610FB47" w14:textId="1008D076" w:rsidR="00931B0A" w:rsidRPr="00693400" w:rsidRDefault="00931B0A" w:rsidP="00D57ADB">
      <w:pPr>
        <w:widowControl w:val="0"/>
        <w:autoSpaceDE w:val="0"/>
        <w:autoSpaceDN w:val="0"/>
        <w:spacing w:after="0" w:line="254" w:lineRule="auto"/>
        <w:ind w:firstLine="3"/>
        <w:jc w:val="both"/>
        <w:rPr>
          <w:rFonts w:asciiTheme="majorBidi" w:eastAsia="Arial" w:hAnsiTheme="majorBidi" w:cstheme="majorBidi"/>
          <w:kern w:val="0"/>
          <w:lang w:val="ro-RO"/>
          <w14:ligatures w14:val="none"/>
        </w:rPr>
      </w:pPr>
      <w:r w:rsidRPr="00693400">
        <w:rPr>
          <w:rFonts w:asciiTheme="majorBidi" w:eastAsia="Arial" w:hAnsiTheme="majorBidi" w:cstheme="majorBidi"/>
          <w:color w:val="161616"/>
          <w:w w:val="105"/>
          <w:kern w:val="0"/>
          <w:lang w:val="ro-RO"/>
          <w14:ligatures w14:val="none"/>
        </w:rPr>
        <w:t>Obiectiv specific: ESO4.1. Îmbunătătirea accesului la piața muncii și măsuri de activare pentru toate persoanele aflate</w:t>
      </w:r>
      <w:r w:rsidRPr="00693400">
        <w:rPr>
          <w:rFonts w:asciiTheme="majorBidi" w:eastAsia="Arial" w:hAnsiTheme="majorBidi" w:cstheme="majorBidi"/>
          <w:color w:val="161616"/>
          <w:spacing w:val="-1"/>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în cautarea unui loc de munca, în special pentru tineri, îndeosebi prin implementarea</w:t>
      </w:r>
      <w:r w:rsidRPr="00693400">
        <w:rPr>
          <w:rFonts w:asciiTheme="majorBidi" w:eastAsia="Arial" w:hAnsiTheme="majorBidi" w:cstheme="majorBidi"/>
          <w:color w:val="161616"/>
          <w:spacing w:val="39"/>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Garanției pentru</w:t>
      </w:r>
      <w:r w:rsidRPr="00693400">
        <w:rPr>
          <w:rFonts w:asciiTheme="majorBidi" w:eastAsia="Arial" w:hAnsiTheme="majorBidi" w:cstheme="majorBidi"/>
          <w:color w:val="161616"/>
          <w:spacing w:val="34"/>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tineret, pentru șomerii de lungă durată și grupurile defavorizate de pe piața muncii și pentru persoanele inactive, precum și prin promovarea desfășurării de activități independente și a economiei sociale (FSE+)</w:t>
      </w:r>
    </w:p>
    <w:p w14:paraId="7748EAD3" w14:textId="24C2EBCE" w:rsidR="00931B0A" w:rsidRDefault="00931B0A" w:rsidP="00D57ADB">
      <w:pPr>
        <w:widowControl w:val="0"/>
        <w:autoSpaceDE w:val="0"/>
        <w:autoSpaceDN w:val="0"/>
        <w:spacing w:after="0" w:line="217" w:lineRule="exact"/>
        <w:jc w:val="both"/>
        <w:rPr>
          <w:rFonts w:asciiTheme="majorBidi" w:eastAsia="Arial" w:hAnsiTheme="majorBidi" w:cstheme="majorBidi"/>
          <w:color w:val="161616"/>
          <w:spacing w:val="-2"/>
          <w:w w:val="105"/>
          <w:kern w:val="0"/>
          <w:lang w:val="ro-RO"/>
          <w14:ligatures w14:val="none"/>
        </w:rPr>
      </w:pPr>
      <w:r w:rsidRPr="00693400">
        <w:rPr>
          <w:rFonts w:asciiTheme="majorBidi" w:eastAsia="Arial" w:hAnsiTheme="majorBidi" w:cstheme="majorBidi"/>
          <w:color w:val="161616"/>
          <w:w w:val="105"/>
          <w:kern w:val="0"/>
          <w:lang w:val="ro-RO"/>
          <w14:ligatures w14:val="none"/>
        </w:rPr>
        <w:t>Acțiunea</w:t>
      </w:r>
      <w:r w:rsidRPr="00693400">
        <w:rPr>
          <w:rFonts w:asciiTheme="majorBidi" w:eastAsia="Arial" w:hAnsiTheme="majorBidi" w:cstheme="majorBidi"/>
          <w:color w:val="161616"/>
          <w:spacing w:val="8"/>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2.a.1.</w:t>
      </w:r>
      <w:r w:rsidRPr="00693400">
        <w:rPr>
          <w:rFonts w:asciiTheme="majorBidi" w:eastAsia="Arial" w:hAnsiTheme="majorBidi" w:cstheme="majorBidi"/>
          <w:color w:val="161616"/>
          <w:spacing w:val="-1"/>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Dezvoltarea</w:t>
      </w:r>
      <w:r w:rsidRPr="00693400">
        <w:rPr>
          <w:rFonts w:asciiTheme="majorBidi" w:eastAsia="Arial" w:hAnsiTheme="majorBidi" w:cstheme="majorBidi"/>
          <w:color w:val="161616"/>
          <w:spacing w:val="4"/>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unei</w:t>
      </w:r>
      <w:r w:rsidRPr="00693400">
        <w:rPr>
          <w:rFonts w:asciiTheme="majorBidi" w:eastAsia="Arial" w:hAnsiTheme="majorBidi" w:cstheme="majorBidi"/>
          <w:color w:val="161616"/>
          <w:spacing w:val="-11"/>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rețele</w:t>
      </w:r>
      <w:r w:rsidRPr="00693400">
        <w:rPr>
          <w:rFonts w:asciiTheme="majorBidi" w:eastAsia="Arial" w:hAnsiTheme="majorBidi" w:cstheme="majorBidi"/>
          <w:color w:val="161616"/>
          <w:spacing w:val="-7"/>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pentru</w:t>
      </w:r>
      <w:r w:rsidRPr="00693400">
        <w:rPr>
          <w:rFonts w:asciiTheme="majorBidi" w:eastAsia="Arial" w:hAnsiTheme="majorBidi" w:cstheme="majorBidi"/>
          <w:color w:val="161616"/>
          <w:spacing w:val="3"/>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tineret</w:t>
      </w:r>
      <w:r w:rsidRPr="00693400">
        <w:rPr>
          <w:rFonts w:asciiTheme="majorBidi" w:eastAsia="Arial" w:hAnsiTheme="majorBidi" w:cstheme="majorBidi"/>
          <w:color w:val="161616"/>
          <w:spacing w:val="6"/>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care</w:t>
      </w:r>
      <w:r w:rsidRPr="00693400">
        <w:rPr>
          <w:rFonts w:asciiTheme="majorBidi" w:eastAsia="Arial" w:hAnsiTheme="majorBidi" w:cstheme="majorBidi"/>
          <w:color w:val="161616"/>
          <w:spacing w:val="-8"/>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sa</w:t>
      </w:r>
      <w:r w:rsidRPr="00693400">
        <w:rPr>
          <w:rFonts w:asciiTheme="majorBidi" w:eastAsia="Arial" w:hAnsiTheme="majorBidi" w:cstheme="majorBidi"/>
          <w:color w:val="161616"/>
          <w:spacing w:val="-8"/>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furnizeze</w:t>
      </w:r>
      <w:r w:rsidRPr="00693400">
        <w:rPr>
          <w:rFonts w:asciiTheme="majorBidi" w:eastAsia="Arial" w:hAnsiTheme="majorBidi" w:cstheme="majorBidi"/>
          <w:color w:val="161616"/>
          <w:spacing w:val="7"/>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servicii</w:t>
      </w:r>
      <w:r w:rsidRPr="00693400">
        <w:rPr>
          <w:rFonts w:asciiTheme="majorBidi" w:eastAsia="Arial" w:hAnsiTheme="majorBidi" w:cstheme="majorBidi"/>
          <w:color w:val="161616"/>
          <w:spacing w:val="-3"/>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personalizate</w:t>
      </w:r>
      <w:r w:rsidRPr="00693400">
        <w:rPr>
          <w:rFonts w:asciiTheme="majorBidi" w:eastAsia="Arial" w:hAnsiTheme="majorBidi" w:cstheme="majorBidi"/>
          <w:color w:val="161616"/>
          <w:spacing w:val="6"/>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și</w:t>
      </w:r>
      <w:r w:rsidRPr="00693400">
        <w:rPr>
          <w:rFonts w:asciiTheme="majorBidi" w:eastAsia="Arial" w:hAnsiTheme="majorBidi" w:cstheme="majorBidi"/>
          <w:color w:val="161616"/>
          <w:spacing w:val="-5"/>
          <w:w w:val="105"/>
          <w:kern w:val="0"/>
          <w:lang w:val="ro-RO"/>
          <w14:ligatures w14:val="none"/>
        </w:rPr>
        <w:t xml:space="preserve"> de</w:t>
      </w:r>
      <w:r w:rsidRPr="00693400">
        <w:rPr>
          <w:rFonts w:asciiTheme="majorBidi" w:eastAsia="Arial" w:hAnsiTheme="majorBidi" w:cstheme="majorBidi"/>
          <w:kern w:val="0"/>
          <w:lang w:val="ro-RO"/>
          <w14:ligatures w14:val="none"/>
        </w:rPr>
        <w:t xml:space="preserve"> </w:t>
      </w:r>
      <w:r w:rsidRPr="00693400">
        <w:rPr>
          <w:rFonts w:asciiTheme="majorBidi" w:eastAsia="Arial" w:hAnsiTheme="majorBidi" w:cstheme="majorBidi"/>
          <w:color w:val="161616"/>
          <w:w w:val="105"/>
          <w:kern w:val="0"/>
          <w:lang w:val="ro-RO"/>
          <w14:ligatures w14:val="none"/>
        </w:rPr>
        <w:t>calitate</w:t>
      </w:r>
      <w:r w:rsidRPr="00693400">
        <w:rPr>
          <w:rFonts w:asciiTheme="majorBidi" w:eastAsia="Arial" w:hAnsiTheme="majorBidi" w:cstheme="majorBidi"/>
          <w:color w:val="161616"/>
          <w:spacing w:val="31"/>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tinerilor,</w:t>
      </w:r>
      <w:r w:rsidRPr="00693400">
        <w:rPr>
          <w:rFonts w:asciiTheme="majorBidi" w:eastAsia="Arial" w:hAnsiTheme="majorBidi" w:cstheme="majorBidi"/>
          <w:color w:val="161616"/>
          <w:spacing w:val="27"/>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cu</w:t>
      </w:r>
      <w:r w:rsidRPr="00693400">
        <w:rPr>
          <w:rFonts w:asciiTheme="majorBidi" w:eastAsia="Arial" w:hAnsiTheme="majorBidi" w:cstheme="majorBidi"/>
          <w:color w:val="161616"/>
          <w:spacing w:val="-11"/>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precadere</w:t>
      </w:r>
      <w:r w:rsidRPr="00693400">
        <w:rPr>
          <w:rFonts w:asciiTheme="majorBidi" w:eastAsia="Arial" w:hAnsiTheme="majorBidi" w:cstheme="majorBidi"/>
          <w:color w:val="161616"/>
          <w:spacing w:val="32"/>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din</w:t>
      </w:r>
      <w:r w:rsidRPr="00693400">
        <w:rPr>
          <w:rFonts w:asciiTheme="majorBidi" w:eastAsia="Arial" w:hAnsiTheme="majorBidi" w:cstheme="majorBidi"/>
          <w:color w:val="161616"/>
          <w:spacing w:val="21"/>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categoria</w:t>
      </w:r>
      <w:r w:rsidRPr="00693400">
        <w:rPr>
          <w:rFonts w:asciiTheme="majorBidi" w:eastAsia="Arial" w:hAnsiTheme="majorBidi" w:cstheme="majorBidi"/>
          <w:color w:val="161616"/>
          <w:spacing w:val="22"/>
          <w:w w:val="105"/>
          <w:kern w:val="0"/>
          <w:lang w:val="ro-RO"/>
          <w14:ligatures w14:val="none"/>
        </w:rPr>
        <w:t xml:space="preserve"> </w:t>
      </w:r>
      <w:r w:rsidRPr="00693400">
        <w:rPr>
          <w:rFonts w:asciiTheme="majorBidi" w:eastAsia="Arial" w:hAnsiTheme="majorBidi" w:cstheme="majorBidi"/>
          <w:color w:val="161616"/>
          <w:spacing w:val="-2"/>
          <w:w w:val="105"/>
          <w:kern w:val="0"/>
          <w:lang w:val="ro-RO"/>
          <w14:ligatures w14:val="none"/>
        </w:rPr>
        <w:t>NEETs</w:t>
      </w:r>
    </w:p>
    <w:p w14:paraId="047FFAA5" w14:textId="77777777" w:rsidR="00DB3027" w:rsidRPr="00693400" w:rsidRDefault="00DB3027" w:rsidP="00D57ADB">
      <w:pPr>
        <w:widowControl w:val="0"/>
        <w:autoSpaceDE w:val="0"/>
        <w:autoSpaceDN w:val="0"/>
        <w:spacing w:after="0" w:line="217" w:lineRule="exact"/>
        <w:jc w:val="both"/>
        <w:rPr>
          <w:rFonts w:asciiTheme="majorBidi" w:eastAsia="Arial" w:hAnsiTheme="majorBidi" w:cstheme="majorBidi"/>
          <w:kern w:val="0"/>
          <w:lang w:val="ro-RO"/>
          <w14:ligatures w14:val="none"/>
        </w:rPr>
      </w:pPr>
    </w:p>
    <w:p w14:paraId="4365A161" w14:textId="18718A1F" w:rsidR="00931B0A" w:rsidRPr="00693400" w:rsidRDefault="00931B0A" w:rsidP="00D57ADB">
      <w:pPr>
        <w:widowControl w:val="0"/>
        <w:autoSpaceDE w:val="0"/>
        <w:autoSpaceDN w:val="0"/>
        <w:spacing w:after="0" w:line="235" w:lineRule="auto"/>
        <w:ind w:firstLine="2"/>
        <w:jc w:val="both"/>
        <w:outlineLvl w:val="1"/>
        <w:rPr>
          <w:rFonts w:asciiTheme="majorBidi" w:eastAsia="Arial" w:hAnsiTheme="majorBidi" w:cstheme="majorBidi"/>
          <w:b/>
          <w:bCs/>
          <w:kern w:val="0"/>
          <w:u w:color="000000"/>
          <w:lang w:val="ro-RO"/>
          <w14:ligatures w14:val="none"/>
        </w:rPr>
      </w:pPr>
      <w:r w:rsidRPr="00693400">
        <w:rPr>
          <w:rFonts w:asciiTheme="majorBidi" w:eastAsia="Arial" w:hAnsiTheme="majorBidi" w:cstheme="majorBidi"/>
          <w:b/>
          <w:bCs/>
          <w:color w:val="161616"/>
          <w:kern w:val="0"/>
          <w:u w:val="thick" w:color="161616"/>
          <w:lang w:val="ro-RO"/>
          <w14:ligatures w14:val="none"/>
        </w:rPr>
        <w:t xml:space="preserve">Apel </w:t>
      </w:r>
      <w:r w:rsidRPr="00693400">
        <w:rPr>
          <w:rFonts w:asciiTheme="majorBidi" w:eastAsia="Arial" w:hAnsiTheme="majorBidi" w:cstheme="majorBidi"/>
          <w:b/>
          <w:bCs/>
          <w:color w:val="2B2B2B"/>
          <w:kern w:val="0"/>
          <w:u w:val="thick" w:color="161616"/>
          <w:lang w:val="ro-RO"/>
          <w14:ligatures w14:val="none"/>
        </w:rPr>
        <w:t xml:space="preserve">-Dezvoltarea </w:t>
      </w:r>
      <w:r w:rsidRPr="00693400">
        <w:rPr>
          <w:rFonts w:asciiTheme="majorBidi" w:eastAsia="Arial" w:hAnsiTheme="majorBidi" w:cstheme="majorBidi"/>
          <w:b/>
          <w:bCs/>
          <w:color w:val="161616"/>
          <w:kern w:val="0"/>
          <w:u w:val="thick" w:color="161616"/>
          <w:lang w:val="ro-RO"/>
          <w14:ligatures w14:val="none"/>
        </w:rPr>
        <w:t>unei rețele pentru tineret în mediul rural și</w:t>
      </w:r>
      <w:r w:rsidRPr="00693400">
        <w:rPr>
          <w:rFonts w:asciiTheme="majorBidi" w:eastAsia="Arial" w:hAnsiTheme="majorBidi" w:cstheme="majorBidi"/>
          <w:b/>
          <w:bCs/>
          <w:color w:val="161616"/>
          <w:spacing w:val="-4"/>
          <w:kern w:val="0"/>
          <w:u w:val="thick" w:color="161616"/>
          <w:lang w:val="ro-RO"/>
          <w14:ligatures w14:val="none"/>
        </w:rPr>
        <w:t xml:space="preserve"> </w:t>
      </w:r>
      <w:r w:rsidRPr="00693400">
        <w:rPr>
          <w:rFonts w:asciiTheme="majorBidi" w:eastAsia="Arial" w:hAnsiTheme="majorBidi" w:cstheme="majorBidi"/>
          <w:b/>
          <w:bCs/>
          <w:color w:val="161616"/>
          <w:kern w:val="0"/>
          <w:u w:val="thick" w:color="161616"/>
          <w:lang w:val="ro-RO"/>
          <w14:ligatures w14:val="none"/>
        </w:rPr>
        <w:t>în</w:t>
      </w:r>
      <w:r w:rsidRPr="00693400">
        <w:rPr>
          <w:rFonts w:asciiTheme="majorBidi" w:eastAsia="Arial" w:hAnsiTheme="majorBidi" w:cstheme="majorBidi"/>
          <w:b/>
          <w:bCs/>
          <w:color w:val="161616"/>
          <w:spacing w:val="40"/>
          <w:kern w:val="0"/>
          <w:u w:val="thick" w:color="161616"/>
          <w:lang w:val="ro-RO"/>
          <w14:ligatures w14:val="none"/>
        </w:rPr>
        <w:t xml:space="preserve"> </w:t>
      </w:r>
      <w:r w:rsidRPr="00693400">
        <w:rPr>
          <w:rFonts w:asciiTheme="majorBidi" w:eastAsia="Arial" w:hAnsiTheme="majorBidi" w:cstheme="majorBidi"/>
          <w:b/>
          <w:bCs/>
          <w:color w:val="161616"/>
          <w:kern w:val="0"/>
          <w:u w:val="thick" w:color="161616"/>
          <w:lang w:val="ro-RO"/>
          <w14:ligatures w14:val="none"/>
        </w:rPr>
        <w:t>mediul urban mic care sa</w:t>
      </w:r>
      <w:r w:rsidRPr="00693400">
        <w:rPr>
          <w:rFonts w:asciiTheme="majorBidi" w:eastAsia="Arial" w:hAnsiTheme="majorBidi" w:cstheme="majorBidi"/>
          <w:b/>
          <w:bCs/>
          <w:color w:val="161616"/>
          <w:kern w:val="0"/>
          <w:u w:color="000000"/>
          <w:lang w:val="ro-RO"/>
          <w14:ligatures w14:val="none"/>
        </w:rPr>
        <w:t xml:space="preserve"> </w:t>
      </w:r>
      <w:r w:rsidRPr="00693400">
        <w:rPr>
          <w:rFonts w:asciiTheme="majorBidi" w:eastAsia="Arial" w:hAnsiTheme="majorBidi" w:cstheme="majorBidi"/>
          <w:b/>
          <w:bCs/>
          <w:color w:val="2B2B2B"/>
          <w:kern w:val="0"/>
          <w:u w:val="thick" w:color="161616"/>
          <w:lang w:val="ro-RO"/>
          <w14:ligatures w14:val="none"/>
        </w:rPr>
        <w:t xml:space="preserve">furnizeze </w:t>
      </w:r>
      <w:r w:rsidRPr="00693400">
        <w:rPr>
          <w:rFonts w:asciiTheme="majorBidi" w:eastAsia="Arial" w:hAnsiTheme="majorBidi" w:cstheme="majorBidi"/>
          <w:b/>
          <w:bCs/>
          <w:color w:val="161616"/>
          <w:kern w:val="0"/>
          <w:u w:val="thick" w:color="161616"/>
          <w:lang w:val="ro-RO"/>
          <w14:ligatures w14:val="none"/>
        </w:rPr>
        <w:t>servicii</w:t>
      </w:r>
      <w:r w:rsidRPr="00693400">
        <w:rPr>
          <w:rFonts w:asciiTheme="majorBidi" w:eastAsia="Arial" w:hAnsiTheme="majorBidi" w:cstheme="majorBidi"/>
          <w:b/>
          <w:bCs/>
          <w:color w:val="161616"/>
          <w:spacing w:val="-2"/>
          <w:kern w:val="0"/>
          <w:u w:val="thick" w:color="161616"/>
          <w:lang w:val="ro-RO"/>
          <w14:ligatures w14:val="none"/>
        </w:rPr>
        <w:t xml:space="preserve"> </w:t>
      </w:r>
      <w:r w:rsidRPr="00693400">
        <w:rPr>
          <w:rFonts w:asciiTheme="majorBidi" w:eastAsia="Arial" w:hAnsiTheme="majorBidi" w:cstheme="majorBidi"/>
          <w:b/>
          <w:bCs/>
          <w:color w:val="161616"/>
          <w:kern w:val="0"/>
          <w:u w:val="thick" w:color="161616"/>
          <w:lang w:val="ro-RO"/>
          <w14:ligatures w14:val="none"/>
        </w:rPr>
        <w:t>personalizate</w:t>
      </w:r>
      <w:r w:rsidRPr="00693400">
        <w:rPr>
          <w:rFonts w:asciiTheme="majorBidi" w:eastAsia="Arial" w:hAnsiTheme="majorBidi" w:cstheme="majorBidi"/>
          <w:b/>
          <w:bCs/>
          <w:color w:val="161616"/>
          <w:spacing w:val="16"/>
          <w:kern w:val="0"/>
          <w:u w:val="thick" w:color="161616"/>
          <w:lang w:val="ro-RO"/>
          <w14:ligatures w14:val="none"/>
        </w:rPr>
        <w:t xml:space="preserve"> </w:t>
      </w:r>
      <w:r w:rsidRPr="00693400">
        <w:rPr>
          <w:rFonts w:asciiTheme="majorBidi" w:eastAsia="Arial" w:hAnsiTheme="majorBidi" w:cstheme="majorBidi"/>
          <w:b/>
          <w:bCs/>
          <w:color w:val="161616"/>
          <w:kern w:val="0"/>
          <w:u w:val="thick" w:color="161616"/>
          <w:lang w:val="ro-RO"/>
          <w14:ligatures w14:val="none"/>
        </w:rPr>
        <w:t>și de</w:t>
      </w:r>
      <w:r w:rsidRPr="00693400">
        <w:rPr>
          <w:rFonts w:asciiTheme="majorBidi" w:eastAsia="Arial" w:hAnsiTheme="majorBidi" w:cstheme="majorBidi"/>
          <w:b/>
          <w:bCs/>
          <w:color w:val="161616"/>
          <w:spacing w:val="-2"/>
          <w:kern w:val="0"/>
          <w:u w:val="thick" w:color="161616"/>
          <w:lang w:val="ro-RO"/>
          <w14:ligatures w14:val="none"/>
        </w:rPr>
        <w:t xml:space="preserve"> </w:t>
      </w:r>
      <w:r w:rsidRPr="00693400">
        <w:rPr>
          <w:rFonts w:asciiTheme="majorBidi" w:eastAsia="Arial" w:hAnsiTheme="majorBidi" w:cstheme="majorBidi"/>
          <w:b/>
          <w:bCs/>
          <w:color w:val="161616"/>
          <w:kern w:val="0"/>
          <w:u w:val="thick" w:color="161616"/>
          <w:lang w:val="ro-RO"/>
          <w14:ligatures w14:val="none"/>
        </w:rPr>
        <w:t>calitate</w:t>
      </w:r>
      <w:r w:rsidRPr="00693400">
        <w:rPr>
          <w:rFonts w:asciiTheme="majorBidi" w:eastAsia="Arial" w:hAnsiTheme="majorBidi" w:cstheme="majorBidi"/>
          <w:b/>
          <w:bCs/>
          <w:color w:val="161616"/>
          <w:spacing w:val="-2"/>
          <w:kern w:val="0"/>
          <w:u w:val="thick" w:color="161616"/>
          <w:lang w:val="ro-RO"/>
          <w14:ligatures w14:val="none"/>
        </w:rPr>
        <w:t xml:space="preserve"> </w:t>
      </w:r>
      <w:r w:rsidRPr="00693400">
        <w:rPr>
          <w:rFonts w:asciiTheme="majorBidi" w:eastAsia="Arial" w:hAnsiTheme="majorBidi" w:cstheme="majorBidi"/>
          <w:b/>
          <w:bCs/>
          <w:color w:val="161616"/>
          <w:kern w:val="0"/>
          <w:u w:val="thick" w:color="161616"/>
          <w:lang w:val="ro-RO"/>
          <w14:ligatures w14:val="none"/>
        </w:rPr>
        <w:t>tinerilor, cu</w:t>
      </w:r>
      <w:r w:rsidRPr="00693400">
        <w:rPr>
          <w:rFonts w:asciiTheme="majorBidi" w:eastAsia="Arial" w:hAnsiTheme="majorBidi" w:cstheme="majorBidi"/>
          <w:b/>
          <w:bCs/>
          <w:color w:val="161616"/>
          <w:spacing w:val="-13"/>
          <w:kern w:val="0"/>
          <w:u w:val="thick" w:color="161616"/>
          <w:lang w:val="ro-RO"/>
          <w14:ligatures w14:val="none"/>
        </w:rPr>
        <w:t xml:space="preserve"> </w:t>
      </w:r>
      <w:r w:rsidRPr="00693400">
        <w:rPr>
          <w:rFonts w:asciiTheme="majorBidi" w:eastAsia="Arial" w:hAnsiTheme="majorBidi" w:cstheme="majorBidi"/>
          <w:b/>
          <w:bCs/>
          <w:color w:val="161616"/>
          <w:kern w:val="0"/>
          <w:u w:val="thick" w:color="161616"/>
          <w:lang w:val="ro-RO"/>
          <w14:ligatures w14:val="none"/>
        </w:rPr>
        <w:t>precădere din</w:t>
      </w:r>
      <w:r w:rsidRPr="00693400">
        <w:rPr>
          <w:rFonts w:asciiTheme="majorBidi" w:eastAsia="Arial" w:hAnsiTheme="majorBidi" w:cstheme="majorBidi"/>
          <w:b/>
          <w:bCs/>
          <w:color w:val="161616"/>
          <w:spacing w:val="-15"/>
          <w:kern w:val="0"/>
          <w:u w:val="thick" w:color="161616"/>
          <w:lang w:val="ro-RO"/>
          <w14:ligatures w14:val="none"/>
        </w:rPr>
        <w:t xml:space="preserve"> </w:t>
      </w:r>
      <w:r w:rsidRPr="00693400">
        <w:rPr>
          <w:rFonts w:asciiTheme="majorBidi" w:eastAsia="Arial" w:hAnsiTheme="majorBidi" w:cstheme="majorBidi"/>
          <w:b/>
          <w:bCs/>
          <w:color w:val="161616"/>
          <w:kern w:val="0"/>
          <w:u w:val="thick" w:color="161616"/>
          <w:lang w:val="ro-RO"/>
          <w14:ligatures w14:val="none"/>
        </w:rPr>
        <w:t>categoria NEETs.</w:t>
      </w:r>
    </w:p>
    <w:p w14:paraId="2CECE27A" w14:textId="77777777" w:rsidR="00931B0A" w:rsidRPr="00693400" w:rsidRDefault="00931B0A" w:rsidP="00D57ADB">
      <w:pPr>
        <w:widowControl w:val="0"/>
        <w:autoSpaceDE w:val="0"/>
        <w:autoSpaceDN w:val="0"/>
        <w:spacing w:after="0" w:line="240" w:lineRule="auto"/>
        <w:jc w:val="both"/>
        <w:rPr>
          <w:rFonts w:asciiTheme="majorBidi" w:eastAsia="Arial" w:hAnsiTheme="majorBidi" w:cstheme="majorBidi"/>
          <w:b/>
          <w:kern w:val="0"/>
          <w:lang w:val="ro-RO"/>
          <w14:ligatures w14:val="none"/>
        </w:rPr>
      </w:pPr>
    </w:p>
    <w:p w14:paraId="16B92CCD" w14:textId="5831A180" w:rsidR="00931B0A" w:rsidRPr="00693400" w:rsidRDefault="00931B0A" w:rsidP="00D57ADB">
      <w:pPr>
        <w:widowControl w:val="0"/>
        <w:autoSpaceDE w:val="0"/>
        <w:autoSpaceDN w:val="0"/>
        <w:spacing w:after="0" w:line="240" w:lineRule="auto"/>
        <w:jc w:val="both"/>
        <w:rPr>
          <w:rFonts w:asciiTheme="majorBidi" w:eastAsia="Arial" w:hAnsiTheme="majorBidi" w:cstheme="majorBidi"/>
          <w:kern w:val="0"/>
          <w:lang w:val="ro-RO"/>
          <w14:ligatures w14:val="none"/>
        </w:rPr>
      </w:pPr>
      <w:r w:rsidRPr="00693400">
        <w:rPr>
          <w:rFonts w:asciiTheme="majorBidi" w:eastAsia="Arial" w:hAnsiTheme="majorBidi" w:cstheme="majorBidi"/>
          <w:color w:val="161616"/>
          <w:kern w:val="0"/>
          <w:lang w:val="ro-RO"/>
          <w14:ligatures w14:val="none"/>
        </w:rPr>
        <w:t>În</w:t>
      </w:r>
      <w:r w:rsidRPr="00693400">
        <w:rPr>
          <w:rFonts w:asciiTheme="majorBidi" w:eastAsia="Arial" w:hAnsiTheme="majorBidi" w:cstheme="majorBidi"/>
          <w:color w:val="161616"/>
          <w:spacing w:val="24"/>
          <w:kern w:val="0"/>
          <w:lang w:val="ro-RO"/>
          <w14:ligatures w14:val="none"/>
        </w:rPr>
        <w:t xml:space="preserve"> </w:t>
      </w:r>
      <w:r w:rsidRPr="00693400">
        <w:rPr>
          <w:rFonts w:asciiTheme="majorBidi" w:eastAsia="Arial" w:hAnsiTheme="majorBidi" w:cstheme="majorBidi"/>
          <w:color w:val="161616"/>
          <w:kern w:val="0"/>
          <w:lang w:val="ro-RO"/>
          <w14:ligatures w14:val="none"/>
        </w:rPr>
        <w:t>conformitate</w:t>
      </w:r>
      <w:r w:rsidRPr="00693400">
        <w:rPr>
          <w:rFonts w:asciiTheme="majorBidi" w:eastAsia="Arial" w:hAnsiTheme="majorBidi" w:cstheme="majorBidi"/>
          <w:color w:val="161616"/>
          <w:spacing w:val="36"/>
          <w:kern w:val="0"/>
          <w:lang w:val="ro-RO"/>
          <w14:ligatures w14:val="none"/>
        </w:rPr>
        <w:t xml:space="preserve"> </w:t>
      </w:r>
      <w:r w:rsidRPr="00693400">
        <w:rPr>
          <w:rFonts w:asciiTheme="majorBidi" w:eastAsia="Arial" w:hAnsiTheme="majorBidi" w:cstheme="majorBidi"/>
          <w:color w:val="161616"/>
          <w:kern w:val="0"/>
          <w:lang w:val="ro-RO"/>
          <w14:ligatures w14:val="none"/>
        </w:rPr>
        <w:t>cu</w:t>
      </w:r>
      <w:r w:rsidRPr="00693400">
        <w:rPr>
          <w:rFonts w:asciiTheme="majorBidi" w:eastAsia="Arial" w:hAnsiTheme="majorBidi" w:cstheme="majorBidi"/>
          <w:color w:val="161616"/>
          <w:spacing w:val="15"/>
          <w:kern w:val="0"/>
          <w:lang w:val="ro-RO"/>
          <w14:ligatures w14:val="none"/>
        </w:rPr>
        <w:t xml:space="preserve"> </w:t>
      </w:r>
      <w:r w:rsidRPr="00693400">
        <w:rPr>
          <w:rFonts w:asciiTheme="majorBidi" w:eastAsia="Arial" w:hAnsiTheme="majorBidi" w:cstheme="majorBidi"/>
          <w:color w:val="161616"/>
          <w:spacing w:val="-2"/>
          <w:kern w:val="0"/>
          <w:lang w:val="ro-RO"/>
          <w14:ligatures w14:val="none"/>
        </w:rPr>
        <w:t>prevederile:</w:t>
      </w:r>
    </w:p>
    <w:p w14:paraId="58F87D14" w14:textId="1B91D8D1" w:rsidR="00931B0A" w:rsidRPr="00693400" w:rsidRDefault="00931B0A" w:rsidP="00D57ADB">
      <w:pPr>
        <w:pStyle w:val="ListParagraph"/>
        <w:widowControl w:val="0"/>
        <w:numPr>
          <w:ilvl w:val="0"/>
          <w:numId w:val="2"/>
        </w:numPr>
        <w:tabs>
          <w:tab w:val="left" w:pos="1063"/>
        </w:tabs>
        <w:autoSpaceDE w:val="0"/>
        <w:autoSpaceDN w:val="0"/>
        <w:spacing w:after="0" w:line="252" w:lineRule="auto"/>
        <w:jc w:val="both"/>
        <w:rPr>
          <w:rFonts w:asciiTheme="majorBidi" w:eastAsia="Arial" w:hAnsiTheme="majorBidi" w:cstheme="majorBidi"/>
          <w:kern w:val="0"/>
          <w:lang w:val="ro-RO"/>
          <w14:ligatures w14:val="none"/>
        </w:rPr>
      </w:pPr>
      <w:r w:rsidRPr="00693400">
        <w:rPr>
          <w:rFonts w:asciiTheme="majorBidi" w:eastAsia="Arial" w:hAnsiTheme="majorBidi" w:cstheme="majorBidi"/>
          <w:color w:val="161616"/>
          <w:w w:val="105"/>
          <w:kern w:val="0"/>
          <w:lang w:val="ro-RO"/>
          <w14:ligatures w14:val="none"/>
        </w:rPr>
        <w:t>Ordonanței de urgență a Guvernului nr.133/2021 privind gestionarea financiara a fondurilor europene pentru perioada de programare 2021-2027 alocate României din Fondul european de dezvoltare regională, Fondul de coeziune, Fondul social european Plus, Fondul pentru o tranziție justă, cu modificarile și completările ulterioare;</w:t>
      </w:r>
    </w:p>
    <w:p w14:paraId="4FE3427B" w14:textId="7DCB459B" w:rsidR="00931B0A" w:rsidRPr="00693400" w:rsidRDefault="00931B0A" w:rsidP="00D57ADB">
      <w:pPr>
        <w:pStyle w:val="ListParagraph"/>
        <w:widowControl w:val="0"/>
        <w:numPr>
          <w:ilvl w:val="0"/>
          <w:numId w:val="2"/>
        </w:numPr>
        <w:tabs>
          <w:tab w:val="left" w:pos="1086"/>
        </w:tabs>
        <w:autoSpaceDE w:val="0"/>
        <w:autoSpaceDN w:val="0"/>
        <w:spacing w:after="0" w:line="252" w:lineRule="auto"/>
        <w:jc w:val="both"/>
        <w:rPr>
          <w:rFonts w:asciiTheme="majorBidi" w:eastAsia="Arial" w:hAnsiTheme="majorBidi" w:cstheme="majorBidi"/>
          <w:kern w:val="0"/>
          <w:lang w:val="ro-RO"/>
          <w14:ligatures w14:val="none"/>
        </w:rPr>
      </w:pPr>
      <w:r w:rsidRPr="00693400">
        <w:rPr>
          <w:rFonts w:asciiTheme="majorBidi" w:eastAsia="Arial" w:hAnsiTheme="majorBidi" w:cstheme="majorBidi"/>
          <w:color w:val="161616"/>
          <w:w w:val="105"/>
          <w:kern w:val="0"/>
          <w:lang w:val="ro-RO"/>
          <w14:ligatures w14:val="none"/>
        </w:rPr>
        <w:t>Hotararii Guvernului nr. 829/2022 pentru aprobarea Normelor metodologice de aplicare a Ordonanței de urgență a Guvernului nr.133/2021 privind gestionarea financiară a fondurilor europene pentru perioada de programare 2021-2027 alocate Rom</w:t>
      </w:r>
      <w:r w:rsidR="00404F0B" w:rsidRPr="00693400">
        <w:rPr>
          <w:rFonts w:asciiTheme="majorBidi" w:eastAsia="Arial" w:hAnsiTheme="majorBidi" w:cstheme="majorBidi"/>
          <w:color w:val="161616"/>
          <w:w w:val="105"/>
          <w:kern w:val="0"/>
          <w:lang w:val="ro-RO"/>
          <w14:ligatures w14:val="none"/>
        </w:rPr>
        <w:t>â</w:t>
      </w:r>
      <w:r w:rsidRPr="00693400">
        <w:rPr>
          <w:rFonts w:asciiTheme="majorBidi" w:eastAsia="Arial" w:hAnsiTheme="majorBidi" w:cstheme="majorBidi"/>
          <w:color w:val="161616"/>
          <w:w w:val="105"/>
          <w:kern w:val="0"/>
          <w:lang w:val="ro-RO"/>
          <w14:ligatures w14:val="none"/>
        </w:rPr>
        <w:t>niei din Fondul european de dezvoltare regional</w:t>
      </w:r>
      <w:r w:rsidR="00404F0B" w:rsidRPr="00693400">
        <w:rPr>
          <w:rFonts w:asciiTheme="majorBidi" w:eastAsia="Arial" w:hAnsiTheme="majorBidi" w:cstheme="majorBidi"/>
          <w:color w:val="161616"/>
          <w:w w:val="105"/>
          <w:kern w:val="0"/>
          <w:lang w:val="ro-RO"/>
          <w14:ligatures w14:val="none"/>
        </w:rPr>
        <w:t>ă</w:t>
      </w:r>
      <w:r w:rsidRPr="00693400">
        <w:rPr>
          <w:rFonts w:asciiTheme="majorBidi" w:eastAsia="Arial" w:hAnsiTheme="majorBidi" w:cstheme="majorBidi"/>
          <w:color w:val="161616"/>
          <w:w w:val="105"/>
          <w:kern w:val="0"/>
          <w:lang w:val="ro-RO"/>
          <w14:ligatures w14:val="none"/>
        </w:rPr>
        <w:t>, Fondul de coeziune, Fondul social european Plus, Fondul pentru o tranzi</w:t>
      </w:r>
      <w:r w:rsidR="00404F0B" w:rsidRPr="00693400">
        <w:rPr>
          <w:rFonts w:asciiTheme="majorBidi" w:eastAsia="Arial" w:hAnsiTheme="majorBidi" w:cstheme="majorBidi"/>
          <w:color w:val="161616"/>
          <w:w w:val="105"/>
          <w:kern w:val="0"/>
          <w:lang w:val="ro-RO"/>
          <w14:ligatures w14:val="none"/>
        </w:rPr>
        <w:t>ț</w:t>
      </w:r>
      <w:r w:rsidRPr="00693400">
        <w:rPr>
          <w:rFonts w:asciiTheme="majorBidi" w:eastAsia="Arial" w:hAnsiTheme="majorBidi" w:cstheme="majorBidi"/>
          <w:color w:val="161616"/>
          <w:w w:val="105"/>
          <w:kern w:val="0"/>
          <w:lang w:val="ro-RO"/>
          <w14:ligatures w14:val="none"/>
        </w:rPr>
        <w:t>ie just</w:t>
      </w:r>
      <w:r w:rsidR="00404F0B" w:rsidRPr="00693400">
        <w:rPr>
          <w:rFonts w:asciiTheme="majorBidi" w:eastAsia="Arial" w:hAnsiTheme="majorBidi" w:cstheme="majorBidi"/>
          <w:color w:val="161616"/>
          <w:w w:val="105"/>
          <w:kern w:val="0"/>
          <w:lang w:val="ro-RO"/>
          <w14:ligatures w14:val="none"/>
        </w:rPr>
        <w:t>ă</w:t>
      </w:r>
      <w:r w:rsidRPr="00693400">
        <w:rPr>
          <w:rFonts w:asciiTheme="majorBidi" w:eastAsia="Arial" w:hAnsiTheme="majorBidi" w:cstheme="majorBidi"/>
          <w:color w:val="161616"/>
          <w:w w:val="105"/>
          <w:kern w:val="0"/>
          <w:lang w:val="ro-RO"/>
          <w14:ligatures w14:val="none"/>
        </w:rPr>
        <w:t xml:space="preserve"> cu modificarile </w:t>
      </w:r>
      <w:r w:rsidR="00404F0B" w:rsidRPr="00693400">
        <w:rPr>
          <w:rFonts w:asciiTheme="majorBidi" w:eastAsia="Arial" w:hAnsiTheme="majorBidi" w:cstheme="majorBidi"/>
          <w:color w:val="161616"/>
          <w:w w:val="105"/>
          <w:kern w:val="0"/>
          <w:lang w:val="ro-RO"/>
          <w14:ligatures w14:val="none"/>
        </w:rPr>
        <w:t>ș</w:t>
      </w:r>
      <w:r w:rsidRPr="00693400">
        <w:rPr>
          <w:rFonts w:asciiTheme="majorBidi" w:eastAsia="Arial" w:hAnsiTheme="majorBidi" w:cstheme="majorBidi"/>
          <w:color w:val="161616"/>
          <w:w w:val="105"/>
          <w:kern w:val="0"/>
          <w:lang w:val="ro-RO"/>
          <w14:ligatures w14:val="none"/>
        </w:rPr>
        <w:t>i complet</w:t>
      </w:r>
      <w:r w:rsidR="00404F0B" w:rsidRPr="00693400">
        <w:rPr>
          <w:rFonts w:asciiTheme="majorBidi" w:eastAsia="Arial" w:hAnsiTheme="majorBidi" w:cstheme="majorBidi"/>
          <w:color w:val="161616"/>
          <w:w w:val="105"/>
          <w:kern w:val="0"/>
          <w:lang w:val="ro-RO"/>
          <w14:ligatures w14:val="none"/>
        </w:rPr>
        <w:t>ă</w:t>
      </w:r>
      <w:r w:rsidRPr="00693400">
        <w:rPr>
          <w:rFonts w:asciiTheme="majorBidi" w:eastAsia="Arial" w:hAnsiTheme="majorBidi" w:cstheme="majorBidi"/>
          <w:color w:val="161616"/>
          <w:w w:val="105"/>
          <w:kern w:val="0"/>
          <w:lang w:val="ro-RO"/>
          <w14:ligatures w14:val="none"/>
        </w:rPr>
        <w:t>rile ulterioare;</w:t>
      </w:r>
    </w:p>
    <w:p w14:paraId="5C7A36D5" w14:textId="2C83C558" w:rsidR="00931B0A" w:rsidRPr="00693400" w:rsidRDefault="00931B0A" w:rsidP="00D57ADB">
      <w:pPr>
        <w:pStyle w:val="ListParagraph"/>
        <w:widowControl w:val="0"/>
        <w:numPr>
          <w:ilvl w:val="0"/>
          <w:numId w:val="2"/>
        </w:numPr>
        <w:tabs>
          <w:tab w:val="left" w:pos="962"/>
        </w:tabs>
        <w:autoSpaceDE w:val="0"/>
        <w:autoSpaceDN w:val="0"/>
        <w:spacing w:after="0" w:line="224" w:lineRule="exact"/>
        <w:jc w:val="both"/>
        <w:rPr>
          <w:rFonts w:asciiTheme="majorBidi" w:eastAsia="Arial" w:hAnsiTheme="majorBidi" w:cstheme="majorBidi"/>
          <w:kern w:val="0"/>
          <w:lang w:val="ro-RO"/>
          <w14:ligatures w14:val="none"/>
        </w:rPr>
      </w:pPr>
      <w:r w:rsidRPr="00693400">
        <w:rPr>
          <w:rFonts w:asciiTheme="majorBidi" w:eastAsia="Arial" w:hAnsiTheme="majorBidi" w:cstheme="majorBidi"/>
          <w:color w:val="161616"/>
          <w:kern w:val="0"/>
          <w:lang w:val="ro-RO"/>
          <w14:ligatures w14:val="none"/>
        </w:rPr>
        <w:t>Ghidului</w:t>
      </w:r>
      <w:r w:rsidRPr="00693400">
        <w:rPr>
          <w:rFonts w:asciiTheme="majorBidi" w:eastAsia="Arial" w:hAnsiTheme="majorBidi" w:cstheme="majorBidi"/>
          <w:color w:val="161616"/>
          <w:spacing w:val="14"/>
          <w:kern w:val="0"/>
          <w:lang w:val="ro-RO"/>
          <w14:ligatures w14:val="none"/>
        </w:rPr>
        <w:t xml:space="preserve"> </w:t>
      </w:r>
      <w:r w:rsidRPr="00693400">
        <w:rPr>
          <w:rFonts w:asciiTheme="majorBidi" w:eastAsia="Arial" w:hAnsiTheme="majorBidi" w:cstheme="majorBidi"/>
          <w:color w:val="161616"/>
          <w:kern w:val="0"/>
          <w:lang w:val="ro-RO"/>
          <w14:ligatures w14:val="none"/>
        </w:rPr>
        <w:t>Solicitantului</w:t>
      </w:r>
      <w:r w:rsidRPr="00693400">
        <w:rPr>
          <w:rFonts w:asciiTheme="majorBidi" w:eastAsia="Arial" w:hAnsiTheme="majorBidi" w:cstheme="majorBidi"/>
          <w:color w:val="161616"/>
          <w:spacing w:val="1"/>
          <w:kern w:val="0"/>
          <w:lang w:val="ro-RO"/>
          <w14:ligatures w14:val="none"/>
        </w:rPr>
        <w:t xml:space="preserve"> </w:t>
      </w:r>
      <w:r w:rsidRPr="00693400">
        <w:rPr>
          <w:rFonts w:asciiTheme="majorBidi" w:eastAsia="Arial" w:hAnsiTheme="majorBidi" w:cstheme="majorBidi"/>
          <w:color w:val="161616"/>
          <w:kern w:val="0"/>
          <w:lang w:val="ro-RO"/>
          <w14:ligatures w14:val="none"/>
        </w:rPr>
        <w:t>Condi</w:t>
      </w:r>
      <w:r w:rsidR="00404F0B" w:rsidRPr="00693400">
        <w:rPr>
          <w:rFonts w:asciiTheme="majorBidi" w:eastAsia="Arial" w:hAnsiTheme="majorBidi" w:cstheme="majorBidi"/>
          <w:color w:val="161616"/>
          <w:kern w:val="0"/>
          <w:lang w:val="ro-RO"/>
          <w14:ligatures w14:val="none"/>
        </w:rPr>
        <w:t>ț</w:t>
      </w:r>
      <w:r w:rsidRPr="00693400">
        <w:rPr>
          <w:rFonts w:asciiTheme="majorBidi" w:eastAsia="Arial" w:hAnsiTheme="majorBidi" w:cstheme="majorBidi"/>
          <w:color w:val="161616"/>
          <w:kern w:val="0"/>
          <w:lang w:val="ro-RO"/>
          <w14:ligatures w14:val="none"/>
        </w:rPr>
        <w:t>ii</w:t>
      </w:r>
      <w:r w:rsidRPr="00693400">
        <w:rPr>
          <w:rFonts w:asciiTheme="majorBidi" w:eastAsia="Arial" w:hAnsiTheme="majorBidi" w:cstheme="majorBidi"/>
          <w:color w:val="161616"/>
          <w:spacing w:val="14"/>
          <w:kern w:val="0"/>
          <w:lang w:val="ro-RO"/>
          <w14:ligatures w14:val="none"/>
        </w:rPr>
        <w:t xml:space="preserve"> </w:t>
      </w:r>
      <w:r w:rsidRPr="00693400">
        <w:rPr>
          <w:rFonts w:asciiTheme="majorBidi" w:eastAsia="Arial" w:hAnsiTheme="majorBidi" w:cstheme="majorBidi"/>
          <w:color w:val="161616"/>
          <w:kern w:val="0"/>
          <w:lang w:val="ro-RO"/>
          <w14:ligatures w14:val="none"/>
        </w:rPr>
        <w:t>Generale</w:t>
      </w:r>
      <w:r w:rsidRPr="00693400">
        <w:rPr>
          <w:rFonts w:asciiTheme="majorBidi" w:eastAsia="Arial" w:hAnsiTheme="majorBidi" w:cstheme="majorBidi"/>
          <w:color w:val="161616"/>
          <w:spacing w:val="12"/>
          <w:kern w:val="0"/>
          <w:lang w:val="ro-RO"/>
          <w14:ligatures w14:val="none"/>
        </w:rPr>
        <w:t xml:space="preserve"> </w:t>
      </w:r>
      <w:r w:rsidRPr="00693400">
        <w:rPr>
          <w:rFonts w:asciiTheme="majorBidi" w:eastAsia="Arial" w:hAnsiTheme="majorBidi" w:cstheme="majorBidi"/>
          <w:color w:val="161616"/>
          <w:kern w:val="0"/>
          <w:lang w:val="ro-RO"/>
          <w14:ligatures w14:val="none"/>
        </w:rPr>
        <w:t>PEO</w:t>
      </w:r>
      <w:r w:rsidRPr="00693400">
        <w:rPr>
          <w:rFonts w:asciiTheme="majorBidi" w:eastAsia="Arial" w:hAnsiTheme="majorBidi" w:cstheme="majorBidi"/>
          <w:color w:val="161616"/>
          <w:spacing w:val="6"/>
          <w:kern w:val="0"/>
          <w:lang w:val="ro-RO"/>
          <w14:ligatures w14:val="none"/>
        </w:rPr>
        <w:t xml:space="preserve"> </w:t>
      </w:r>
      <w:r w:rsidRPr="00693400">
        <w:rPr>
          <w:rFonts w:asciiTheme="majorBidi" w:eastAsia="Arial" w:hAnsiTheme="majorBidi" w:cstheme="majorBidi"/>
          <w:color w:val="161616"/>
          <w:kern w:val="0"/>
          <w:lang w:val="ro-RO"/>
          <w14:ligatures w14:val="none"/>
        </w:rPr>
        <w:t>2021-2027</w:t>
      </w:r>
      <w:r w:rsidRPr="00693400">
        <w:rPr>
          <w:rFonts w:asciiTheme="majorBidi" w:eastAsia="Arial" w:hAnsiTheme="majorBidi" w:cstheme="majorBidi"/>
          <w:color w:val="161616"/>
          <w:spacing w:val="25"/>
          <w:kern w:val="0"/>
          <w:lang w:val="ro-RO"/>
          <w14:ligatures w14:val="none"/>
        </w:rPr>
        <w:t xml:space="preserve"> </w:t>
      </w:r>
      <w:r w:rsidRPr="00693400">
        <w:rPr>
          <w:rFonts w:asciiTheme="majorBidi" w:eastAsia="Arial" w:hAnsiTheme="majorBidi" w:cstheme="majorBidi"/>
          <w:color w:val="161616"/>
          <w:kern w:val="0"/>
          <w:lang w:val="ro-RO"/>
          <w14:ligatures w14:val="none"/>
        </w:rPr>
        <w:t>(aprobat</w:t>
      </w:r>
      <w:r w:rsidRPr="00693400">
        <w:rPr>
          <w:rFonts w:asciiTheme="majorBidi" w:eastAsia="Arial" w:hAnsiTheme="majorBidi" w:cstheme="majorBidi"/>
          <w:color w:val="161616"/>
          <w:spacing w:val="13"/>
          <w:kern w:val="0"/>
          <w:lang w:val="ro-RO"/>
          <w14:ligatures w14:val="none"/>
        </w:rPr>
        <w:t xml:space="preserve"> </w:t>
      </w:r>
      <w:r w:rsidRPr="00693400">
        <w:rPr>
          <w:rFonts w:asciiTheme="majorBidi" w:eastAsia="Arial" w:hAnsiTheme="majorBidi" w:cstheme="majorBidi"/>
          <w:color w:val="161616"/>
          <w:kern w:val="0"/>
          <w:lang w:val="ro-RO"/>
          <w14:ligatures w14:val="none"/>
        </w:rPr>
        <w:t>prin</w:t>
      </w:r>
      <w:r w:rsidRPr="00693400">
        <w:rPr>
          <w:rFonts w:asciiTheme="majorBidi" w:eastAsia="Arial" w:hAnsiTheme="majorBidi" w:cstheme="majorBidi"/>
          <w:color w:val="161616"/>
          <w:spacing w:val="-1"/>
          <w:kern w:val="0"/>
          <w:lang w:val="ro-RO"/>
          <w14:ligatures w14:val="none"/>
        </w:rPr>
        <w:t xml:space="preserve"> </w:t>
      </w:r>
      <w:r w:rsidRPr="00693400">
        <w:rPr>
          <w:rFonts w:asciiTheme="majorBidi" w:eastAsia="Arial" w:hAnsiTheme="majorBidi" w:cstheme="majorBidi"/>
          <w:color w:val="161616"/>
          <w:kern w:val="0"/>
          <w:lang w:val="ro-RO"/>
          <w14:ligatures w14:val="none"/>
        </w:rPr>
        <w:t>Ordinul</w:t>
      </w:r>
      <w:r w:rsidRPr="00693400">
        <w:rPr>
          <w:rFonts w:asciiTheme="majorBidi" w:eastAsia="Arial" w:hAnsiTheme="majorBidi" w:cstheme="majorBidi"/>
          <w:color w:val="161616"/>
          <w:spacing w:val="5"/>
          <w:kern w:val="0"/>
          <w:lang w:val="ro-RO"/>
          <w14:ligatures w14:val="none"/>
        </w:rPr>
        <w:t xml:space="preserve"> </w:t>
      </w:r>
      <w:r w:rsidRPr="00693400">
        <w:rPr>
          <w:rFonts w:asciiTheme="majorBidi" w:eastAsia="Arial" w:hAnsiTheme="majorBidi" w:cstheme="majorBidi"/>
          <w:color w:val="161616"/>
          <w:kern w:val="0"/>
          <w:lang w:val="ro-RO"/>
          <w14:ligatures w14:val="none"/>
        </w:rPr>
        <w:t>MIPE</w:t>
      </w:r>
      <w:r w:rsidRPr="00693400">
        <w:rPr>
          <w:rFonts w:asciiTheme="majorBidi" w:eastAsia="Arial" w:hAnsiTheme="majorBidi" w:cstheme="majorBidi"/>
          <w:color w:val="161616"/>
          <w:spacing w:val="7"/>
          <w:kern w:val="0"/>
          <w:lang w:val="ro-RO"/>
          <w14:ligatures w14:val="none"/>
        </w:rPr>
        <w:t xml:space="preserve"> </w:t>
      </w:r>
      <w:r w:rsidRPr="00693400">
        <w:rPr>
          <w:rFonts w:asciiTheme="majorBidi" w:eastAsia="Arial" w:hAnsiTheme="majorBidi" w:cstheme="majorBidi"/>
          <w:color w:val="161616"/>
          <w:kern w:val="0"/>
          <w:lang w:val="ro-RO"/>
          <w14:ligatures w14:val="none"/>
        </w:rPr>
        <w:t>nr.</w:t>
      </w:r>
      <w:r w:rsidRPr="00693400">
        <w:rPr>
          <w:rFonts w:asciiTheme="majorBidi" w:eastAsia="Arial" w:hAnsiTheme="majorBidi" w:cstheme="majorBidi"/>
          <w:color w:val="161616"/>
          <w:spacing w:val="-1"/>
          <w:kern w:val="0"/>
          <w:lang w:val="ro-RO"/>
          <w14:ligatures w14:val="none"/>
        </w:rPr>
        <w:t xml:space="preserve"> </w:t>
      </w:r>
      <w:r w:rsidRPr="00693400">
        <w:rPr>
          <w:rFonts w:asciiTheme="majorBidi" w:eastAsia="Arial" w:hAnsiTheme="majorBidi" w:cstheme="majorBidi"/>
          <w:color w:val="161616"/>
          <w:spacing w:val="-2"/>
          <w:kern w:val="0"/>
          <w:lang w:val="ro-RO"/>
          <w14:ligatures w14:val="none"/>
        </w:rPr>
        <w:t>1244/2023);</w:t>
      </w:r>
    </w:p>
    <w:p w14:paraId="57967486" w14:textId="277335F3" w:rsidR="00931B0A" w:rsidRPr="00693400" w:rsidRDefault="00931B0A" w:rsidP="00D57ADB">
      <w:pPr>
        <w:pStyle w:val="ListParagraph"/>
        <w:widowControl w:val="0"/>
        <w:numPr>
          <w:ilvl w:val="0"/>
          <w:numId w:val="2"/>
        </w:numPr>
        <w:tabs>
          <w:tab w:val="left" w:pos="968"/>
        </w:tabs>
        <w:autoSpaceDE w:val="0"/>
        <w:autoSpaceDN w:val="0"/>
        <w:spacing w:after="0" w:line="240" w:lineRule="auto"/>
        <w:jc w:val="both"/>
        <w:rPr>
          <w:rFonts w:asciiTheme="majorBidi" w:eastAsia="Arial" w:hAnsiTheme="majorBidi" w:cstheme="majorBidi"/>
          <w:kern w:val="0"/>
          <w:lang w:val="ro-RO"/>
          <w14:ligatures w14:val="none"/>
        </w:rPr>
      </w:pPr>
      <w:r w:rsidRPr="00693400">
        <w:rPr>
          <w:rFonts w:asciiTheme="majorBidi" w:eastAsia="Arial" w:hAnsiTheme="majorBidi" w:cstheme="majorBidi"/>
          <w:color w:val="161616"/>
          <w:w w:val="105"/>
          <w:kern w:val="0"/>
          <w:lang w:val="ro-RO"/>
          <w14:ligatures w14:val="none"/>
        </w:rPr>
        <w:t>Anexa</w:t>
      </w:r>
      <w:r w:rsidRPr="00693400">
        <w:rPr>
          <w:rFonts w:asciiTheme="majorBidi" w:eastAsia="Arial" w:hAnsiTheme="majorBidi" w:cstheme="majorBidi"/>
          <w:color w:val="161616"/>
          <w:spacing w:val="-15"/>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nr.1</w:t>
      </w:r>
      <w:r w:rsidRPr="00693400">
        <w:rPr>
          <w:rFonts w:asciiTheme="majorBidi" w:eastAsia="Arial" w:hAnsiTheme="majorBidi" w:cstheme="majorBidi"/>
          <w:color w:val="161616"/>
          <w:spacing w:val="-15"/>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la</w:t>
      </w:r>
      <w:r w:rsidRPr="00693400">
        <w:rPr>
          <w:rFonts w:asciiTheme="majorBidi" w:eastAsia="Arial" w:hAnsiTheme="majorBidi" w:cstheme="majorBidi"/>
          <w:color w:val="161616"/>
          <w:spacing w:val="-14"/>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Ghidul</w:t>
      </w:r>
      <w:r w:rsidRPr="00693400">
        <w:rPr>
          <w:rFonts w:asciiTheme="majorBidi" w:eastAsia="Arial" w:hAnsiTheme="majorBidi" w:cstheme="majorBidi"/>
          <w:color w:val="161616"/>
          <w:spacing w:val="-15"/>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Solicitantului</w:t>
      </w:r>
      <w:r w:rsidRPr="00693400">
        <w:rPr>
          <w:rFonts w:asciiTheme="majorBidi" w:eastAsia="Arial" w:hAnsiTheme="majorBidi" w:cstheme="majorBidi"/>
          <w:color w:val="161616"/>
          <w:spacing w:val="-14"/>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Conditii</w:t>
      </w:r>
      <w:r w:rsidRPr="00693400">
        <w:rPr>
          <w:rFonts w:asciiTheme="majorBidi" w:eastAsia="Arial" w:hAnsiTheme="majorBidi" w:cstheme="majorBidi"/>
          <w:color w:val="161616"/>
          <w:spacing w:val="-15"/>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Generale</w:t>
      </w:r>
      <w:r w:rsidRPr="00693400">
        <w:rPr>
          <w:rFonts w:asciiTheme="majorBidi" w:eastAsia="Arial" w:hAnsiTheme="majorBidi" w:cstheme="majorBidi"/>
          <w:color w:val="161616"/>
          <w:spacing w:val="-13"/>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PEO</w:t>
      </w:r>
      <w:r w:rsidRPr="00693400">
        <w:rPr>
          <w:rFonts w:asciiTheme="majorBidi" w:eastAsia="Arial" w:hAnsiTheme="majorBidi" w:cstheme="majorBidi"/>
          <w:color w:val="161616"/>
          <w:spacing w:val="-14"/>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2021-2027</w:t>
      </w:r>
      <w:r w:rsidRPr="00693400">
        <w:rPr>
          <w:rFonts w:asciiTheme="majorBidi" w:eastAsia="Arial" w:hAnsiTheme="majorBidi" w:cstheme="majorBidi"/>
          <w:color w:val="161616"/>
          <w:spacing w:val="-10"/>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(Acord</w:t>
      </w:r>
      <w:r w:rsidRPr="00693400">
        <w:rPr>
          <w:rFonts w:asciiTheme="majorBidi" w:eastAsia="Arial" w:hAnsiTheme="majorBidi" w:cstheme="majorBidi"/>
          <w:color w:val="161616"/>
          <w:spacing w:val="-15"/>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de</w:t>
      </w:r>
      <w:r w:rsidRPr="00693400">
        <w:rPr>
          <w:rFonts w:asciiTheme="majorBidi" w:eastAsia="Arial" w:hAnsiTheme="majorBidi" w:cstheme="majorBidi"/>
          <w:color w:val="161616"/>
          <w:spacing w:val="-14"/>
          <w:w w:val="105"/>
          <w:kern w:val="0"/>
          <w:lang w:val="ro-RO"/>
          <w14:ligatures w14:val="none"/>
        </w:rPr>
        <w:t xml:space="preserve"> </w:t>
      </w:r>
      <w:r w:rsidRPr="00693400">
        <w:rPr>
          <w:rFonts w:asciiTheme="majorBidi" w:eastAsia="Arial" w:hAnsiTheme="majorBidi" w:cstheme="majorBidi"/>
          <w:color w:val="161616"/>
          <w:spacing w:val="-2"/>
          <w:w w:val="105"/>
          <w:kern w:val="0"/>
          <w:lang w:val="ro-RO"/>
          <w14:ligatures w14:val="none"/>
        </w:rPr>
        <w:t>parteneriat);</w:t>
      </w:r>
    </w:p>
    <w:p w14:paraId="42012F24" w14:textId="28075BCD" w:rsidR="00931B0A" w:rsidRPr="00693400" w:rsidRDefault="00931B0A" w:rsidP="00D57ADB">
      <w:pPr>
        <w:pStyle w:val="ListParagraph"/>
        <w:widowControl w:val="0"/>
        <w:numPr>
          <w:ilvl w:val="0"/>
          <w:numId w:val="2"/>
        </w:numPr>
        <w:tabs>
          <w:tab w:val="left" w:pos="1041"/>
        </w:tabs>
        <w:autoSpaceDE w:val="0"/>
        <w:autoSpaceDN w:val="0"/>
        <w:spacing w:after="0" w:line="249" w:lineRule="auto"/>
        <w:jc w:val="both"/>
        <w:rPr>
          <w:rFonts w:asciiTheme="majorBidi" w:eastAsia="Arial" w:hAnsiTheme="majorBidi" w:cstheme="majorBidi"/>
          <w:kern w:val="0"/>
          <w:lang w:val="ro-RO"/>
          <w14:ligatures w14:val="none"/>
        </w:rPr>
      </w:pPr>
      <w:r w:rsidRPr="00693400">
        <w:rPr>
          <w:rFonts w:asciiTheme="majorBidi" w:eastAsia="Arial" w:hAnsiTheme="majorBidi" w:cstheme="majorBidi"/>
          <w:color w:val="161616"/>
          <w:w w:val="105"/>
          <w:kern w:val="0"/>
          <w:lang w:val="ro-RO"/>
          <w14:ligatures w14:val="none"/>
        </w:rPr>
        <w:t>Anexa</w:t>
      </w:r>
      <w:r w:rsidRPr="00693400">
        <w:rPr>
          <w:rFonts w:asciiTheme="majorBidi" w:eastAsia="Arial" w:hAnsiTheme="majorBidi" w:cstheme="majorBidi"/>
          <w:color w:val="161616"/>
          <w:spacing w:val="24"/>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nr.2 la Ghidul</w:t>
      </w:r>
      <w:r w:rsidRPr="00693400">
        <w:rPr>
          <w:rFonts w:asciiTheme="majorBidi" w:eastAsia="Arial" w:hAnsiTheme="majorBidi" w:cstheme="majorBidi"/>
          <w:color w:val="161616"/>
          <w:spacing w:val="22"/>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Solicitantului Conditii Generate</w:t>
      </w:r>
      <w:r w:rsidRPr="00693400">
        <w:rPr>
          <w:rFonts w:asciiTheme="majorBidi" w:eastAsia="Arial" w:hAnsiTheme="majorBidi" w:cstheme="majorBidi"/>
          <w:color w:val="161616"/>
          <w:spacing w:val="29"/>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PEO</w:t>
      </w:r>
      <w:r w:rsidRPr="00693400">
        <w:rPr>
          <w:rFonts w:asciiTheme="majorBidi" w:eastAsia="Arial" w:hAnsiTheme="majorBidi" w:cstheme="majorBidi"/>
          <w:color w:val="161616"/>
          <w:spacing w:val="29"/>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2021-2027</w:t>
      </w:r>
      <w:r w:rsidR="00404F0B" w:rsidRPr="00693400">
        <w:rPr>
          <w:rFonts w:asciiTheme="majorBidi" w:eastAsia="Arial" w:hAnsiTheme="majorBidi" w:cstheme="majorBidi"/>
          <w:color w:val="161616"/>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(Procedura</w:t>
      </w:r>
      <w:r w:rsidRPr="00693400">
        <w:rPr>
          <w:rFonts w:asciiTheme="majorBidi" w:eastAsia="Arial" w:hAnsiTheme="majorBidi" w:cstheme="majorBidi"/>
          <w:color w:val="161616"/>
          <w:spacing w:val="27"/>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de sele</w:t>
      </w:r>
      <w:r w:rsidR="00404F0B" w:rsidRPr="00693400">
        <w:rPr>
          <w:rFonts w:asciiTheme="majorBidi" w:eastAsia="Arial" w:hAnsiTheme="majorBidi" w:cstheme="majorBidi"/>
          <w:color w:val="161616"/>
          <w:w w:val="105"/>
          <w:kern w:val="0"/>
          <w:lang w:val="ro-RO"/>
          <w14:ligatures w14:val="none"/>
        </w:rPr>
        <w:t>cț</w:t>
      </w:r>
      <w:r w:rsidRPr="00693400">
        <w:rPr>
          <w:rFonts w:asciiTheme="majorBidi" w:eastAsia="Arial" w:hAnsiTheme="majorBidi" w:cstheme="majorBidi"/>
          <w:color w:val="161616"/>
          <w:w w:val="105"/>
          <w:kern w:val="0"/>
          <w:lang w:val="ro-RO"/>
          <w14:ligatures w14:val="none"/>
        </w:rPr>
        <w:t>ie a partenerilor</w:t>
      </w:r>
      <w:r w:rsidRPr="00693400">
        <w:rPr>
          <w:rFonts w:asciiTheme="majorBidi" w:eastAsia="Arial" w:hAnsiTheme="majorBidi" w:cstheme="majorBidi"/>
          <w:color w:val="161616"/>
          <w:spacing w:val="40"/>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enti</w:t>
      </w:r>
      <w:r w:rsidR="00404F0B" w:rsidRPr="00693400">
        <w:rPr>
          <w:rFonts w:asciiTheme="majorBidi" w:eastAsia="Arial" w:hAnsiTheme="majorBidi" w:cstheme="majorBidi"/>
          <w:color w:val="161616"/>
          <w:w w:val="105"/>
          <w:kern w:val="0"/>
          <w:lang w:val="ro-RO"/>
          <w14:ligatures w14:val="none"/>
        </w:rPr>
        <w:t>tăț</w:t>
      </w:r>
      <w:r w:rsidRPr="00693400">
        <w:rPr>
          <w:rFonts w:asciiTheme="majorBidi" w:eastAsia="Arial" w:hAnsiTheme="majorBidi" w:cstheme="majorBidi"/>
          <w:color w:val="161616"/>
          <w:w w:val="105"/>
          <w:kern w:val="0"/>
          <w:lang w:val="ro-RO"/>
          <w14:ligatures w14:val="none"/>
        </w:rPr>
        <w:t>ti private);</w:t>
      </w:r>
    </w:p>
    <w:p w14:paraId="427A5896" w14:textId="25D7F2E7" w:rsidR="00931B0A" w:rsidRPr="00693400" w:rsidRDefault="00931B0A" w:rsidP="00D57ADB">
      <w:pPr>
        <w:pStyle w:val="ListParagraph"/>
        <w:widowControl w:val="0"/>
        <w:numPr>
          <w:ilvl w:val="0"/>
          <w:numId w:val="2"/>
        </w:numPr>
        <w:tabs>
          <w:tab w:val="left" w:pos="1010"/>
        </w:tabs>
        <w:autoSpaceDE w:val="0"/>
        <w:autoSpaceDN w:val="0"/>
        <w:spacing w:after="0" w:line="247" w:lineRule="auto"/>
        <w:jc w:val="both"/>
        <w:rPr>
          <w:rFonts w:asciiTheme="majorBidi" w:eastAsia="Arial" w:hAnsiTheme="majorBidi" w:cstheme="majorBidi"/>
          <w:kern w:val="0"/>
          <w:lang w:val="ro-RO"/>
          <w14:ligatures w14:val="none"/>
        </w:rPr>
      </w:pPr>
      <w:r w:rsidRPr="00693400">
        <w:rPr>
          <w:rFonts w:asciiTheme="majorBidi" w:eastAsia="Arial" w:hAnsiTheme="majorBidi" w:cstheme="majorBidi"/>
          <w:color w:val="161616"/>
          <w:w w:val="105"/>
          <w:kern w:val="0"/>
          <w:lang w:val="ro-RO"/>
          <w14:ligatures w14:val="none"/>
        </w:rPr>
        <w:t>Ghidul Solicitantului</w:t>
      </w:r>
      <w:r w:rsidRPr="00693400">
        <w:rPr>
          <w:rFonts w:asciiTheme="majorBidi" w:eastAsia="Arial" w:hAnsiTheme="majorBidi" w:cstheme="majorBidi"/>
          <w:color w:val="161616"/>
          <w:spacing w:val="-1"/>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Condi</w:t>
      </w:r>
      <w:r w:rsidR="00404F0B" w:rsidRPr="00693400">
        <w:rPr>
          <w:rFonts w:asciiTheme="majorBidi" w:eastAsia="Arial" w:hAnsiTheme="majorBidi" w:cstheme="majorBidi"/>
          <w:color w:val="161616"/>
          <w:w w:val="105"/>
          <w:kern w:val="0"/>
          <w:lang w:val="ro-RO"/>
          <w14:ligatures w14:val="none"/>
        </w:rPr>
        <w:t>ț</w:t>
      </w:r>
      <w:r w:rsidRPr="00693400">
        <w:rPr>
          <w:rFonts w:asciiTheme="majorBidi" w:eastAsia="Arial" w:hAnsiTheme="majorBidi" w:cstheme="majorBidi"/>
          <w:color w:val="161616"/>
          <w:w w:val="105"/>
          <w:kern w:val="0"/>
          <w:lang w:val="ro-RO"/>
          <w14:ligatures w14:val="none"/>
        </w:rPr>
        <w:t>ii Specifice ,,Dezvoltarea</w:t>
      </w:r>
      <w:r w:rsidRPr="00693400">
        <w:rPr>
          <w:rFonts w:asciiTheme="majorBidi" w:eastAsia="Arial" w:hAnsiTheme="majorBidi" w:cstheme="majorBidi"/>
          <w:color w:val="161616"/>
          <w:spacing w:val="31"/>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unei re</w:t>
      </w:r>
      <w:r w:rsidR="00404F0B" w:rsidRPr="00693400">
        <w:rPr>
          <w:rFonts w:asciiTheme="majorBidi" w:eastAsia="Arial" w:hAnsiTheme="majorBidi" w:cstheme="majorBidi"/>
          <w:color w:val="161616"/>
          <w:w w:val="105"/>
          <w:kern w:val="0"/>
          <w:lang w:val="ro-RO"/>
          <w14:ligatures w14:val="none"/>
        </w:rPr>
        <w:t>ț</w:t>
      </w:r>
      <w:r w:rsidRPr="00693400">
        <w:rPr>
          <w:rFonts w:asciiTheme="majorBidi" w:eastAsia="Arial" w:hAnsiTheme="majorBidi" w:cstheme="majorBidi"/>
          <w:color w:val="161616"/>
          <w:w w:val="105"/>
          <w:kern w:val="0"/>
          <w:lang w:val="ro-RO"/>
          <w14:ligatures w14:val="none"/>
        </w:rPr>
        <w:t>ele pentru tineret</w:t>
      </w:r>
      <w:r w:rsidRPr="00693400">
        <w:rPr>
          <w:rFonts w:asciiTheme="majorBidi" w:eastAsia="Arial" w:hAnsiTheme="majorBidi" w:cstheme="majorBidi"/>
          <w:color w:val="161616"/>
          <w:spacing w:val="-7"/>
          <w:w w:val="105"/>
          <w:kern w:val="0"/>
          <w:lang w:val="ro-RO"/>
          <w14:ligatures w14:val="none"/>
        </w:rPr>
        <w:t xml:space="preserve"> </w:t>
      </w:r>
      <w:r w:rsidR="00404F0B" w:rsidRPr="00693400">
        <w:rPr>
          <w:rFonts w:asciiTheme="majorBidi" w:eastAsia="Arial" w:hAnsiTheme="majorBidi" w:cstheme="majorBidi"/>
          <w:color w:val="161616"/>
          <w:w w:val="105"/>
          <w:kern w:val="0"/>
          <w:lang w:val="ro-RO"/>
          <w14:ligatures w14:val="none"/>
        </w:rPr>
        <w:t>î</w:t>
      </w:r>
      <w:r w:rsidRPr="00693400">
        <w:rPr>
          <w:rFonts w:asciiTheme="majorBidi" w:eastAsia="Arial" w:hAnsiTheme="majorBidi" w:cstheme="majorBidi"/>
          <w:color w:val="161616"/>
          <w:w w:val="105"/>
          <w:kern w:val="0"/>
          <w:lang w:val="ro-RO"/>
          <w14:ligatures w14:val="none"/>
        </w:rPr>
        <w:t>n mediul rural</w:t>
      </w:r>
      <w:r w:rsidRPr="00693400">
        <w:rPr>
          <w:rFonts w:asciiTheme="majorBidi" w:eastAsia="Arial" w:hAnsiTheme="majorBidi" w:cstheme="majorBidi"/>
          <w:color w:val="161616"/>
          <w:spacing w:val="-7"/>
          <w:w w:val="105"/>
          <w:kern w:val="0"/>
          <w:lang w:val="ro-RO"/>
          <w14:ligatures w14:val="none"/>
        </w:rPr>
        <w:t xml:space="preserve"> </w:t>
      </w:r>
      <w:r w:rsidR="00404F0B" w:rsidRPr="00693400">
        <w:rPr>
          <w:rFonts w:asciiTheme="majorBidi" w:eastAsia="Arial" w:hAnsiTheme="majorBidi" w:cstheme="majorBidi"/>
          <w:color w:val="161616"/>
          <w:w w:val="105"/>
          <w:kern w:val="0"/>
          <w:lang w:val="ro-RO"/>
          <w14:ligatures w14:val="none"/>
        </w:rPr>
        <w:t>ș</w:t>
      </w:r>
      <w:r w:rsidRPr="00693400">
        <w:rPr>
          <w:rFonts w:asciiTheme="majorBidi" w:eastAsia="Arial" w:hAnsiTheme="majorBidi" w:cstheme="majorBidi"/>
          <w:color w:val="161616"/>
          <w:w w:val="105"/>
          <w:kern w:val="0"/>
          <w:lang w:val="ro-RO"/>
          <w14:ligatures w14:val="none"/>
        </w:rPr>
        <w:t xml:space="preserve">i </w:t>
      </w:r>
      <w:r w:rsidR="00404F0B" w:rsidRPr="00693400">
        <w:rPr>
          <w:rFonts w:asciiTheme="majorBidi" w:eastAsia="Arial" w:hAnsiTheme="majorBidi" w:cstheme="majorBidi"/>
          <w:color w:val="161616"/>
          <w:w w:val="105"/>
          <w:kern w:val="0"/>
          <w:lang w:val="ro-RO"/>
          <w14:ligatures w14:val="none"/>
        </w:rPr>
        <w:t>î</w:t>
      </w:r>
      <w:r w:rsidRPr="00693400">
        <w:rPr>
          <w:rFonts w:asciiTheme="majorBidi" w:eastAsia="Arial" w:hAnsiTheme="majorBidi" w:cstheme="majorBidi"/>
          <w:color w:val="161616"/>
          <w:w w:val="105"/>
          <w:kern w:val="0"/>
          <w:lang w:val="ro-RO"/>
          <w14:ligatures w14:val="none"/>
        </w:rPr>
        <w:t>n mediul urban mic</w:t>
      </w:r>
      <w:r w:rsidR="0068227F" w:rsidRPr="00693400">
        <w:rPr>
          <w:rFonts w:asciiTheme="majorBidi" w:eastAsia="Arial" w:hAnsiTheme="majorBidi" w:cstheme="majorBidi"/>
          <w:color w:val="161616"/>
          <w:w w:val="105"/>
          <w:kern w:val="0"/>
          <w:lang w:val="ro-RO"/>
          <w14:ligatures w14:val="none"/>
        </w:rPr>
        <w:t>,</w:t>
      </w:r>
      <w:r w:rsidRPr="00693400">
        <w:rPr>
          <w:rFonts w:asciiTheme="majorBidi" w:eastAsia="Arial" w:hAnsiTheme="majorBidi" w:cstheme="majorBidi"/>
          <w:color w:val="161616"/>
          <w:w w:val="105"/>
          <w:kern w:val="0"/>
          <w:lang w:val="ro-RO"/>
          <w14:ligatures w14:val="none"/>
        </w:rPr>
        <w:t xml:space="preserve"> care sa furnizeze servicii personalizate</w:t>
      </w:r>
      <w:r w:rsidRPr="00693400">
        <w:rPr>
          <w:rFonts w:asciiTheme="majorBidi" w:eastAsia="Arial" w:hAnsiTheme="majorBidi" w:cstheme="majorBidi"/>
          <w:color w:val="161616"/>
          <w:spacing w:val="32"/>
          <w:w w:val="105"/>
          <w:kern w:val="0"/>
          <w:lang w:val="ro-RO"/>
          <w14:ligatures w14:val="none"/>
        </w:rPr>
        <w:t xml:space="preserve"> </w:t>
      </w:r>
      <w:r w:rsidR="00404F0B" w:rsidRPr="00693400">
        <w:rPr>
          <w:rFonts w:asciiTheme="majorBidi" w:eastAsia="Arial" w:hAnsiTheme="majorBidi" w:cstheme="majorBidi"/>
          <w:color w:val="161616"/>
          <w:w w:val="105"/>
          <w:kern w:val="0"/>
          <w:lang w:val="ro-RO"/>
          <w14:ligatures w14:val="none"/>
        </w:rPr>
        <w:t>ș</w:t>
      </w:r>
      <w:r w:rsidRPr="00693400">
        <w:rPr>
          <w:rFonts w:asciiTheme="majorBidi" w:eastAsia="Arial" w:hAnsiTheme="majorBidi" w:cstheme="majorBidi"/>
          <w:color w:val="161616"/>
          <w:w w:val="105"/>
          <w:kern w:val="0"/>
          <w:lang w:val="ro-RO"/>
          <w14:ligatures w14:val="none"/>
        </w:rPr>
        <w:t>i de calitate</w:t>
      </w:r>
      <w:r w:rsidRPr="00693400">
        <w:rPr>
          <w:rFonts w:asciiTheme="majorBidi" w:eastAsia="Arial" w:hAnsiTheme="majorBidi" w:cstheme="majorBidi"/>
          <w:color w:val="161616"/>
          <w:spacing w:val="32"/>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tinerilor,</w:t>
      </w:r>
      <w:r w:rsidRPr="00693400">
        <w:rPr>
          <w:rFonts w:asciiTheme="majorBidi" w:eastAsia="Arial" w:hAnsiTheme="majorBidi" w:cstheme="majorBidi"/>
          <w:color w:val="161616"/>
          <w:spacing w:val="25"/>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cu prec</w:t>
      </w:r>
      <w:r w:rsidR="00404F0B" w:rsidRPr="00693400">
        <w:rPr>
          <w:rFonts w:asciiTheme="majorBidi" w:eastAsia="Arial" w:hAnsiTheme="majorBidi" w:cstheme="majorBidi"/>
          <w:color w:val="161616"/>
          <w:w w:val="105"/>
          <w:kern w:val="0"/>
          <w:lang w:val="ro-RO"/>
          <w14:ligatures w14:val="none"/>
        </w:rPr>
        <w:t>ă</w:t>
      </w:r>
      <w:r w:rsidRPr="00693400">
        <w:rPr>
          <w:rFonts w:asciiTheme="majorBidi" w:eastAsia="Arial" w:hAnsiTheme="majorBidi" w:cstheme="majorBidi"/>
          <w:color w:val="161616"/>
          <w:w w:val="105"/>
          <w:kern w:val="0"/>
          <w:lang w:val="ro-RO"/>
          <w14:ligatures w14:val="none"/>
        </w:rPr>
        <w:t>dere din categoria NEETs";</w:t>
      </w:r>
    </w:p>
    <w:p w14:paraId="6AA54A88" w14:textId="2FF7E564" w:rsidR="00931B0A" w:rsidRPr="00693400" w:rsidRDefault="00931B0A" w:rsidP="00D57ADB">
      <w:pPr>
        <w:pStyle w:val="ListParagraph"/>
        <w:widowControl w:val="0"/>
        <w:numPr>
          <w:ilvl w:val="0"/>
          <w:numId w:val="2"/>
        </w:numPr>
        <w:tabs>
          <w:tab w:val="left" w:pos="952"/>
        </w:tabs>
        <w:autoSpaceDE w:val="0"/>
        <w:autoSpaceDN w:val="0"/>
        <w:spacing w:after="0" w:line="256" w:lineRule="auto"/>
        <w:jc w:val="both"/>
        <w:rPr>
          <w:rFonts w:asciiTheme="majorBidi" w:eastAsia="Arial" w:hAnsiTheme="majorBidi" w:cstheme="majorBidi"/>
          <w:kern w:val="0"/>
          <w:lang w:val="ro-RO"/>
          <w14:ligatures w14:val="none"/>
        </w:rPr>
      </w:pPr>
      <w:r w:rsidRPr="00693400">
        <w:rPr>
          <w:rFonts w:asciiTheme="majorBidi" w:eastAsia="Arial" w:hAnsiTheme="majorBidi" w:cstheme="majorBidi"/>
          <w:color w:val="161616"/>
          <w:kern w:val="0"/>
          <w:lang w:val="ro-RO"/>
          <w14:ligatures w14:val="none"/>
        </w:rPr>
        <w:t>Procedura de sistem privind selectia partenerilor</w:t>
      </w:r>
      <w:r w:rsidRPr="00693400">
        <w:rPr>
          <w:rFonts w:asciiTheme="majorBidi" w:eastAsia="Arial" w:hAnsiTheme="majorBidi" w:cstheme="majorBidi"/>
          <w:color w:val="161616"/>
          <w:spacing w:val="-8"/>
          <w:kern w:val="0"/>
          <w:lang w:val="ro-RO"/>
          <w14:ligatures w14:val="none"/>
        </w:rPr>
        <w:t xml:space="preserve"> </w:t>
      </w:r>
      <w:r w:rsidR="00404F0B" w:rsidRPr="00693400">
        <w:rPr>
          <w:rFonts w:asciiTheme="majorBidi" w:eastAsia="Arial" w:hAnsiTheme="majorBidi" w:cstheme="majorBidi"/>
          <w:color w:val="161616"/>
          <w:kern w:val="0"/>
          <w:lang w:val="ro-RO"/>
          <w14:ligatures w14:val="none"/>
        </w:rPr>
        <w:t>î</w:t>
      </w:r>
      <w:r w:rsidRPr="00693400">
        <w:rPr>
          <w:rFonts w:asciiTheme="majorBidi" w:eastAsia="Arial" w:hAnsiTheme="majorBidi" w:cstheme="majorBidi"/>
          <w:color w:val="161616"/>
          <w:kern w:val="0"/>
          <w:lang w:val="ro-RO"/>
          <w14:ligatures w14:val="none"/>
        </w:rPr>
        <w:t>n vederea depunerii unor cereri</w:t>
      </w:r>
      <w:r w:rsidRPr="00693400">
        <w:rPr>
          <w:rFonts w:asciiTheme="majorBidi" w:eastAsia="Arial" w:hAnsiTheme="majorBidi" w:cstheme="majorBidi"/>
          <w:color w:val="161616"/>
          <w:spacing w:val="-9"/>
          <w:kern w:val="0"/>
          <w:lang w:val="ro-RO"/>
          <w14:ligatures w14:val="none"/>
        </w:rPr>
        <w:t xml:space="preserve"> </w:t>
      </w:r>
      <w:r w:rsidRPr="00693400">
        <w:rPr>
          <w:rFonts w:asciiTheme="majorBidi" w:eastAsia="Arial" w:hAnsiTheme="majorBidi" w:cstheme="majorBidi"/>
          <w:color w:val="161616"/>
          <w:kern w:val="0"/>
          <w:lang w:val="ro-RO"/>
          <w14:ligatures w14:val="none"/>
        </w:rPr>
        <w:t>de f</w:t>
      </w:r>
      <w:r w:rsidR="00404F0B" w:rsidRPr="00693400">
        <w:rPr>
          <w:rFonts w:asciiTheme="majorBidi" w:eastAsia="Arial" w:hAnsiTheme="majorBidi" w:cstheme="majorBidi"/>
          <w:color w:val="161616"/>
          <w:kern w:val="0"/>
          <w:lang w:val="ro-RO"/>
          <w14:ligatures w14:val="none"/>
        </w:rPr>
        <w:t>i</w:t>
      </w:r>
      <w:r w:rsidRPr="00693400">
        <w:rPr>
          <w:rFonts w:asciiTheme="majorBidi" w:eastAsia="Arial" w:hAnsiTheme="majorBidi" w:cstheme="majorBidi"/>
          <w:color w:val="161616"/>
          <w:kern w:val="0"/>
          <w:lang w:val="ro-RO"/>
          <w14:ligatures w14:val="none"/>
        </w:rPr>
        <w:t>nan</w:t>
      </w:r>
      <w:r w:rsidR="00404F0B" w:rsidRPr="00693400">
        <w:rPr>
          <w:rFonts w:asciiTheme="majorBidi" w:eastAsia="Arial" w:hAnsiTheme="majorBidi" w:cstheme="majorBidi"/>
          <w:color w:val="161616"/>
          <w:kern w:val="0"/>
          <w:lang w:val="ro-RO"/>
          <w14:ligatures w14:val="none"/>
        </w:rPr>
        <w:t>ț</w:t>
      </w:r>
      <w:r w:rsidRPr="00693400">
        <w:rPr>
          <w:rFonts w:asciiTheme="majorBidi" w:eastAsia="Arial" w:hAnsiTheme="majorBidi" w:cstheme="majorBidi"/>
          <w:color w:val="161616"/>
          <w:kern w:val="0"/>
          <w:lang w:val="ro-RO"/>
          <w14:ligatures w14:val="none"/>
        </w:rPr>
        <w:t xml:space="preserve">are pentru </w:t>
      </w:r>
      <w:r w:rsidRPr="00693400">
        <w:rPr>
          <w:rFonts w:asciiTheme="majorBidi" w:eastAsia="Arial" w:hAnsiTheme="majorBidi" w:cstheme="majorBidi"/>
          <w:color w:val="161616"/>
          <w:w w:val="105"/>
          <w:kern w:val="0"/>
          <w:lang w:val="ro-RO"/>
          <w14:ligatures w14:val="none"/>
        </w:rPr>
        <w:t>proiecte din fonduri europene nerambursabile, COD PS-22.</w:t>
      </w:r>
    </w:p>
    <w:p w14:paraId="707FDCC0" w14:textId="77777777" w:rsidR="00810624" w:rsidRPr="00693400" w:rsidRDefault="00810624" w:rsidP="00810624">
      <w:pPr>
        <w:pStyle w:val="ListParagraph"/>
        <w:widowControl w:val="0"/>
        <w:tabs>
          <w:tab w:val="left" w:pos="952"/>
        </w:tabs>
        <w:autoSpaceDE w:val="0"/>
        <w:autoSpaceDN w:val="0"/>
        <w:spacing w:after="0" w:line="256" w:lineRule="auto"/>
        <w:ind w:left="740"/>
        <w:jc w:val="both"/>
        <w:rPr>
          <w:rFonts w:asciiTheme="majorBidi" w:eastAsia="Arial" w:hAnsiTheme="majorBidi" w:cstheme="majorBidi"/>
          <w:kern w:val="0"/>
          <w:lang w:val="ro-RO"/>
          <w14:ligatures w14:val="none"/>
        </w:rPr>
      </w:pPr>
    </w:p>
    <w:p w14:paraId="4B69718D" w14:textId="2364CC85" w:rsidR="005A6695" w:rsidRPr="00693400" w:rsidRDefault="00A7499D" w:rsidP="00A7499D">
      <w:pPr>
        <w:pStyle w:val="ListParagraph"/>
        <w:widowControl w:val="0"/>
        <w:tabs>
          <w:tab w:val="left" w:pos="2232"/>
        </w:tabs>
        <w:autoSpaceDE w:val="0"/>
        <w:autoSpaceDN w:val="0"/>
        <w:spacing w:after="0" w:line="256" w:lineRule="auto"/>
        <w:ind w:left="740"/>
        <w:jc w:val="both"/>
        <w:rPr>
          <w:rFonts w:asciiTheme="majorBidi" w:eastAsia="Arial" w:hAnsiTheme="majorBidi" w:cstheme="majorBidi"/>
          <w:kern w:val="0"/>
          <w:lang w:val="ro-RO"/>
          <w14:ligatures w14:val="none"/>
        </w:rPr>
      </w:pPr>
      <w:r>
        <w:rPr>
          <w:rFonts w:asciiTheme="majorBidi" w:eastAsia="Arial" w:hAnsiTheme="majorBidi" w:cstheme="majorBidi"/>
          <w:kern w:val="0"/>
          <w:lang w:val="ro-RO"/>
          <w14:ligatures w14:val="none"/>
        </w:rPr>
        <w:tab/>
      </w:r>
    </w:p>
    <w:p w14:paraId="784F3811" w14:textId="6C669C24" w:rsidR="006B082E" w:rsidRPr="00693400" w:rsidRDefault="00931B0A" w:rsidP="00D57ADB">
      <w:pPr>
        <w:widowControl w:val="0"/>
        <w:autoSpaceDE w:val="0"/>
        <w:autoSpaceDN w:val="0"/>
        <w:spacing w:after="0" w:line="249" w:lineRule="auto"/>
        <w:ind w:firstLine="7"/>
        <w:jc w:val="both"/>
        <w:rPr>
          <w:rFonts w:asciiTheme="majorBidi" w:eastAsia="Arial" w:hAnsiTheme="majorBidi" w:cstheme="majorBidi"/>
          <w:color w:val="161616"/>
          <w:w w:val="105"/>
          <w:kern w:val="0"/>
          <w:lang w:val="ro-RO"/>
          <w14:ligatures w14:val="none"/>
        </w:rPr>
      </w:pPr>
      <w:r w:rsidRPr="00693400">
        <w:rPr>
          <w:rFonts w:asciiTheme="majorBidi" w:eastAsia="Arial" w:hAnsiTheme="majorBidi" w:cstheme="majorBidi"/>
          <w:b/>
          <w:bCs/>
          <w:color w:val="161616"/>
          <w:kern w:val="0"/>
          <w:lang w:val="ro-RO"/>
          <w14:ligatures w14:val="none"/>
        </w:rPr>
        <w:t>Agen</w:t>
      </w:r>
      <w:r w:rsidR="00404F0B" w:rsidRPr="00693400">
        <w:rPr>
          <w:rFonts w:asciiTheme="majorBidi" w:eastAsia="Arial" w:hAnsiTheme="majorBidi" w:cstheme="majorBidi"/>
          <w:b/>
          <w:bCs/>
          <w:color w:val="161616"/>
          <w:kern w:val="0"/>
          <w:lang w:val="ro-RO"/>
          <w14:ligatures w14:val="none"/>
        </w:rPr>
        <w:t>ț</w:t>
      </w:r>
      <w:r w:rsidRPr="00693400">
        <w:rPr>
          <w:rFonts w:asciiTheme="majorBidi" w:eastAsia="Arial" w:hAnsiTheme="majorBidi" w:cstheme="majorBidi"/>
          <w:b/>
          <w:bCs/>
          <w:color w:val="161616"/>
          <w:kern w:val="0"/>
          <w:lang w:val="ro-RO"/>
          <w14:ligatures w14:val="none"/>
        </w:rPr>
        <w:t>ia Jude</w:t>
      </w:r>
      <w:r w:rsidR="00404F0B" w:rsidRPr="00693400">
        <w:rPr>
          <w:rFonts w:asciiTheme="majorBidi" w:eastAsia="Arial" w:hAnsiTheme="majorBidi" w:cstheme="majorBidi"/>
          <w:b/>
          <w:bCs/>
          <w:color w:val="161616"/>
          <w:kern w:val="0"/>
          <w:lang w:val="ro-RO"/>
          <w14:ligatures w14:val="none"/>
        </w:rPr>
        <w:t>ț</w:t>
      </w:r>
      <w:r w:rsidRPr="00693400">
        <w:rPr>
          <w:rFonts w:asciiTheme="majorBidi" w:eastAsia="Arial" w:hAnsiTheme="majorBidi" w:cstheme="majorBidi"/>
          <w:b/>
          <w:bCs/>
          <w:color w:val="161616"/>
          <w:kern w:val="0"/>
          <w:lang w:val="ro-RO"/>
          <w14:ligatures w14:val="none"/>
        </w:rPr>
        <w:t>ean</w:t>
      </w:r>
      <w:r w:rsidR="00404F0B" w:rsidRPr="00693400">
        <w:rPr>
          <w:rFonts w:asciiTheme="majorBidi" w:eastAsia="Arial" w:hAnsiTheme="majorBidi" w:cstheme="majorBidi"/>
          <w:b/>
          <w:bCs/>
          <w:color w:val="161616"/>
          <w:kern w:val="0"/>
          <w:lang w:val="ro-RO"/>
          <w14:ligatures w14:val="none"/>
        </w:rPr>
        <w:t>ă</w:t>
      </w:r>
      <w:r w:rsidRPr="00693400">
        <w:rPr>
          <w:rFonts w:asciiTheme="majorBidi" w:eastAsia="Arial" w:hAnsiTheme="majorBidi" w:cstheme="majorBidi"/>
          <w:b/>
          <w:bCs/>
          <w:color w:val="161616"/>
          <w:kern w:val="0"/>
          <w:lang w:val="ro-RO"/>
          <w14:ligatures w14:val="none"/>
        </w:rPr>
        <w:t xml:space="preserve"> pentru Ocuparea Fo</w:t>
      </w:r>
      <w:r w:rsidR="00693400">
        <w:rPr>
          <w:rFonts w:asciiTheme="majorBidi" w:eastAsia="Arial" w:hAnsiTheme="majorBidi" w:cstheme="majorBidi"/>
          <w:b/>
          <w:bCs/>
          <w:color w:val="161616"/>
          <w:kern w:val="0"/>
          <w:lang w:val="ro-RO"/>
          <w14:ligatures w14:val="none"/>
        </w:rPr>
        <w:t>rț</w:t>
      </w:r>
      <w:r w:rsidRPr="00693400">
        <w:rPr>
          <w:rFonts w:asciiTheme="majorBidi" w:eastAsia="Arial" w:hAnsiTheme="majorBidi" w:cstheme="majorBidi"/>
          <w:b/>
          <w:bCs/>
          <w:color w:val="161616"/>
          <w:kern w:val="0"/>
          <w:lang w:val="ro-RO"/>
          <w14:ligatures w14:val="none"/>
        </w:rPr>
        <w:t>ei de</w:t>
      </w:r>
      <w:r w:rsidRPr="00693400">
        <w:rPr>
          <w:rFonts w:asciiTheme="majorBidi" w:eastAsia="Arial" w:hAnsiTheme="majorBidi" w:cstheme="majorBidi"/>
          <w:b/>
          <w:bCs/>
          <w:color w:val="161616"/>
          <w:spacing w:val="-11"/>
          <w:kern w:val="0"/>
          <w:lang w:val="ro-RO"/>
          <w14:ligatures w14:val="none"/>
        </w:rPr>
        <w:t xml:space="preserve"> </w:t>
      </w:r>
      <w:r w:rsidRPr="00693400">
        <w:rPr>
          <w:rFonts w:asciiTheme="majorBidi" w:eastAsia="Arial" w:hAnsiTheme="majorBidi" w:cstheme="majorBidi"/>
          <w:b/>
          <w:bCs/>
          <w:color w:val="161616"/>
          <w:kern w:val="0"/>
          <w:lang w:val="ro-RO"/>
          <w14:ligatures w14:val="none"/>
        </w:rPr>
        <w:t>Munc</w:t>
      </w:r>
      <w:r w:rsidR="00404F0B" w:rsidRPr="00693400">
        <w:rPr>
          <w:rFonts w:asciiTheme="majorBidi" w:eastAsia="Arial" w:hAnsiTheme="majorBidi" w:cstheme="majorBidi"/>
          <w:b/>
          <w:bCs/>
          <w:color w:val="161616"/>
          <w:kern w:val="0"/>
          <w:lang w:val="ro-RO"/>
          <w14:ligatures w14:val="none"/>
        </w:rPr>
        <w:t>ă</w:t>
      </w:r>
      <w:r w:rsidRPr="00693400">
        <w:rPr>
          <w:rFonts w:asciiTheme="majorBidi" w:eastAsia="Arial" w:hAnsiTheme="majorBidi" w:cstheme="majorBidi"/>
          <w:b/>
          <w:bCs/>
          <w:color w:val="161616"/>
          <w:kern w:val="0"/>
          <w:lang w:val="ro-RO"/>
          <w14:ligatures w14:val="none"/>
        </w:rPr>
        <w:t xml:space="preserve"> </w:t>
      </w:r>
      <w:r w:rsidR="00955053">
        <w:rPr>
          <w:rFonts w:asciiTheme="majorBidi" w:eastAsia="Arial" w:hAnsiTheme="majorBidi" w:cstheme="majorBidi"/>
          <w:b/>
          <w:bCs/>
          <w:color w:val="161616"/>
          <w:kern w:val="0"/>
          <w:lang w:val="ro-RO"/>
          <w14:ligatures w14:val="none"/>
        </w:rPr>
        <w:t>Covasna</w:t>
      </w:r>
      <w:r w:rsidR="00404F0B" w:rsidRPr="00693400">
        <w:rPr>
          <w:rFonts w:asciiTheme="majorBidi" w:eastAsia="Arial" w:hAnsiTheme="majorBidi" w:cstheme="majorBidi"/>
          <w:b/>
          <w:bCs/>
          <w:color w:val="161616"/>
          <w:kern w:val="0"/>
          <w:lang w:val="ro-RO"/>
          <w14:ligatures w14:val="none"/>
        </w:rPr>
        <w:t xml:space="preserve">, </w:t>
      </w:r>
      <w:r w:rsidRPr="00693400">
        <w:rPr>
          <w:rFonts w:asciiTheme="majorBidi" w:eastAsia="Arial" w:hAnsiTheme="majorBidi" w:cstheme="majorBidi"/>
          <w:b/>
          <w:bCs/>
          <w:color w:val="161616"/>
          <w:kern w:val="0"/>
          <w:lang w:val="ro-RO"/>
          <w14:ligatures w14:val="none"/>
        </w:rPr>
        <w:t xml:space="preserve"> </w:t>
      </w:r>
      <w:r w:rsidR="00404F0B" w:rsidRPr="00693400">
        <w:rPr>
          <w:rFonts w:asciiTheme="majorBidi" w:eastAsia="Arial" w:hAnsiTheme="majorBidi" w:cstheme="majorBidi"/>
          <w:color w:val="161616"/>
          <w:kern w:val="0"/>
          <w:lang w:val="ro-RO"/>
          <w14:ligatures w14:val="none"/>
        </w:rPr>
        <w:t>î</w:t>
      </w:r>
      <w:r w:rsidRPr="00693400">
        <w:rPr>
          <w:rFonts w:asciiTheme="majorBidi" w:eastAsia="Arial" w:hAnsiTheme="majorBidi" w:cstheme="majorBidi"/>
          <w:color w:val="161616"/>
          <w:kern w:val="0"/>
          <w:lang w:val="ro-RO"/>
          <w14:ligatures w14:val="none"/>
        </w:rPr>
        <w:t>n calitate de Solicitant, anun</w:t>
      </w:r>
      <w:r w:rsidR="00404F0B" w:rsidRPr="00693400">
        <w:rPr>
          <w:rFonts w:asciiTheme="majorBidi" w:eastAsia="Arial" w:hAnsiTheme="majorBidi" w:cstheme="majorBidi"/>
          <w:color w:val="161616"/>
          <w:kern w:val="0"/>
          <w:lang w:val="ro-RO"/>
          <w14:ligatures w14:val="none"/>
        </w:rPr>
        <w:t>ță</w:t>
      </w:r>
      <w:r w:rsidRPr="00693400">
        <w:rPr>
          <w:rFonts w:asciiTheme="majorBidi" w:eastAsia="Arial" w:hAnsiTheme="majorBidi" w:cstheme="majorBidi"/>
          <w:color w:val="161616"/>
          <w:kern w:val="0"/>
          <w:lang w:val="ro-RO"/>
          <w14:ligatures w14:val="none"/>
        </w:rPr>
        <w:t xml:space="preserve"> organizarea unei proceduri de </w:t>
      </w:r>
      <w:r w:rsidRPr="00693400">
        <w:rPr>
          <w:rFonts w:asciiTheme="majorBidi" w:eastAsia="Arial" w:hAnsiTheme="majorBidi" w:cstheme="majorBidi"/>
          <w:b/>
          <w:bCs/>
          <w:color w:val="161616"/>
          <w:kern w:val="0"/>
          <w:lang w:val="ro-RO"/>
          <w14:ligatures w14:val="none"/>
        </w:rPr>
        <w:t>se</w:t>
      </w:r>
      <w:r w:rsidR="00404F0B" w:rsidRPr="00693400">
        <w:rPr>
          <w:rFonts w:asciiTheme="majorBidi" w:eastAsia="Arial" w:hAnsiTheme="majorBidi" w:cstheme="majorBidi"/>
          <w:b/>
          <w:bCs/>
          <w:color w:val="161616"/>
          <w:kern w:val="0"/>
          <w:lang w:val="ro-RO"/>
          <w14:ligatures w14:val="none"/>
        </w:rPr>
        <w:t>l</w:t>
      </w:r>
      <w:r w:rsidRPr="00693400">
        <w:rPr>
          <w:rFonts w:asciiTheme="majorBidi" w:eastAsia="Arial" w:hAnsiTheme="majorBidi" w:cstheme="majorBidi"/>
          <w:b/>
          <w:bCs/>
          <w:color w:val="161616"/>
          <w:kern w:val="0"/>
          <w:lang w:val="ro-RO"/>
          <w14:ligatures w14:val="none"/>
        </w:rPr>
        <w:t>ec</w:t>
      </w:r>
      <w:r w:rsidR="00404F0B" w:rsidRPr="00693400">
        <w:rPr>
          <w:rFonts w:asciiTheme="majorBidi" w:eastAsia="Arial" w:hAnsiTheme="majorBidi" w:cstheme="majorBidi"/>
          <w:b/>
          <w:bCs/>
          <w:color w:val="161616"/>
          <w:kern w:val="0"/>
          <w:lang w:val="ro-RO"/>
          <w14:ligatures w14:val="none"/>
        </w:rPr>
        <w:t>ț</w:t>
      </w:r>
      <w:r w:rsidRPr="00693400">
        <w:rPr>
          <w:rFonts w:asciiTheme="majorBidi" w:eastAsia="Arial" w:hAnsiTheme="majorBidi" w:cstheme="majorBidi"/>
          <w:b/>
          <w:bCs/>
          <w:color w:val="161616"/>
          <w:kern w:val="0"/>
          <w:lang w:val="ro-RO"/>
          <w14:ligatures w14:val="none"/>
        </w:rPr>
        <w:t xml:space="preserve">ie </w:t>
      </w:r>
      <w:r w:rsidRPr="00693400">
        <w:rPr>
          <w:rFonts w:asciiTheme="majorBidi" w:eastAsia="Arial" w:hAnsiTheme="majorBidi" w:cstheme="majorBidi"/>
          <w:b/>
          <w:bCs/>
          <w:kern w:val="0"/>
          <w:lang w:val="ro-RO"/>
          <w14:ligatures w14:val="none"/>
        </w:rPr>
        <w:t xml:space="preserve">a </w:t>
      </w:r>
      <w:r w:rsidR="0068227F" w:rsidRPr="00693400">
        <w:rPr>
          <w:rFonts w:asciiTheme="majorBidi" w:eastAsia="Arial" w:hAnsiTheme="majorBidi" w:cstheme="majorBidi"/>
          <w:b/>
          <w:bCs/>
          <w:kern w:val="0"/>
          <w:lang w:val="ro-RO"/>
          <w14:ligatures w14:val="none"/>
        </w:rPr>
        <w:t xml:space="preserve">unui partener </w:t>
      </w:r>
      <w:r w:rsidRPr="00693400">
        <w:rPr>
          <w:rFonts w:asciiTheme="majorBidi" w:eastAsia="Arial" w:hAnsiTheme="majorBidi" w:cstheme="majorBidi"/>
          <w:b/>
          <w:bCs/>
          <w:color w:val="161616"/>
          <w:kern w:val="0"/>
          <w:lang w:val="ro-RO"/>
          <w14:ligatures w14:val="none"/>
        </w:rPr>
        <w:t>priva</w:t>
      </w:r>
      <w:r w:rsidR="0068227F" w:rsidRPr="00693400">
        <w:rPr>
          <w:rFonts w:asciiTheme="majorBidi" w:eastAsia="Arial" w:hAnsiTheme="majorBidi" w:cstheme="majorBidi"/>
          <w:b/>
          <w:bCs/>
          <w:color w:val="161616"/>
          <w:kern w:val="0"/>
          <w:lang w:val="ro-RO"/>
          <w14:ligatures w14:val="none"/>
        </w:rPr>
        <w:t>t</w:t>
      </w:r>
      <w:r w:rsidRPr="00693400">
        <w:rPr>
          <w:rFonts w:asciiTheme="majorBidi" w:eastAsia="Arial" w:hAnsiTheme="majorBidi" w:cstheme="majorBidi"/>
          <w:b/>
          <w:bCs/>
          <w:color w:val="161616"/>
          <w:kern w:val="0"/>
          <w:lang w:val="ro-RO"/>
          <w14:ligatures w14:val="none"/>
        </w:rPr>
        <w:t xml:space="preserve"> pentru </w:t>
      </w:r>
      <w:r w:rsidR="00404F0B" w:rsidRPr="00693400">
        <w:rPr>
          <w:rFonts w:asciiTheme="majorBidi" w:eastAsia="Arial" w:hAnsiTheme="majorBidi" w:cstheme="majorBidi"/>
          <w:b/>
          <w:bCs/>
          <w:color w:val="161616"/>
          <w:kern w:val="0"/>
          <w:lang w:val="ro-RO"/>
          <w14:ligatures w14:val="none"/>
        </w:rPr>
        <w:t>î</w:t>
      </w:r>
      <w:r w:rsidRPr="00693400">
        <w:rPr>
          <w:rFonts w:asciiTheme="majorBidi" w:eastAsia="Arial" w:hAnsiTheme="majorBidi" w:cstheme="majorBidi"/>
          <w:b/>
          <w:bCs/>
          <w:color w:val="161616"/>
          <w:kern w:val="0"/>
          <w:lang w:val="ro-RO"/>
          <w14:ligatures w14:val="none"/>
        </w:rPr>
        <w:t xml:space="preserve">ncheierea </w:t>
      </w:r>
      <w:r w:rsidR="0068227F" w:rsidRPr="00693400">
        <w:rPr>
          <w:rFonts w:asciiTheme="majorBidi" w:eastAsia="Arial" w:hAnsiTheme="majorBidi" w:cstheme="majorBidi"/>
          <w:b/>
          <w:bCs/>
          <w:color w:val="161616"/>
          <w:kern w:val="0"/>
          <w:lang w:val="ro-RO"/>
          <w14:ligatures w14:val="none"/>
        </w:rPr>
        <w:t>acordului</w:t>
      </w:r>
      <w:r w:rsidRPr="00693400">
        <w:rPr>
          <w:rFonts w:asciiTheme="majorBidi" w:eastAsia="Arial" w:hAnsiTheme="majorBidi" w:cstheme="majorBidi"/>
          <w:b/>
          <w:bCs/>
          <w:color w:val="161616"/>
          <w:kern w:val="0"/>
          <w:lang w:val="ro-RO"/>
          <w14:ligatures w14:val="none"/>
        </w:rPr>
        <w:t xml:space="preserve"> de Parteneriat </w:t>
      </w:r>
      <w:r w:rsidR="00404F0B" w:rsidRPr="00693400">
        <w:rPr>
          <w:rFonts w:asciiTheme="majorBidi" w:eastAsia="Arial" w:hAnsiTheme="majorBidi" w:cstheme="majorBidi"/>
          <w:b/>
          <w:bCs/>
          <w:color w:val="161616"/>
          <w:kern w:val="0"/>
          <w:lang w:val="ro-RO"/>
          <w14:ligatures w14:val="none"/>
        </w:rPr>
        <w:t>î</w:t>
      </w:r>
      <w:r w:rsidRPr="00693400">
        <w:rPr>
          <w:rFonts w:asciiTheme="majorBidi" w:eastAsia="Arial" w:hAnsiTheme="majorBidi" w:cstheme="majorBidi"/>
          <w:b/>
          <w:bCs/>
          <w:color w:val="161616"/>
          <w:kern w:val="0"/>
          <w:lang w:val="ro-RO"/>
          <w14:ligatures w14:val="none"/>
        </w:rPr>
        <w:t>n vederea elabor</w:t>
      </w:r>
      <w:r w:rsidR="00404F0B" w:rsidRPr="00693400">
        <w:rPr>
          <w:rFonts w:asciiTheme="majorBidi" w:eastAsia="Arial" w:hAnsiTheme="majorBidi" w:cstheme="majorBidi"/>
          <w:b/>
          <w:bCs/>
          <w:color w:val="161616"/>
          <w:kern w:val="0"/>
          <w:lang w:val="ro-RO"/>
          <w14:ligatures w14:val="none"/>
        </w:rPr>
        <w:t>ă</w:t>
      </w:r>
      <w:r w:rsidRPr="00693400">
        <w:rPr>
          <w:rFonts w:asciiTheme="majorBidi" w:eastAsia="Arial" w:hAnsiTheme="majorBidi" w:cstheme="majorBidi"/>
          <w:b/>
          <w:bCs/>
          <w:color w:val="161616"/>
          <w:kern w:val="0"/>
          <w:lang w:val="ro-RO"/>
          <w14:ligatures w14:val="none"/>
        </w:rPr>
        <w:t xml:space="preserve">rii </w:t>
      </w:r>
      <w:r w:rsidR="00404F0B" w:rsidRPr="00693400">
        <w:rPr>
          <w:rFonts w:asciiTheme="majorBidi" w:eastAsia="Arial" w:hAnsiTheme="majorBidi" w:cstheme="majorBidi"/>
          <w:b/>
          <w:bCs/>
          <w:color w:val="161616"/>
          <w:kern w:val="0"/>
          <w:lang w:val="ro-RO"/>
          <w14:ligatures w14:val="none"/>
        </w:rPr>
        <w:t>ș</w:t>
      </w:r>
      <w:r w:rsidRPr="00693400">
        <w:rPr>
          <w:rFonts w:asciiTheme="majorBidi" w:eastAsia="Arial" w:hAnsiTheme="majorBidi" w:cstheme="majorBidi"/>
          <w:b/>
          <w:bCs/>
          <w:color w:val="161616"/>
          <w:kern w:val="0"/>
          <w:lang w:val="ro-RO"/>
          <w14:ligatures w14:val="none"/>
        </w:rPr>
        <w:t>i</w:t>
      </w:r>
      <w:r w:rsidRPr="00693400">
        <w:rPr>
          <w:rFonts w:asciiTheme="majorBidi" w:eastAsia="Arial" w:hAnsiTheme="majorBidi" w:cstheme="majorBidi"/>
          <w:color w:val="161616"/>
          <w:kern w:val="0"/>
          <w:lang w:val="ro-RO"/>
          <w14:ligatures w14:val="none"/>
        </w:rPr>
        <w:t xml:space="preserve"> </w:t>
      </w:r>
      <w:r w:rsidRPr="00693400">
        <w:rPr>
          <w:rFonts w:asciiTheme="majorBidi" w:eastAsia="Arial" w:hAnsiTheme="majorBidi" w:cstheme="majorBidi"/>
          <w:b/>
          <w:bCs/>
          <w:color w:val="161616"/>
          <w:kern w:val="0"/>
          <w:lang w:val="ro-RO"/>
          <w14:ligatures w14:val="none"/>
        </w:rPr>
        <w:t xml:space="preserve">depunerii </w:t>
      </w:r>
      <w:r w:rsidR="0068227F" w:rsidRPr="00693400">
        <w:rPr>
          <w:rFonts w:asciiTheme="majorBidi" w:eastAsia="Arial" w:hAnsiTheme="majorBidi" w:cstheme="majorBidi"/>
          <w:b/>
          <w:bCs/>
          <w:color w:val="161616"/>
          <w:kern w:val="0"/>
          <w:lang w:val="ro-RO"/>
          <w14:ligatures w14:val="none"/>
        </w:rPr>
        <w:t>Cererii de finanțare</w:t>
      </w:r>
      <w:r w:rsidRPr="00693400">
        <w:rPr>
          <w:rFonts w:asciiTheme="majorBidi" w:eastAsia="Arial" w:hAnsiTheme="majorBidi" w:cstheme="majorBidi"/>
          <w:b/>
          <w:bCs/>
          <w:color w:val="EE0000"/>
          <w:kern w:val="0"/>
          <w:lang w:val="ro-RO"/>
          <w14:ligatures w14:val="none"/>
        </w:rPr>
        <w:t xml:space="preserve"> </w:t>
      </w:r>
      <w:r w:rsidR="00404F0B" w:rsidRPr="00693400">
        <w:rPr>
          <w:rFonts w:asciiTheme="majorBidi" w:eastAsia="Arial" w:hAnsiTheme="majorBidi" w:cstheme="majorBidi"/>
          <w:color w:val="161616"/>
          <w:kern w:val="0"/>
          <w:lang w:val="ro-RO"/>
          <w14:ligatures w14:val="none"/>
        </w:rPr>
        <w:t>î</w:t>
      </w:r>
      <w:r w:rsidRPr="00693400">
        <w:rPr>
          <w:rFonts w:asciiTheme="majorBidi" w:eastAsia="Arial" w:hAnsiTheme="majorBidi" w:cstheme="majorBidi"/>
          <w:color w:val="161616"/>
          <w:kern w:val="0"/>
          <w:lang w:val="ro-RO"/>
          <w14:ligatures w14:val="none"/>
        </w:rPr>
        <w:t>n cadrul Programului Educa</w:t>
      </w:r>
      <w:r w:rsidR="00404F0B" w:rsidRPr="00693400">
        <w:rPr>
          <w:rFonts w:asciiTheme="majorBidi" w:eastAsia="Arial" w:hAnsiTheme="majorBidi" w:cstheme="majorBidi"/>
          <w:color w:val="161616"/>
          <w:kern w:val="0"/>
          <w:lang w:val="ro-RO"/>
          <w14:ligatures w14:val="none"/>
        </w:rPr>
        <w:t>ț</w:t>
      </w:r>
      <w:r w:rsidRPr="00693400">
        <w:rPr>
          <w:rFonts w:asciiTheme="majorBidi" w:eastAsia="Arial" w:hAnsiTheme="majorBidi" w:cstheme="majorBidi"/>
          <w:color w:val="161616"/>
          <w:kern w:val="0"/>
          <w:lang w:val="ro-RO"/>
          <w14:ligatures w14:val="none"/>
        </w:rPr>
        <w:t>ie</w:t>
      </w:r>
      <w:r w:rsidRPr="00693400">
        <w:rPr>
          <w:rFonts w:asciiTheme="majorBidi" w:eastAsia="Arial" w:hAnsiTheme="majorBidi" w:cstheme="majorBidi"/>
          <w:color w:val="161616"/>
          <w:spacing w:val="40"/>
          <w:kern w:val="0"/>
          <w:lang w:val="ro-RO"/>
          <w14:ligatures w14:val="none"/>
        </w:rPr>
        <w:t xml:space="preserve"> </w:t>
      </w:r>
      <w:r w:rsidR="00404F0B" w:rsidRPr="00693400">
        <w:rPr>
          <w:rFonts w:asciiTheme="majorBidi" w:eastAsia="Arial" w:hAnsiTheme="majorBidi" w:cstheme="majorBidi"/>
          <w:color w:val="161616"/>
          <w:kern w:val="0"/>
          <w:lang w:val="ro-RO"/>
          <w14:ligatures w14:val="none"/>
        </w:rPr>
        <w:t>ș</w:t>
      </w:r>
      <w:r w:rsidRPr="00693400">
        <w:rPr>
          <w:rFonts w:asciiTheme="majorBidi" w:eastAsia="Arial" w:hAnsiTheme="majorBidi" w:cstheme="majorBidi"/>
          <w:color w:val="161616"/>
          <w:kern w:val="0"/>
          <w:lang w:val="ro-RO"/>
          <w14:ligatures w14:val="none"/>
        </w:rPr>
        <w:t>i Ocupare</w:t>
      </w:r>
      <w:r w:rsidRPr="00693400">
        <w:rPr>
          <w:rFonts w:asciiTheme="majorBidi" w:eastAsia="Arial" w:hAnsiTheme="majorBidi" w:cstheme="majorBidi"/>
          <w:color w:val="161616"/>
          <w:spacing w:val="40"/>
          <w:kern w:val="0"/>
          <w:lang w:val="ro-RO"/>
          <w14:ligatures w14:val="none"/>
        </w:rPr>
        <w:t xml:space="preserve"> </w:t>
      </w:r>
      <w:r w:rsidRPr="00693400">
        <w:rPr>
          <w:rFonts w:asciiTheme="majorBidi" w:eastAsia="Arial" w:hAnsiTheme="majorBidi" w:cstheme="majorBidi"/>
          <w:color w:val="161616"/>
          <w:kern w:val="0"/>
          <w:lang w:val="ro-RO"/>
          <w14:ligatures w14:val="none"/>
        </w:rPr>
        <w:t>(PEO)</w:t>
      </w:r>
      <w:r w:rsidRPr="00693400">
        <w:rPr>
          <w:rFonts w:asciiTheme="majorBidi" w:eastAsia="Arial" w:hAnsiTheme="majorBidi" w:cstheme="majorBidi"/>
          <w:color w:val="161616"/>
          <w:spacing w:val="40"/>
          <w:kern w:val="0"/>
          <w:lang w:val="ro-RO"/>
          <w14:ligatures w14:val="none"/>
        </w:rPr>
        <w:t xml:space="preserve"> </w:t>
      </w:r>
      <w:r w:rsidRPr="00693400">
        <w:rPr>
          <w:rFonts w:asciiTheme="majorBidi" w:eastAsia="Arial" w:hAnsiTheme="majorBidi" w:cstheme="majorBidi"/>
          <w:color w:val="161616"/>
          <w:kern w:val="0"/>
          <w:lang w:val="ro-RO"/>
          <w14:ligatures w14:val="none"/>
        </w:rPr>
        <w:t>2021-2027,</w:t>
      </w:r>
      <w:r w:rsidRPr="00693400">
        <w:rPr>
          <w:rFonts w:asciiTheme="majorBidi" w:eastAsia="Arial" w:hAnsiTheme="majorBidi" w:cstheme="majorBidi"/>
          <w:color w:val="161616"/>
          <w:spacing w:val="40"/>
          <w:kern w:val="0"/>
          <w:lang w:val="ro-RO"/>
          <w14:ligatures w14:val="none"/>
        </w:rPr>
        <w:t xml:space="preserve"> </w:t>
      </w:r>
      <w:r w:rsidRPr="00693400">
        <w:rPr>
          <w:rFonts w:asciiTheme="majorBidi" w:eastAsia="Arial" w:hAnsiTheme="majorBidi" w:cstheme="majorBidi"/>
          <w:color w:val="161616"/>
          <w:kern w:val="0"/>
          <w:lang w:val="ro-RO"/>
          <w14:ligatures w14:val="none"/>
        </w:rPr>
        <w:t>Prioritate:</w:t>
      </w:r>
      <w:r w:rsidRPr="00693400">
        <w:rPr>
          <w:rFonts w:asciiTheme="majorBidi" w:eastAsia="Arial" w:hAnsiTheme="majorBidi" w:cstheme="majorBidi"/>
          <w:color w:val="161616"/>
          <w:spacing w:val="40"/>
          <w:kern w:val="0"/>
          <w:lang w:val="ro-RO"/>
          <w14:ligatures w14:val="none"/>
        </w:rPr>
        <w:t xml:space="preserve"> </w:t>
      </w:r>
      <w:r w:rsidRPr="00693400">
        <w:rPr>
          <w:rFonts w:asciiTheme="majorBidi" w:eastAsia="Arial" w:hAnsiTheme="majorBidi" w:cstheme="majorBidi"/>
          <w:color w:val="161616"/>
          <w:kern w:val="0"/>
          <w:lang w:val="ro-RO"/>
          <w14:ligatures w14:val="none"/>
        </w:rPr>
        <w:t>2.</w:t>
      </w:r>
      <w:r w:rsidRPr="00693400">
        <w:rPr>
          <w:rFonts w:asciiTheme="majorBidi" w:eastAsia="Arial" w:hAnsiTheme="majorBidi" w:cstheme="majorBidi"/>
          <w:color w:val="161616"/>
          <w:spacing w:val="40"/>
          <w:kern w:val="0"/>
          <w:lang w:val="ro-RO"/>
          <w14:ligatures w14:val="none"/>
        </w:rPr>
        <w:t xml:space="preserve"> </w:t>
      </w:r>
      <w:r w:rsidRPr="00693400">
        <w:rPr>
          <w:rFonts w:asciiTheme="majorBidi" w:eastAsia="Arial" w:hAnsiTheme="majorBidi" w:cstheme="majorBidi"/>
          <w:color w:val="161616"/>
          <w:kern w:val="0"/>
          <w:lang w:val="ro-RO"/>
          <w14:ligatures w14:val="none"/>
        </w:rPr>
        <w:t>Valorificarea</w:t>
      </w:r>
      <w:r w:rsidRPr="00693400">
        <w:rPr>
          <w:rFonts w:asciiTheme="majorBidi" w:eastAsia="Arial" w:hAnsiTheme="majorBidi" w:cstheme="majorBidi"/>
          <w:color w:val="161616"/>
          <w:spacing w:val="40"/>
          <w:kern w:val="0"/>
          <w:lang w:val="ro-RO"/>
          <w14:ligatures w14:val="none"/>
        </w:rPr>
        <w:t xml:space="preserve"> </w:t>
      </w:r>
      <w:r w:rsidRPr="00693400">
        <w:rPr>
          <w:rFonts w:asciiTheme="majorBidi" w:eastAsia="Arial" w:hAnsiTheme="majorBidi" w:cstheme="majorBidi"/>
          <w:color w:val="161616"/>
          <w:kern w:val="0"/>
          <w:lang w:val="ro-RO"/>
          <w14:ligatures w14:val="none"/>
        </w:rPr>
        <w:t>poten</w:t>
      </w:r>
      <w:r w:rsidR="00404F0B" w:rsidRPr="00693400">
        <w:rPr>
          <w:rFonts w:asciiTheme="majorBidi" w:eastAsia="Arial" w:hAnsiTheme="majorBidi" w:cstheme="majorBidi"/>
          <w:color w:val="161616"/>
          <w:kern w:val="0"/>
          <w:lang w:val="ro-RO"/>
          <w14:ligatures w14:val="none"/>
        </w:rPr>
        <w:t>ț</w:t>
      </w:r>
      <w:r w:rsidRPr="00693400">
        <w:rPr>
          <w:rFonts w:asciiTheme="majorBidi" w:eastAsia="Arial" w:hAnsiTheme="majorBidi" w:cstheme="majorBidi"/>
          <w:color w:val="161616"/>
          <w:kern w:val="0"/>
          <w:lang w:val="ro-RO"/>
          <w14:ligatures w14:val="none"/>
        </w:rPr>
        <w:t>ialului</w:t>
      </w:r>
      <w:r w:rsidRPr="00693400">
        <w:rPr>
          <w:rFonts w:asciiTheme="majorBidi" w:eastAsia="Arial" w:hAnsiTheme="majorBidi" w:cstheme="majorBidi"/>
          <w:color w:val="161616"/>
          <w:spacing w:val="40"/>
          <w:kern w:val="0"/>
          <w:lang w:val="ro-RO"/>
          <w14:ligatures w14:val="none"/>
        </w:rPr>
        <w:t xml:space="preserve"> </w:t>
      </w:r>
      <w:r w:rsidRPr="00693400">
        <w:rPr>
          <w:rFonts w:asciiTheme="majorBidi" w:eastAsia="Arial" w:hAnsiTheme="majorBidi" w:cstheme="majorBidi"/>
          <w:color w:val="161616"/>
          <w:kern w:val="0"/>
          <w:lang w:val="ro-RO"/>
          <w14:ligatures w14:val="none"/>
        </w:rPr>
        <w:t>tin</w:t>
      </w:r>
      <w:r w:rsidR="00404F0B" w:rsidRPr="00693400">
        <w:rPr>
          <w:rFonts w:asciiTheme="majorBidi" w:eastAsia="Arial" w:hAnsiTheme="majorBidi" w:cstheme="majorBidi"/>
          <w:color w:val="161616"/>
          <w:kern w:val="0"/>
          <w:lang w:val="ro-RO"/>
          <w14:ligatures w14:val="none"/>
        </w:rPr>
        <w:t>e</w:t>
      </w:r>
      <w:r w:rsidRPr="00693400">
        <w:rPr>
          <w:rFonts w:asciiTheme="majorBidi" w:eastAsia="Arial" w:hAnsiTheme="majorBidi" w:cstheme="majorBidi"/>
          <w:color w:val="161616"/>
          <w:kern w:val="0"/>
          <w:lang w:val="ro-RO"/>
          <w14:ligatures w14:val="none"/>
        </w:rPr>
        <w:t>rilor</w:t>
      </w:r>
      <w:r w:rsidRPr="00693400">
        <w:rPr>
          <w:rFonts w:asciiTheme="majorBidi" w:eastAsia="Arial" w:hAnsiTheme="majorBidi" w:cstheme="majorBidi"/>
          <w:color w:val="161616"/>
          <w:spacing w:val="40"/>
          <w:kern w:val="0"/>
          <w:lang w:val="ro-RO"/>
          <w14:ligatures w14:val="none"/>
        </w:rPr>
        <w:t xml:space="preserve"> </w:t>
      </w:r>
      <w:r w:rsidRPr="00693400">
        <w:rPr>
          <w:rFonts w:asciiTheme="majorBidi" w:eastAsia="Arial" w:hAnsiTheme="majorBidi" w:cstheme="majorBidi"/>
          <w:color w:val="161616"/>
          <w:kern w:val="0"/>
          <w:lang w:val="ro-RO"/>
          <w14:ligatures w14:val="none"/>
        </w:rPr>
        <w:t>pe pia</w:t>
      </w:r>
      <w:r w:rsidR="00404F0B" w:rsidRPr="00693400">
        <w:rPr>
          <w:rFonts w:asciiTheme="majorBidi" w:eastAsia="Arial" w:hAnsiTheme="majorBidi" w:cstheme="majorBidi"/>
          <w:color w:val="161616"/>
          <w:kern w:val="0"/>
          <w:lang w:val="ro-RO"/>
          <w14:ligatures w14:val="none"/>
        </w:rPr>
        <w:t>ț</w:t>
      </w:r>
      <w:r w:rsidRPr="00693400">
        <w:rPr>
          <w:rFonts w:asciiTheme="majorBidi" w:eastAsia="Arial" w:hAnsiTheme="majorBidi" w:cstheme="majorBidi"/>
          <w:color w:val="161616"/>
          <w:kern w:val="0"/>
          <w:lang w:val="ro-RO"/>
          <w14:ligatures w14:val="none"/>
        </w:rPr>
        <w:t>a muncii (Ocuparea for</w:t>
      </w:r>
      <w:r w:rsidR="00404F0B" w:rsidRPr="00693400">
        <w:rPr>
          <w:rFonts w:asciiTheme="majorBidi" w:eastAsia="Arial" w:hAnsiTheme="majorBidi" w:cstheme="majorBidi"/>
          <w:color w:val="161616"/>
          <w:kern w:val="0"/>
          <w:lang w:val="ro-RO"/>
          <w14:ligatures w14:val="none"/>
        </w:rPr>
        <w:t>ț</w:t>
      </w:r>
      <w:r w:rsidRPr="00693400">
        <w:rPr>
          <w:rFonts w:asciiTheme="majorBidi" w:eastAsia="Arial" w:hAnsiTheme="majorBidi" w:cstheme="majorBidi"/>
          <w:color w:val="161616"/>
          <w:kern w:val="0"/>
          <w:lang w:val="ro-RO"/>
          <w14:ligatures w14:val="none"/>
        </w:rPr>
        <w:t>ei de munc</w:t>
      </w:r>
      <w:r w:rsidR="00404F0B" w:rsidRPr="00693400">
        <w:rPr>
          <w:rFonts w:asciiTheme="majorBidi" w:eastAsia="Arial" w:hAnsiTheme="majorBidi" w:cstheme="majorBidi"/>
          <w:color w:val="161616"/>
          <w:kern w:val="0"/>
          <w:lang w:val="ro-RO"/>
          <w14:ligatures w14:val="none"/>
        </w:rPr>
        <w:t>ă</w:t>
      </w:r>
      <w:r w:rsidRPr="00693400">
        <w:rPr>
          <w:rFonts w:asciiTheme="majorBidi" w:eastAsia="Arial" w:hAnsiTheme="majorBidi" w:cstheme="majorBidi"/>
          <w:color w:val="161616"/>
          <w:kern w:val="0"/>
          <w:lang w:val="ro-RO"/>
          <w14:ligatures w14:val="none"/>
        </w:rPr>
        <w:t xml:space="preserve"> </w:t>
      </w:r>
      <w:r w:rsidR="00404F0B" w:rsidRPr="00693400">
        <w:rPr>
          <w:rFonts w:asciiTheme="majorBidi" w:eastAsia="Arial" w:hAnsiTheme="majorBidi" w:cstheme="majorBidi"/>
          <w:color w:val="161616"/>
          <w:kern w:val="0"/>
          <w:lang w:val="ro-RO"/>
          <w14:ligatures w14:val="none"/>
        </w:rPr>
        <w:t>î</w:t>
      </w:r>
      <w:r w:rsidRPr="00693400">
        <w:rPr>
          <w:rFonts w:asciiTheme="majorBidi" w:eastAsia="Arial" w:hAnsiTheme="majorBidi" w:cstheme="majorBidi"/>
          <w:color w:val="161616"/>
          <w:kern w:val="0"/>
          <w:lang w:val="ro-RO"/>
          <w14:ligatures w14:val="none"/>
        </w:rPr>
        <w:t>n r</w:t>
      </w:r>
      <w:r w:rsidR="00404F0B" w:rsidRPr="00693400">
        <w:rPr>
          <w:rFonts w:asciiTheme="majorBidi" w:eastAsia="Arial" w:hAnsiTheme="majorBidi" w:cstheme="majorBidi"/>
          <w:color w:val="161616"/>
          <w:kern w:val="0"/>
          <w:lang w:val="ro-RO"/>
          <w14:ligatures w14:val="none"/>
        </w:rPr>
        <w:t>â</w:t>
      </w:r>
      <w:r w:rsidRPr="00693400">
        <w:rPr>
          <w:rFonts w:asciiTheme="majorBidi" w:eastAsia="Arial" w:hAnsiTheme="majorBidi" w:cstheme="majorBidi"/>
          <w:color w:val="161616"/>
          <w:kern w:val="0"/>
          <w:lang w:val="ro-RO"/>
          <w14:ligatures w14:val="none"/>
        </w:rPr>
        <w:t>ndul tinerilor), Obiectiv specific: ESO4.1.</w:t>
      </w:r>
      <w:r w:rsidRPr="00693400">
        <w:rPr>
          <w:rFonts w:asciiTheme="majorBidi" w:eastAsia="Arial" w:hAnsiTheme="majorBidi" w:cstheme="majorBidi"/>
          <w:color w:val="161616"/>
          <w:spacing w:val="40"/>
          <w:kern w:val="0"/>
          <w:lang w:val="ro-RO"/>
          <w14:ligatures w14:val="none"/>
        </w:rPr>
        <w:t xml:space="preserve"> </w:t>
      </w:r>
      <w:r w:rsidR="00404F0B" w:rsidRPr="00693400">
        <w:rPr>
          <w:rFonts w:asciiTheme="majorBidi" w:eastAsia="Arial" w:hAnsiTheme="majorBidi" w:cstheme="majorBidi"/>
          <w:color w:val="161616"/>
          <w:kern w:val="0"/>
          <w:lang w:val="ro-RO"/>
          <w14:ligatures w14:val="none"/>
        </w:rPr>
        <w:t>Î</w:t>
      </w:r>
      <w:r w:rsidRPr="00693400">
        <w:rPr>
          <w:rFonts w:asciiTheme="majorBidi" w:eastAsia="Arial" w:hAnsiTheme="majorBidi" w:cstheme="majorBidi"/>
          <w:color w:val="161616"/>
          <w:kern w:val="0"/>
          <w:lang w:val="ro-RO"/>
          <w14:ligatures w14:val="none"/>
        </w:rPr>
        <w:t>mbun</w:t>
      </w:r>
      <w:r w:rsidR="00404F0B" w:rsidRPr="00693400">
        <w:rPr>
          <w:rFonts w:asciiTheme="majorBidi" w:eastAsia="Arial" w:hAnsiTheme="majorBidi" w:cstheme="majorBidi"/>
          <w:color w:val="161616"/>
          <w:kern w:val="0"/>
          <w:lang w:val="ro-RO"/>
          <w14:ligatures w14:val="none"/>
        </w:rPr>
        <w:t>ă</w:t>
      </w:r>
      <w:r w:rsidRPr="00693400">
        <w:rPr>
          <w:rFonts w:asciiTheme="majorBidi" w:eastAsia="Arial" w:hAnsiTheme="majorBidi" w:cstheme="majorBidi"/>
          <w:color w:val="161616"/>
          <w:kern w:val="0"/>
          <w:lang w:val="ro-RO"/>
          <w14:ligatures w14:val="none"/>
        </w:rPr>
        <w:t>t</w:t>
      </w:r>
      <w:r w:rsidR="00404F0B" w:rsidRPr="00693400">
        <w:rPr>
          <w:rFonts w:asciiTheme="majorBidi" w:eastAsia="Arial" w:hAnsiTheme="majorBidi" w:cstheme="majorBidi"/>
          <w:color w:val="161616"/>
          <w:kern w:val="0"/>
          <w:lang w:val="ro-RO"/>
          <w14:ligatures w14:val="none"/>
        </w:rPr>
        <w:t>ăț</w:t>
      </w:r>
      <w:r w:rsidRPr="00693400">
        <w:rPr>
          <w:rFonts w:asciiTheme="majorBidi" w:eastAsia="Arial" w:hAnsiTheme="majorBidi" w:cstheme="majorBidi"/>
          <w:color w:val="161616"/>
          <w:kern w:val="0"/>
          <w:lang w:val="ro-RO"/>
          <w14:ligatures w14:val="none"/>
        </w:rPr>
        <w:t>irea accesului</w:t>
      </w:r>
      <w:r w:rsidRPr="00693400">
        <w:rPr>
          <w:rFonts w:asciiTheme="majorBidi" w:eastAsia="Arial" w:hAnsiTheme="majorBidi" w:cstheme="majorBidi"/>
          <w:color w:val="161616"/>
          <w:spacing w:val="40"/>
          <w:kern w:val="0"/>
          <w:lang w:val="ro-RO"/>
          <w14:ligatures w14:val="none"/>
        </w:rPr>
        <w:t xml:space="preserve"> </w:t>
      </w:r>
      <w:r w:rsidRPr="00693400">
        <w:rPr>
          <w:rFonts w:asciiTheme="majorBidi" w:eastAsia="Arial" w:hAnsiTheme="majorBidi" w:cstheme="majorBidi"/>
          <w:color w:val="161616"/>
          <w:kern w:val="0"/>
          <w:lang w:val="ro-RO"/>
          <w14:ligatures w14:val="none"/>
        </w:rPr>
        <w:t>la</w:t>
      </w:r>
      <w:r w:rsidRPr="00693400">
        <w:rPr>
          <w:rFonts w:asciiTheme="majorBidi" w:eastAsia="Arial" w:hAnsiTheme="majorBidi" w:cstheme="majorBidi"/>
          <w:color w:val="161616"/>
          <w:spacing w:val="40"/>
          <w:kern w:val="0"/>
          <w:lang w:val="ro-RO"/>
          <w14:ligatures w14:val="none"/>
        </w:rPr>
        <w:t xml:space="preserve"> </w:t>
      </w:r>
      <w:r w:rsidRPr="00693400">
        <w:rPr>
          <w:rFonts w:asciiTheme="majorBidi" w:eastAsia="Arial" w:hAnsiTheme="majorBidi" w:cstheme="majorBidi"/>
          <w:color w:val="161616"/>
          <w:kern w:val="0"/>
          <w:lang w:val="ro-RO"/>
          <w14:ligatures w14:val="none"/>
        </w:rPr>
        <w:t>pia</w:t>
      </w:r>
      <w:r w:rsidR="00404F0B" w:rsidRPr="00693400">
        <w:rPr>
          <w:rFonts w:asciiTheme="majorBidi" w:eastAsia="Arial" w:hAnsiTheme="majorBidi" w:cstheme="majorBidi"/>
          <w:color w:val="161616"/>
          <w:kern w:val="0"/>
          <w:lang w:val="ro-RO"/>
          <w14:ligatures w14:val="none"/>
        </w:rPr>
        <w:t>ț</w:t>
      </w:r>
      <w:r w:rsidRPr="00693400">
        <w:rPr>
          <w:rFonts w:asciiTheme="majorBidi" w:eastAsia="Arial" w:hAnsiTheme="majorBidi" w:cstheme="majorBidi"/>
          <w:color w:val="161616"/>
          <w:kern w:val="0"/>
          <w:lang w:val="ro-RO"/>
          <w14:ligatures w14:val="none"/>
        </w:rPr>
        <w:t>a</w:t>
      </w:r>
      <w:r w:rsidRPr="00693400">
        <w:rPr>
          <w:rFonts w:asciiTheme="majorBidi" w:eastAsia="Arial" w:hAnsiTheme="majorBidi" w:cstheme="majorBidi"/>
          <w:color w:val="161616"/>
          <w:spacing w:val="29"/>
          <w:kern w:val="0"/>
          <w:lang w:val="ro-RO"/>
          <w14:ligatures w14:val="none"/>
        </w:rPr>
        <w:t xml:space="preserve"> </w:t>
      </w:r>
      <w:r w:rsidRPr="00693400">
        <w:rPr>
          <w:rFonts w:asciiTheme="majorBidi" w:eastAsia="Arial" w:hAnsiTheme="majorBidi" w:cstheme="majorBidi"/>
          <w:color w:val="161616"/>
          <w:kern w:val="0"/>
          <w:lang w:val="ro-RO"/>
          <w14:ligatures w14:val="none"/>
        </w:rPr>
        <w:t>muncii</w:t>
      </w:r>
      <w:r w:rsidRPr="00693400">
        <w:rPr>
          <w:rFonts w:asciiTheme="majorBidi" w:eastAsia="Arial" w:hAnsiTheme="majorBidi" w:cstheme="majorBidi"/>
          <w:color w:val="161616"/>
          <w:spacing w:val="40"/>
          <w:kern w:val="0"/>
          <w:lang w:val="ro-RO"/>
          <w14:ligatures w14:val="none"/>
        </w:rPr>
        <w:t xml:space="preserve"> </w:t>
      </w:r>
      <w:r w:rsidR="00404F0B" w:rsidRPr="00693400">
        <w:rPr>
          <w:rFonts w:asciiTheme="majorBidi" w:eastAsia="Arial" w:hAnsiTheme="majorBidi" w:cstheme="majorBidi"/>
          <w:color w:val="161616"/>
          <w:kern w:val="0"/>
          <w:lang w:val="ro-RO"/>
          <w14:ligatures w14:val="none"/>
        </w:rPr>
        <w:t>ș</w:t>
      </w:r>
      <w:r w:rsidRPr="00693400">
        <w:rPr>
          <w:rFonts w:asciiTheme="majorBidi" w:eastAsia="Arial" w:hAnsiTheme="majorBidi" w:cstheme="majorBidi"/>
          <w:color w:val="161616"/>
          <w:kern w:val="0"/>
          <w:lang w:val="ro-RO"/>
          <w14:ligatures w14:val="none"/>
        </w:rPr>
        <w:t>i</w:t>
      </w:r>
      <w:r w:rsidRPr="00693400">
        <w:rPr>
          <w:rFonts w:asciiTheme="majorBidi" w:eastAsia="Arial" w:hAnsiTheme="majorBidi" w:cstheme="majorBidi"/>
          <w:color w:val="161616"/>
          <w:spacing w:val="27"/>
          <w:kern w:val="0"/>
          <w:lang w:val="ro-RO"/>
          <w14:ligatures w14:val="none"/>
        </w:rPr>
        <w:t xml:space="preserve"> </w:t>
      </w:r>
      <w:r w:rsidRPr="00693400">
        <w:rPr>
          <w:rFonts w:asciiTheme="majorBidi" w:eastAsia="Arial" w:hAnsiTheme="majorBidi" w:cstheme="majorBidi"/>
          <w:color w:val="161616"/>
          <w:kern w:val="0"/>
          <w:lang w:val="ro-RO"/>
          <w14:ligatures w14:val="none"/>
        </w:rPr>
        <w:t>m</w:t>
      </w:r>
      <w:r w:rsidR="00404F0B" w:rsidRPr="00693400">
        <w:rPr>
          <w:rFonts w:asciiTheme="majorBidi" w:eastAsia="Arial" w:hAnsiTheme="majorBidi" w:cstheme="majorBidi"/>
          <w:color w:val="161616"/>
          <w:kern w:val="0"/>
          <w:lang w:val="ro-RO"/>
          <w14:ligatures w14:val="none"/>
        </w:rPr>
        <w:t>ă</w:t>
      </w:r>
      <w:r w:rsidRPr="00693400">
        <w:rPr>
          <w:rFonts w:asciiTheme="majorBidi" w:eastAsia="Arial" w:hAnsiTheme="majorBidi" w:cstheme="majorBidi"/>
          <w:color w:val="161616"/>
          <w:kern w:val="0"/>
          <w:lang w:val="ro-RO"/>
          <w14:ligatures w14:val="none"/>
        </w:rPr>
        <w:t>suri</w:t>
      </w:r>
      <w:r w:rsidRPr="00693400">
        <w:rPr>
          <w:rFonts w:asciiTheme="majorBidi" w:eastAsia="Arial" w:hAnsiTheme="majorBidi" w:cstheme="majorBidi"/>
          <w:color w:val="161616"/>
          <w:spacing w:val="34"/>
          <w:kern w:val="0"/>
          <w:lang w:val="ro-RO"/>
          <w14:ligatures w14:val="none"/>
        </w:rPr>
        <w:t xml:space="preserve"> </w:t>
      </w:r>
      <w:r w:rsidRPr="00693400">
        <w:rPr>
          <w:rFonts w:asciiTheme="majorBidi" w:eastAsia="Arial" w:hAnsiTheme="majorBidi" w:cstheme="majorBidi"/>
          <w:color w:val="161616"/>
          <w:kern w:val="0"/>
          <w:lang w:val="ro-RO"/>
          <w14:ligatures w14:val="none"/>
        </w:rPr>
        <w:t>de</w:t>
      </w:r>
      <w:r w:rsidRPr="00693400">
        <w:rPr>
          <w:rFonts w:asciiTheme="majorBidi" w:eastAsia="Arial" w:hAnsiTheme="majorBidi" w:cstheme="majorBidi"/>
          <w:color w:val="161616"/>
          <w:spacing w:val="29"/>
          <w:kern w:val="0"/>
          <w:lang w:val="ro-RO"/>
          <w14:ligatures w14:val="none"/>
        </w:rPr>
        <w:t xml:space="preserve"> </w:t>
      </w:r>
      <w:r w:rsidRPr="00693400">
        <w:rPr>
          <w:rFonts w:asciiTheme="majorBidi" w:eastAsia="Arial" w:hAnsiTheme="majorBidi" w:cstheme="majorBidi"/>
          <w:color w:val="161616"/>
          <w:kern w:val="0"/>
          <w:lang w:val="ro-RO"/>
          <w14:ligatures w14:val="none"/>
        </w:rPr>
        <w:t>activare</w:t>
      </w:r>
      <w:r w:rsidRPr="00693400">
        <w:rPr>
          <w:rFonts w:asciiTheme="majorBidi" w:eastAsia="Arial" w:hAnsiTheme="majorBidi" w:cstheme="majorBidi"/>
          <w:color w:val="161616"/>
          <w:spacing w:val="34"/>
          <w:kern w:val="0"/>
          <w:lang w:val="ro-RO"/>
          <w14:ligatures w14:val="none"/>
        </w:rPr>
        <w:t xml:space="preserve"> </w:t>
      </w:r>
      <w:r w:rsidRPr="00693400">
        <w:rPr>
          <w:rFonts w:asciiTheme="majorBidi" w:eastAsia="Arial" w:hAnsiTheme="majorBidi" w:cstheme="majorBidi"/>
          <w:color w:val="161616"/>
          <w:kern w:val="0"/>
          <w:lang w:val="ro-RO"/>
          <w14:ligatures w14:val="none"/>
        </w:rPr>
        <w:t>pentru</w:t>
      </w:r>
      <w:r w:rsidRPr="00693400">
        <w:rPr>
          <w:rFonts w:asciiTheme="majorBidi" w:eastAsia="Arial" w:hAnsiTheme="majorBidi" w:cstheme="majorBidi"/>
          <w:color w:val="161616"/>
          <w:spacing w:val="40"/>
          <w:kern w:val="0"/>
          <w:lang w:val="ro-RO"/>
          <w14:ligatures w14:val="none"/>
        </w:rPr>
        <w:t xml:space="preserve"> </w:t>
      </w:r>
      <w:r w:rsidRPr="00693400">
        <w:rPr>
          <w:rFonts w:asciiTheme="majorBidi" w:eastAsia="Arial" w:hAnsiTheme="majorBidi" w:cstheme="majorBidi"/>
          <w:color w:val="161616"/>
          <w:kern w:val="0"/>
          <w:lang w:val="ro-RO"/>
          <w14:ligatures w14:val="none"/>
        </w:rPr>
        <w:t>toate</w:t>
      </w:r>
      <w:r w:rsidRPr="00693400">
        <w:rPr>
          <w:rFonts w:asciiTheme="majorBidi" w:eastAsia="Arial" w:hAnsiTheme="majorBidi" w:cstheme="majorBidi"/>
          <w:color w:val="161616"/>
          <w:spacing w:val="38"/>
          <w:kern w:val="0"/>
          <w:lang w:val="ro-RO"/>
          <w14:ligatures w14:val="none"/>
        </w:rPr>
        <w:t xml:space="preserve"> </w:t>
      </w:r>
      <w:r w:rsidRPr="00693400">
        <w:rPr>
          <w:rFonts w:asciiTheme="majorBidi" w:eastAsia="Arial" w:hAnsiTheme="majorBidi" w:cstheme="majorBidi"/>
          <w:color w:val="161616"/>
          <w:kern w:val="0"/>
          <w:lang w:val="ro-RO"/>
          <w14:ligatures w14:val="none"/>
        </w:rPr>
        <w:t>persoanele</w:t>
      </w:r>
      <w:r w:rsidRPr="00693400">
        <w:rPr>
          <w:rFonts w:asciiTheme="majorBidi" w:eastAsia="Arial" w:hAnsiTheme="majorBidi" w:cstheme="majorBidi"/>
          <w:color w:val="161616"/>
          <w:spacing w:val="40"/>
          <w:kern w:val="0"/>
          <w:lang w:val="ro-RO"/>
          <w14:ligatures w14:val="none"/>
        </w:rPr>
        <w:t xml:space="preserve"> </w:t>
      </w:r>
      <w:r w:rsidRPr="00693400">
        <w:rPr>
          <w:rFonts w:asciiTheme="majorBidi" w:eastAsia="Arial" w:hAnsiTheme="majorBidi" w:cstheme="majorBidi"/>
          <w:color w:val="161616"/>
          <w:kern w:val="0"/>
          <w:lang w:val="ro-RO"/>
          <w14:ligatures w14:val="none"/>
        </w:rPr>
        <w:t>aflate</w:t>
      </w:r>
      <w:r w:rsidRPr="00693400">
        <w:rPr>
          <w:rFonts w:asciiTheme="majorBidi" w:eastAsia="Arial" w:hAnsiTheme="majorBidi" w:cstheme="majorBidi"/>
          <w:color w:val="161616"/>
          <w:spacing w:val="-14"/>
          <w:kern w:val="0"/>
          <w:lang w:val="ro-RO"/>
          <w14:ligatures w14:val="none"/>
        </w:rPr>
        <w:t xml:space="preserve"> </w:t>
      </w:r>
      <w:r w:rsidR="00404F0B" w:rsidRPr="00693400">
        <w:rPr>
          <w:rFonts w:asciiTheme="majorBidi" w:eastAsia="Arial" w:hAnsiTheme="majorBidi" w:cstheme="majorBidi"/>
          <w:color w:val="161616"/>
          <w:kern w:val="0"/>
          <w:lang w:val="ro-RO"/>
          <w14:ligatures w14:val="none"/>
        </w:rPr>
        <w:t>î</w:t>
      </w:r>
      <w:r w:rsidRPr="00693400">
        <w:rPr>
          <w:rFonts w:asciiTheme="majorBidi" w:eastAsia="Arial" w:hAnsiTheme="majorBidi" w:cstheme="majorBidi"/>
          <w:color w:val="161616"/>
          <w:kern w:val="0"/>
          <w:lang w:val="ro-RO"/>
          <w14:ligatures w14:val="none"/>
        </w:rPr>
        <w:t>n</w:t>
      </w:r>
      <w:r w:rsidRPr="00693400">
        <w:rPr>
          <w:rFonts w:asciiTheme="majorBidi" w:eastAsia="Arial" w:hAnsiTheme="majorBidi" w:cstheme="majorBidi"/>
          <w:color w:val="161616"/>
          <w:spacing w:val="30"/>
          <w:kern w:val="0"/>
          <w:lang w:val="ro-RO"/>
          <w14:ligatures w14:val="none"/>
        </w:rPr>
        <w:t xml:space="preserve"> </w:t>
      </w:r>
      <w:r w:rsidRPr="00693400">
        <w:rPr>
          <w:rFonts w:asciiTheme="majorBidi" w:eastAsia="Arial" w:hAnsiTheme="majorBidi" w:cstheme="majorBidi"/>
          <w:color w:val="161616"/>
          <w:kern w:val="0"/>
          <w:lang w:val="ro-RO"/>
          <w14:ligatures w14:val="none"/>
        </w:rPr>
        <w:t>cautarea</w:t>
      </w:r>
      <w:r w:rsidRPr="00693400">
        <w:rPr>
          <w:rFonts w:asciiTheme="majorBidi" w:eastAsia="Arial" w:hAnsiTheme="majorBidi" w:cstheme="majorBidi"/>
          <w:color w:val="161616"/>
          <w:spacing w:val="40"/>
          <w:kern w:val="0"/>
          <w:lang w:val="ro-RO"/>
          <w14:ligatures w14:val="none"/>
        </w:rPr>
        <w:t xml:space="preserve"> </w:t>
      </w:r>
      <w:r w:rsidRPr="00693400">
        <w:rPr>
          <w:rFonts w:asciiTheme="majorBidi" w:eastAsia="Arial" w:hAnsiTheme="majorBidi" w:cstheme="majorBidi"/>
          <w:color w:val="161616"/>
          <w:kern w:val="0"/>
          <w:lang w:val="ro-RO"/>
          <w14:ligatures w14:val="none"/>
        </w:rPr>
        <w:t>unui</w:t>
      </w:r>
      <w:r w:rsidRPr="00693400">
        <w:rPr>
          <w:rFonts w:asciiTheme="majorBidi" w:eastAsia="Arial" w:hAnsiTheme="majorBidi" w:cstheme="majorBidi"/>
          <w:color w:val="161616"/>
          <w:spacing w:val="40"/>
          <w:kern w:val="0"/>
          <w:lang w:val="ro-RO"/>
          <w14:ligatures w14:val="none"/>
        </w:rPr>
        <w:t xml:space="preserve"> </w:t>
      </w:r>
      <w:r w:rsidRPr="00693400">
        <w:rPr>
          <w:rFonts w:asciiTheme="majorBidi" w:eastAsia="Arial" w:hAnsiTheme="majorBidi" w:cstheme="majorBidi"/>
          <w:color w:val="161616"/>
          <w:kern w:val="0"/>
          <w:lang w:val="ro-RO"/>
          <w14:ligatures w14:val="none"/>
        </w:rPr>
        <w:t>loc de</w:t>
      </w:r>
      <w:r w:rsidRPr="00693400">
        <w:rPr>
          <w:rFonts w:asciiTheme="majorBidi" w:eastAsia="Arial" w:hAnsiTheme="majorBidi" w:cstheme="majorBidi"/>
          <w:color w:val="161616"/>
          <w:spacing w:val="40"/>
          <w:kern w:val="0"/>
          <w:lang w:val="ro-RO"/>
          <w14:ligatures w14:val="none"/>
        </w:rPr>
        <w:t xml:space="preserve"> </w:t>
      </w:r>
      <w:r w:rsidRPr="00693400">
        <w:rPr>
          <w:rFonts w:asciiTheme="majorBidi" w:eastAsia="Arial" w:hAnsiTheme="majorBidi" w:cstheme="majorBidi"/>
          <w:color w:val="161616"/>
          <w:kern w:val="0"/>
          <w:lang w:val="ro-RO"/>
          <w14:ligatures w14:val="none"/>
        </w:rPr>
        <w:t>munc</w:t>
      </w:r>
      <w:r w:rsidR="00404F0B" w:rsidRPr="00693400">
        <w:rPr>
          <w:rFonts w:asciiTheme="majorBidi" w:eastAsia="Arial" w:hAnsiTheme="majorBidi" w:cstheme="majorBidi"/>
          <w:color w:val="161616"/>
          <w:kern w:val="0"/>
          <w:lang w:val="ro-RO"/>
          <w14:ligatures w14:val="none"/>
        </w:rPr>
        <w:t>ă</w:t>
      </w:r>
      <w:r w:rsidRPr="00693400">
        <w:rPr>
          <w:rFonts w:asciiTheme="majorBidi" w:eastAsia="Arial" w:hAnsiTheme="majorBidi" w:cstheme="majorBidi"/>
          <w:color w:val="161616"/>
          <w:kern w:val="0"/>
          <w:lang w:val="ro-RO"/>
          <w14:ligatures w14:val="none"/>
        </w:rPr>
        <w:t>,</w:t>
      </w:r>
      <w:r w:rsidRPr="00693400">
        <w:rPr>
          <w:rFonts w:asciiTheme="majorBidi" w:eastAsia="Arial" w:hAnsiTheme="majorBidi" w:cstheme="majorBidi"/>
          <w:color w:val="161616"/>
          <w:spacing w:val="26"/>
          <w:kern w:val="0"/>
          <w:lang w:val="ro-RO"/>
          <w14:ligatures w14:val="none"/>
        </w:rPr>
        <w:t xml:space="preserve"> </w:t>
      </w:r>
      <w:r w:rsidR="00404F0B" w:rsidRPr="00693400">
        <w:rPr>
          <w:rFonts w:asciiTheme="majorBidi" w:eastAsia="Arial" w:hAnsiTheme="majorBidi" w:cstheme="majorBidi"/>
          <w:color w:val="161616"/>
          <w:kern w:val="0"/>
          <w:lang w:val="ro-RO"/>
          <w14:ligatures w14:val="none"/>
        </w:rPr>
        <w:t>î</w:t>
      </w:r>
      <w:r w:rsidRPr="00693400">
        <w:rPr>
          <w:rFonts w:asciiTheme="majorBidi" w:eastAsia="Arial" w:hAnsiTheme="majorBidi" w:cstheme="majorBidi"/>
          <w:color w:val="161616"/>
          <w:kern w:val="0"/>
          <w:lang w:val="ro-RO"/>
          <w14:ligatures w14:val="none"/>
        </w:rPr>
        <w:t>n</w:t>
      </w:r>
      <w:r w:rsidRPr="00693400">
        <w:rPr>
          <w:rFonts w:asciiTheme="majorBidi" w:eastAsia="Arial" w:hAnsiTheme="majorBidi" w:cstheme="majorBidi"/>
          <w:color w:val="161616"/>
          <w:spacing w:val="40"/>
          <w:kern w:val="0"/>
          <w:lang w:val="ro-RO"/>
          <w14:ligatures w14:val="none"/>
        </w:rPr>
        <w:t xml:space="preserve"> </w:t>
      </w:r>
      <w:r w:rsidRPr="00693400">
        <w:rPr>
          <w:rFonts w:asciiTheme="majorBidi" w:eastAsia="Arial" w:hAnsiTheme="majorBidi" w:cstheme="majorBidi"/>
          <w:color w:val="161616"/>
          <w:kern w:val="0"/>
          <w:lang w:val="ro-RO"/>
          <w14:ligatures w14:val="none"/>
        </w:rPr>
        <w:t>special</w:t>
      </w:r>
      <w:r w:rsidRPr="00693400">
        <w:rPr>
          <w:rFonts w:asciiTheme="majorBidi" w:eastAsia="Arial" w:hAnsiTheme="majorBidi" w:cstheme="majorBidi"/>
          <w:color w:val="161616"/>
          <w:spacing w:val="34"/>
          <w:kern w:val="0"/>
          <w:lang w:val="ro-RO"/>
          <w14:ligatures w14:val="none"/>
        </w:rPr>
        <w:t xml:space="preserve"> </w:t>
      </w:r>
      <w:r w:rsidRPr="00693400">
        <w:rPr>
          <w:rFonts w:asciiTheme="majorBidi" w:eastAsia="Arial" w:hAnsiTheme="majorBidi" w:cstheme="majorBidi"/>
          <w:color w:val="161616"/>
          <w:kern w:val="0"/>
          <w:lang w:val="ro-RO"/>
          <w14:ligatures w14:val="none"/>
        </w:rPr>
        <w:t>pentru</w:t>
      </w:r>
      <w:r w:rsidRPr="00693400">
        <w:rPr>
          <w:rFonts w:asciiTheme="majorBidi" w:eastAsia="Arial" w:hAnsiTheme="majorBidi" w:cstheme="majorBidi"/>
          <w:color w:val="161616"/>
          <w:spacing w:val="40"/>
          <w:kern w:val="0"/>
          <w:lang w:val="ro-RO"/>
          <w14:ligatures w14:val="none"/>
        </w:rPr>
        <w:t xml:space="preserve"> </w:t>
      </w:r>
      <w:r w:rsidRPr="00693400">
        <w:rPr>
          <w:rFonts w:asciiTheme="majorBidi" w:eastAsia="Arial" w:hAnsiTheme="majorBidi" w:cstheme="majorBidi"/>
          <w:color w:val="161616"/>
          <w:kern w:val="0"/>
          <w:lang w:val="ro-RO"/>
          <w14:ligatures w14:val="none"/>
        </w:rPr>
        <w:t>tineri,</w:t>
      </w:r>
      <w:r w:rsidRPr="00693400">
        <w:rPr>
          <w:rFonts w:asciiTheme="majorBidi" w:eastAsia="Arial" w:hAnsiTheme="majorBidi" w:cstheme="majorBidi"/>
          <w:color w:val="161616"/>
          <w:spacing w:val="14"/>
          <w:kern w:val="0"/>
          <w:lang w:val="ro-RO"/>
          <w14:ligatures w14:val="none"/>
        </w:rPr>
        <w:t xml:space="preserve"> </w:t>
      </w:r>
      <w:r w:rsidR="00404F0B" w:rsidRPr="00693400">
        <w:rPr>
          <w:rFonts w:asciiTheme="majorBidi" w:eastAsia="Arial" w:hAnsiTheme="majorBidi" w:cstheme="majorBidi"/>
          <w:color w:val="161616"/>
          <w:kern w:val="0"/>
          <w:lang w:val="ro-RO"/>
          <w14:ligatures w14:val="none"/>
        </w:rPr>
        <w:t>î</w:t>
      </w:r>
      <w:r w:rsidRPr="00693400">
        <w:rPr>
          <w:rFonts w:asciiTheme="majorBidi" w:eastAsia="Arial" w:hAnsiTheme="majorBidi" w:cstheme="majorBidi"/>
          <w:color w:val="161616"/>
          <w:kern w:val="0"/>
          <w:lang w:val="ro-RO"/>
          <w14:ligatures w14:val="none"/>
        </w:rPr>
        <w:t>ndeosebi</w:t>
      </w:r>
      <w:r w:rsidRPr="00693400">
        <w:rPr>
          <w:rFonts w:asciiTheme="majorBidi" w:eastAsia="Arial" w:hAnsiTheme="majorBidi" w:cstheme="majorBidi"/>
          <w:color w:val="161616"/>
          <w:spacing w:val="77"/>
          <w:kern w:val="0"/>
          <w:lang w:val="ro-RO"/>
          <w14:ligatures w14:val="none"/>
        </w:rPr>
        <w:t xml:space="preserve"> </w:t>
      </w:r>
      <w:r w:rsidRPr="00693400">
        <w:rPr>
          <w:rFonts w:asciiTheme="majorBidi" w:eastAsia="Arial" w:hAnsiTheme="majorBidi" w:cstheme="majorBidi"/>
          <w:color w:val="161616"/>
          <w:kern w:val="0"/>
          <w:lang w:val="ro-RO"/>
          <w14:ligatures w14:val="none"/>
        </w:rPr>
        <w:t>prin</w:t>
      </w:r>
      <w:r w:rsidRPr="00693400">
        <w:rPr>
          <w:rFonts w:asciiTheme="majorBidi" w:eastAsia="Arial" w:hAnsiTheme="majorBidi" w:cstheme="majorBidi"/>
          <w:color w:val="161616"/>
          <w:spacing w:val="38"/>
          <w:kern w:val="0"/>
          <w:lang w:val="ro-RO"/>
          <w14:ligatures w14:val="none"/>
        </w:rPr>
        <w:t xml:space="preserve"> </w:t>
      </w:r>
      <w:r w:rsidRPr="00693400">
        <w:rPr>
          <w:rFonts w:asciiTheme="majorBidi" w:eastAsia="Arial" w:hAnsiTheme="majorBidi" w:cstheme="majorBidi"/>
          <w:color w:val="161616"/>
          <w:kern w:val="0"/>
          <w:lang w:val="ro-RO"/>
          <w14:ligatures w14:val="none"/>
        </w:rPr>
        <w:t>implementarea</w:t>
      </w:r>
      <w:r w:rsidRPr="00693400">
        <w:rPr>
          <w:rFonts w:asciiTheme="majorBidi" w:eastAsia="Arial" w:hAnsiTheme="majorBidi" w:cstheme="majorBidi"/>
          <w:color w:val="161616"/>
          <w:spacing w:val="77"/>
          <w:kern w:val="0"/>
          <w:lang w:val="ro-RO"/>
          <w14:ligatures w14:val="none"/>
        </w:rPr>
        <w:t xml:space="preserve"> </w:t>
      </w:r>
      <w:r w:rsidRPr="00693400">
        <w:rPr>
          <w:rFonts w:asciiTheme="majorBidi" w:eastAsia="Arial" w:hAnsiTheme="majorBidi" w:cstheme="majorBidi"/>
          <w:color w:val="161616"/>
          <w:kern w:val="0"/>
          <w:lang w:val="ro-RO"/>
          <w14:ligatures w14:val="none"/>
        </w:rPr>
        <w:t>Garan</w:t>
      </w:r>
      <w:r w:rsidR="00404F0B" w:rsidRPr="00693400">
        <w:rPr>
          <w:rFonts w:asciiTheme="majorBidi" w:eastAsia="Arial" w:hAnsiTheme="majorBidi" w:cstheme="majorBidi"/>
          <w:color w:val="161616"/>
          <w:kern w:val="0"/>
          <w:lang w:val="ro-RO"/>
          <w14:ligatures w14:val="none"/>
        </w:rPr>
        <w:t>ț</w:t>
      </w:r>
      <w:r w:rsidRPr="00693400">
        <w:rPr>
          <w:rFonts w:asciiTheme="majorBidi" w:eastAsia="Arial" w:hAnsiTheme="majorBidi" w:cstheme="majorBidi"/>
          <w:color w:val="161616"/>
          <w:kern w:val="0"/>
          <w:lang w:val="ro-RO"/>
          <w14:ligatures w14:val="none"/>
        </w:rPr>
        <w:t>iei</w:t>
      </w:r>
      <w:r w:rsidRPr="00693400">
        <w:rPr>
          <w:rFonts w:asciiTheme="majorBidi" w:eastAsia="Arial" w:hAnsiTheme="majorBidi" w:cstheme="majorBidi"/>
          <w:color w:val="161616"/>
          <w:spacing w:val="40"/>
          <w:kern w:val="0"/>
          <w:lang w:val="ro-RO"/>
          <w14:ligatures w14:val="none"/>
        </w:rPr>
        <w:t xml:space="preserve"> </w:t>
      </w:r>
      <w:r w:rsidRPr="00693400">
        <w:rPr>
          <w:rFonts w:asciiTheme="majorBidi" w:eastAsia="Arial" w:hAnsiTheme="majorBidi" w:cstheme="majorBidi"/>
          <w:color w:val="161616"/>
          <w:kern w:val="0"/>
          <w:lang w:val="ro-RO"/>
          <w14:ligatures w14:val="none"/>
        </w:rPr>
        <w:t>pentru</w:t>
      </w:r>
      <w:r w:rsidRPr="00693400">
        <w:rPr>
          <w:rFonts w:asciiTheme="majorBidi" w:eastAsia="Arial" w:hAnsiTheme="majorBidi" w:cstheme="majorBidi"/>
          <w:color w:val="161616"/>
          <w:spacing w:val="40"/>
          <w:kern w:val="0"/>
          <w:lang w:val="ro-RO"/>
          <w14:ligatures w14:val="none"/>
        </w:rPr>
        <w:t xml:space="preserve"> </w:t>
      </w:r>
      <w:r w:rsidRPr="00693400">
        <w:rPr>
          <w:rFonts w:asciiTheme="majorBidi" w:eastAsia="Arial" w:hAnsiTheme="majorBidi" w:cstheme="majorBidi"/>
          <w:color w:val="161616"/>
          <w:kern w:val="0"/>
          <w:lang w:val="ro-RO"/>
          <w14:ligatures w14:val="none"/>
        </w:rPr>
        <w:t>tineret,</w:t>
      </w:r>
      <w:r w:rsidRPr="00693400">
        <w:rPr>
          <w:rFonts w:asciiTheme="majorBidi" w:eastAsia="Arial" w:hAnsiTheme="majorBidi" w:cstheme="majorBidi"/>
          <w:color w:val="161616"/>
          <w:spacing w:val="40"/>
          <w:kern w:val="0"/>
          <w:lang w:val="ro-RO"/>
          <w14:ligatures w14:val="none"/>
        </w:rPr>
        <w:t xml:space="preserve"> </w:t>
      </w:r>
      <w:r w:rsidRPr="00693400">
        <w:rPr>
          <w:rFonts w:asciiTheme="majorBidi" w:eastAsia="Arial" w:hAnsiTheme="majorBidi" w:cstheme="majorBidi"/>
          <w:color w:val="161616"/>
          <w:kern w:val="0"/>
          <w:lang w:val="ro-RO"/>
          <w14:ligatures w14:val="none"/>
        </w:rPr>
        <w:t>pentru</w:t>
      </w:r>
      <w:r w:rsidR="00404F0B" w:rsidRPr="00693400">
        <w:rPr>
          <w:rFonts w:asciiTheme="majorBidi" w:eastAsia="Arial" w:hAnsiTheme="majorBidi" w:cstheme="majorBidi"/>
          <w:kern w:val="0"/>
          <w:lang w:val="ro-RO"/>
          <w14:ligatures w14:val="none"/>
        </w:rPr>
        <w:t xml:space="preserve"> </w:t>
      </w:r>
      <w:r w:rsidR="00404F0B" w:rsidRPr="00693400">
        <w:rPr>
          <w:rFonts w:asciiTheme="majorBidi" w:eastAsia="Arial" w:hAnsiTheme="majorBidi" w:cstheme="majorBidi"/>
          <w:color w:val="161616"/>
          <w:w w:val="105"/>
          <w:kern w:val="0"/>
          <w:lang w:val="ro-RO"/>
          <w14:ligatures w14:val="none"/>
        </w:rPr>
        <w:t>ș</w:t>
      </w:r>
      <w:r w:rsidRPr="00693400">
        <w:rPr>
          <w:rFonts w:asciiTheme="majorBidi" w:eastAsia="Arial" w:hAnsiTheme="majorBidi" w:cstheme="majorBidi"/>
          <w:color w:val="161616"/>
          <w:w w:val="105"/>
          <w:kern w:val="0"/>
          <w:lang w:val="ro-RO"/>
          <w14:ligatures w14:val="none"/>
        </w:rPr>
        <w:t>omerii de lung</w:t>
      </w:r>
      <w:r w:rsidR="00404F0B" w:rsidRPr="00693400">
        <w:rPr>
          <w:rFonts w:asciiTheme="majorBidi" w:eastAsia="Arial" w:hAnsiTheme="majorBidi" w:cstheme="majorBidi"/>
          <w:color w:val="161616"/>
          <w:w w:val="105"/>
          <w:kern w:val="0"/>
          <w:lang w:val="ro-RO"/>
          <w14:ligatures w14:val="none"/>
        </w:rPr>
        <w:t>ă</w:t>
      </w:r>
      <w:r w:rsidRPr="00693400">
        <w:rPr>
          <w:rFonts w:asciiTheme="majorBidi" w:eastAsia="Arial" w:hAnsiTheme="majorBidi" w:cstheme="majorBidi"/>
          <w:color w:val="161616"/>
          <w:w w:val="105"/>
          <w:kern w:val="0"/>
          <w:lang w:val="ro-RO"/>
          <w14:ligatures w14:val="none"/>
        </w:rPr>
        <w:t xml:space="preserve"> durat</w:t>
      </w:r>
      <w:r w:rsidR="00404F0B" w:rsidRPr="00693400">
        <w:rPr>
          <w:rFonts w:asciiTheme="majorBidi" w:eastAsia="Arial" w:hAnsiTheme="majorBidi" w:cstheme="majorBidi"/>
          <w:color w:val="161616"/>
          <w:w w:val="105"/>
          <w:kern w:val="0"/>
          <w:lang w:val="ro-RO"/>
          <w14:ligatures w14:val="none"/>
        </w:rPr>
        <w:t>ă</w:t>
      </w:r>
      <w:r w:rsidRPr="00693400">
        <w:rPr>
          <w:rFonts w:asciiTheme="majorBidi" w:eastAsia="Arial" w:hAnsiTheme="majorBidi" w:cstheme="majorBidi"/>
          <w:color w:val="161616"/>
          <w:w w:val="105"/>
          <w:kern w:val="0"/>
          <w:lang w:val="ro-RO"/>
          <w14:ligatures w14:val="none"/>
        </w:rPr>
        <w:t xml:space="preserve"> </w:t>
      </w:r>
      <w:r w:rsidR="00404F0B" w:rsidRPr="00693400">
        <w:rPr>
          <w:rFonts w:asciiTheme="majorBidi" w:eastAsia="Arial" w:hAnsiTheme="majorBidi" w:cstheme="majorBidi"/>
          <w:color w:val="161616"/>
          <w:w w:val="105"/>
          <w:kern w:val="0"/>
          <w:lang w:val="ro-RO"/>
          <w14:ligatures w14:val="none"/>
        </w:rPr>
        <w:t>ș</w:t>
      </w:r>
      <w:r w:rsidRPr="00693400">
        <w:rPr>
          <w:rFonts w:asciiTheme="majorBidi" w:eastAsia="Arial" w:hAnsiTheme="majorBidi" w:cstheme="majorBidi"/>
          <w:color w:val="161616"/>
          <w:w w:val="105"/>
          <w:kern w:val="0"/>
          <w:lang w:val="ro-RO"/>
          <w14:ligatures w14:val="none"/>
        </w:rPr>
        <w:t>i grupurile defavorizate de pe pia</w:t>
      </w:r>
      <w:r w:rsidR="00404F0B" w:rsidRPr="00693400">
        <w:rPr>
          <w:rFonts w:asciiTheme="majorBidi" w:eastAsia="Arial" w:hAnsiTheme="majorBidi" w:cstheme="majorBidi"/>
          <w:color w:val="161616"/>
          <w:w w:val="105"/>
          <w:kern w:val="0"/>
          <w:lang w:val="ro-RO"/>
          <w14:ligatures w14:val="none"/>
        </w:rPr>
        <w:t>ț</w:t>
      </w:r>
      <w:r w:rsidRPr="00693400">
        <w:rPr>
          <w:rFonts w:asciiTheme="majorBidi" w:eastAsia="Arial" w:hAnsiTheme="majorBidi" w:cstheme="majorBidi"/>
          <w:color w:val="161616"/>
          <w:w w:val="105"/>
          <w:kern w:val="0"/>
          <w:lang w:val="ro-RO"/>
          <w14:ligatures w14:val="none"/>
        </w:rPr>
        <w:t>a muncii</w:t>
      </w:r>
      <w:r w:rsidRPr="00693400">
        <w:rPr>
          <w:rFonts w:asciiTheme="majorBidi" w:eastAsia="Arial" w:hAnsiTheme="majorBidi" w:cstheme="majorBidi"/>
          <w:color w:val="161616"/>
          <w:spacing w:val="-1"/>
          <w:w w:val="105"/>
          <w:kern w:val="0"/>
          <w:lang w:val="ro-RO"/>
          <w14:ligatures w14:val="none"/>
        </w:rPr>
        <w:t xml:space="preserve"> </w:t>
      </w:r>
      <w:r w:rsidR="00404F0B" w:rsidRPr="00693400">
        <w:rPr>
          <w:rFonts w:asciiTheme="majorBidi" w:eastAsia="Arial" w:hAnsiTheme="majorBidi" w:cstheme="majorBidi"/>
          <w:color w:val="161616"/>
          <w:w w:val="105"/>
          <w:kern w:val="0"/>
          <w:lang w:val="ro-RO"/>
          <w14:ligatures w14:val="none"/>
        </w:rPr>
        <w:t>ș</w:t>
      </w:r>
      <w:r w:rsidRPr="00693400">
        <w:rPr>
          <w:rFonts w:asciiTheme="majorBidi" w:eastAsia="Arial" w:hAnsiTheme="majorBidi" w:cstheme="majorBidi"/>
          <w:color w:val="161616"/>
          <w:w w:val="105"/>
          <w:kern w:val="0"/>
          <w:lang w:val="ro-RO"/>
          <w14:ligatures w14:val="none"/>
        </w:rPr>
        <w:t xml:space="preserve">i pentru persoanele inactive, precum </w:t>
      </w:r>
      <w:r w:rsidR="00404F0B" w:rsidRPr="00693400">
        <w:rPr>
          <w:rFonts w:asciiTheme="majorBidi" w:eastAsia="Arial" w:hAnsiTheme="majorBidi" w:cstheme="majorBidi"/>
          <w:color w:val="161616"/>
          <w:w w:val="105"/>
          <w:kern w:val="0"/>
          <w:lang w:val="ro-RO"/>
          <w14:ligatures w14:val="none"/>
        </w:rPr>
        <w:t>ș</w:t>
      </w:r>
      <w:r w:rsidRPr="00693400">
        <w:rPr>
          <w:rFonts w:asciiTheme="majorBidi" w:eastAsia="Arial" w:hAnsiTheme="majorBidi" w:cstheme="majorBidi"/>
          <w:color w:val="161616"/>
          <w:w w:val="105"/>
          <w:kern w:val="0"/>
          <w:lang w:val="ro-RO"/>
          <w14:ligatures w14:val="none"/>
        </w:rPr>
        <w:t>i prin promovarea desf</w:t>
      </w:r>
      <w:r w:rsidR="00404F0B" w:rsidRPr="00693400">
        <w:rPr>
          <w:rFonts w:asciiTheme="majorBidi" w:eastAsia="Arial" w:hAnsiTheme="majorBidi" w:cstheme="majorBidi"/>
          <w:color w:val="161616"/>
          <w:w w:val="105"/>
          <w:kern w:val="0"/>
          <w:lang w:val="ro-RO"/>
          <w14:ligatures w14:val="none"/>
        </w:rPr>
        <w:t>ăș</w:t>
      </w:r>
      <w:r w:rsidRPr="00693400">
        <w:rPr>
          <w:rFonts w:asciiTheme="majorBidi" w:eastAsia="Arial" w:hAnsiTheme="majorBidi" w:cstheme="majorBidi"/>
          <w:color w:val="161616"/>
          <w:w w:val="105"/>
          <w:kern w:val="0"/>
          <w:lang w:val="ro-RO"/>
          <w14:ligatures w14:val="none"/>
        </w:rPr>
        <w:t>ur</w:t>
      </w:r>
      <w:r w:rsidR="00404F0B" w:rsidRPr="00693400">
        <w:rPr>
          <w:rFonts w:asciiTheme="majorBidi" w:eastAsia="Arial" w:hAnsiTheme="majorBidi" w:cstheme="majorBidi"/>
          <w:color w:val="161616"/>
          <w:w w:val="105"/>
          <w:kern w:val="0"/>
          <w:lang w:val="ro-RO"/>
          <w14:ligatures w14:val="none"/>
        </w:rPr>
        <w:t>ă</w:t>
      </w:r>
      <w:r w:rsidRPr="00693400">
        <w:rPr>
          <w:rFonts w:asciiTheme="majorBidi" w:eastAsia="Arial" w:hAnsiTheme="majorBidi" w:cstheme="majorBidi"/>
          <w:color w:val="161616"/>
          <w:w w:val="105"/>
          <w:kern w:val="0"/>
          <w:lang w:val="ro-RO"/>
          <w14:ligatures w14:val="none"/>
        </w:rPr>
        <w:t>rii de activit</w:t>
      </w:r>
      <w:r w:rsidR="00404F0B" w:rsidRPr="00693400">
        <w:rPr>
          <w:rFonts w:asciiTheme="majorBidi" w:eastAsia="Arial" w:hAnsiTheme="majorBidi" w:cstheme="majorBidi"/>
          <w:color w:val="161616"/>
          <w:w w:val="105"/>
          <w:kern w:val="0"/>
          <w:lang w:val="ro-RO"/>
          <w14:ligatures w14:val="none"/>
        </w:rPr>
        <w:t>ăț</w:t>
      </w:r>
      <w:r w:rsidRPr="00693400">
        <w:rPr>
          <w:rFonts w:asciiTheme="majorBidi" w:eastAsia="Arial" w:hAnsiTheme="majorBidi" w:cstheme="majorBidi"/>
          <w:color w:val="161616"/>
          <w:w w:val="105"/>
          <w:kern w:val="0"/>
          <w:lang w:val="ro-RO"/>
          <w14:ligatures w14:val="none"/>
        </w:rPr>
        <w:t xml:space="preserve">i independente </w:t>
      </w:r>
      <w:r w:rsidR="00404F0B" w:rsidRPr="00693400">
        <w:rPr>
          <w:rFonts w:asciiTheme="majorBidi" w:eastAsia="Arial" w:hAnsiTheme="majorBidi" w:cstheme="majorBidi"/>
          <w:color w:val="161616"/>
          <w:w w:val="105"/>
          <w:kern w:val="0"/>
          <w:lang w:val="ro-RO"/>
          <w14:ligatures w14:val="none"/>
        </w:rPr>
        <w:t>ș</w:t>
      </w:r>
      <w:r w:rsidRPr="00693400">
        <w:rPr>
          <w:rFonts w:asciiTheme="majorBidi" w:eastAsia="Arial" w:hAnsiTheme="majorBidi" w:cstheme="majorBidi"/>
          <w:color w:val="161616"/>
          <w:w w:val="105"/>
          <w:kern w:val="0"/>
          <w:lang w:val="ro-RO"/>
          <w14:ligatures w14:val="none"/>
        </w:rPr>
        <w:t>i a economiei sociale (FSE+), Apel</w:t>
      </w:r>
      <w:r w:rsidRPr="00693400">
        <w:rPr>
          <w:rFonts w:asciiTheme="majorBidi" w:eastAsia="Arial" w:hAnsiTheme="majorBidi" w:cstheme="majorBidi"/>
          <w:color w:val="161616"/>
          <w:spacing w:val="-15"/>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Dezvoltarea</w:t>
      </w:r>
      <w:r w:rsidRPr="00693400">
        <w:rPr>
          <w:rFonts w:asciiTheme="majorBidi" w:eastAsia="Arial" w:hAnsiTheme="majorBidi" w:cstheme="majorBidi"/>
          <w:color w:val="161616"/>
          <w:spacing w:val="19"/>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 xml:space="preserve">unei </w:t>
      </w:r>
      <w:r w:rsidRPr="00693400">
        <w:rPr>
          <w:rFonts w:asciiTheme="majorBidi" w:eastAsia="Arial" w:hAnsiTheme="majorBidi" w:cstheme="majorBidi"/>
          <w:color w:val="2B2B2B"/>
          <w:w w:val="105"/>
          <w:kern w:val="0"/>
          <w:lang w:val="ro-RO"/>
          <w14:ligatures w14:val="none"/>
        </w:rPr>
        <w:t>re</w:t>
      </w:r>
      <w:r w:rsidR="00404F0B" w:rsidRPr="00693400">
        <w:rPr>
          <w:rFonts w:asciiTheme="majorBidi" w:eastAsia="Arial" w:hAnsiTheme="majorBidi" w:cstheme="majorBidi"/>
          <w:color w:val="2B2B2B"/>
          <w:w w:val="105"/>
          <w:kern w:val="0"/>
          <w:lang w:val="ro-RO"/>
          <w14:ligatures w14:val="none"/>
        </w:rPr>
        <w:t>ț</w:t>
      </w:r>
      <w:r w:rsidRPr="00693400">
        <w:rPr>
          <w:rFonts w:asciiTheme="majorBidi" w:eastAsia="Arial" w:hAnsiTheme="majorBidi" w:cstheme="majorBidi"/>
          <w:color w:val="2B2B2B"/>
          <w:w w:val="105"/>
          <w:kern w:val="0"/>
          <w:lang w:val="ro-RO"/>
          <w14:ligatures w14:val="none"/>
        </w:rPr>
        <w:t>ele</w:t>
      </w:r>
      <w:r w:rsidRPr="00693400">
        <w:rPr>
          <w:rFonts w:asciiTheme="majorBidi" w:eastAsia="Arial" w:hAnsiTheme="majorBidi" w:cstheme="majorBidi"/>
          <w:color w:val="2B2B2B"/>
          <w:spacing w:val="-10"/>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pentru</w:t>
      </w:r>
      <w:r w:rsidRPr="00693400">
        <w:rPr>
          <w:rFonts w:asciiTheme="majorBidi" w:eastAsia="Arial" w:hAnsiTheme="majorBidi" w:cstheme="majorBidi"/>
          <w:color w:val="161616"/>
          <w:spacing w:val="-1"/>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tineret</w:t>
      </w:r>
      <w:r w:rsidRPr="00693400">
        <w:rPr>
          <w:rFonts w:asciiTheme="majorBidi" w:eastAsia="Arial" w:hAnsiTheme="majorBidi" w:cstheme="majorBidi"/>
          <w:color w:val="161616"/>
          <w:spacing w:val="-15"/>
          <w:w w:val="105"/>
          <w:kern w:val="0"/>
          <w:lang w:val="ro-RO"/>
          <w14:ligatures w14:val="none"/>
        </w:rPr>
        <w:t xml:space="preserve"> </w:t>
      </w:r>
      <w:r w:rsidR="00404F0B" w:rsidRPr="00693400">
        <w:rPr>
          <w:rFonts w:asciiTheme="majorBidi" w:eastAsia="Arial" w:hAnsiTheme="majorBidi" w:cstheme="majorBidi"/>
          <w:color w:val="161616"/>
          <w:w w:val="105"/>
          <w:kern w:val="0"/>
          <w:lang w:val="ro-RO"/>
          <w14:ligatures w14:val="none"/>
        </w:rPr>
        <w:t>î</w:t>
      </w:r>
      <w:r w:rsidRPr="00693400">
        <w:rPr>
          <w:rFonts w:asciiTheme="majorBidi" w:eastAsia="Arial" w:hAnsiTheme="majorBidi" w:cstheme="majorBidi"/>
          <w:color w:val="161616"/>
          <w:w w:val="105"/>
          <w:kern w:val="0"/>
          <w:lang w:val="ro-RO"/>
          <w14:ligatures w14:val="none"/>
        </w:rPr>
        <w:t>n mediul</w:t>
      </w:r>
      <w:r w:rsidRPr="00693400">
        <w:rPr>
          <w:rFonts w:asciiTheme="majorBidi" w:eastAsia="Arial" w:hAnsiTheme="majorBidi" w:cstheme="majorBidi"/>
          <w:color w:val="161616"/>
          <w:spacing w:val="-4"/>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rural</w:t>
      </w:r>
      <w:r w:rsidRPr="00693400">
        <w:rPr>
          <w:rFonts w:asciiTheme="majorBidi" w:eastAsia="Arial" w:hAnsiTheme="majorBidi" w:cstheme="majorBidi"/>
          <w:color w:val="161616"/>
          <w:spacing w:val="-13"/>
          <w:w w:val="105"/>
          <w:kern w:val="0"/>
          <w:lang w:val="ro-RO"/>
          <w14:ligatures w14:val="none"/>
        </w:rPr>
        <w:t xml:space="preserve"> </w:t>
      </w:r>
      <w:r w:rsidR="00404F0B" w:rsidRPr="00693400">
        <w:rPr>
          <w:rFonts w:asciiTheme="majorBidi" w:eastAsia="Arial" w:hAnsiTheme="majorBidi" w:cstheme="majorBidi"/>
          <w:color w:val="161616"/>
          <w:w w:val="105"/>
          <w:kern w:val="0"/>
          <w:lang w:val="ro-RO"/>
          <w14:ligatures w14:val="none"/>
        </w:rPr>
        <w:t>ș</w:t>
      </w:r>
      <w:r w:rsidRPr="00693400">
        <w:rPr>
          <w:rFonts w:asciiTheme="majorBidi" w:eastAsia="Arial" w:hAnsiTheme="majorBidi" w:cstheme="majorBidi"/>
          <w:color w:val="161616"/>
          <w:w w:val="105"/>
          <w:kern w:val="0"/>
          <w:lang w:val="ro-RO"/>
          <w14:ligatures w14:val="none"/>
        </w:rPr>
        <w:t>i</w:t>
      </w:r>
      <w:r w:rsidRPr="00693400">
        <w:rPr>
          <w:rFonts w:asciiTheme="majorBidi" w:eastAsia="Arial" w:hAnsiTheme="majorBidi" w:cstheme="majorBidi"/>
          <w:color w:val="161616"/>
          <w:spacing w:val="-15"/>
          <w:w w:val="105"/>
          <w:kern w:val="0"/>
          <w:lang w:val="ro-RO"/>
          <w14:ligatures w14:val="none"/>
        </w:rPr>
        <w:t xml:space="preserve"> </w:t>
      </w:r>
      <w:r w:rsidR="00404F0B" w:rsidRPr="00693400">
        <w:rPr>
          <w:rFonts w:asciiTheme="majorBidi" w:eastAsia="Arial" w:hAnsiTheme="majorBidi" w:cstheme="majorBidi"/>
          <w:color w:val="161616"/>
          <w:w w:val="105"/>
          <w:kern w:val="0"/>
          <w:lang w:val="ro-RO"/>
          <w14:ligatures w14:val="none"/>
        </w:rPr>
        <w:t>î</w:t>
      </w:r>
      <w:r w:rsidRPr="00693400">
        <w:rPr>
          <w:rFonts w:asciiTheme="majorBidi" w:eastAsia="Arial" w:hAnsiTheme="majorBidi" w:cstheme="majorBidi"/>
          <w:color w:val="161616"/>
          <w:w w:val="105"/>
          <w:kern w:val="0"/>
          <w:lang w:val="ro-RO"/>
          <w14:ligatures w14:val="none"/>
        </w:rPr>
        <w:t>n</w:t>
      </w:r>
      <w:r w:rsidRPr="00693400">
        <w:rPr>
          <w:rFonts w:asciiTheme="majorBidi" w:eastAsia="Arial" w:hAnsiTheme="majorBidi" w:cstheme="majorBidi"/>
          <w:color w:val="161616"/>
          <w:spacing w:val="-5"/>
          <w:w w:val="105"/>
          <w:kern w:val="0"/>
          <w:lang w:val="ro-RO"/>
          <w14:ligatures w14:val="none"/>
        </w:rPr>
        <w:t xml:space="preserve"> </w:t>
      </w:r>
      <w:r w:rsidRPr="00693400">
        <w:rPr>
          <w:rFonts w:asciiTheme="majorBidi" w:eastAsia="Arial" w:hAnsiTheme="majorBidi" w:cstheme="majorBidi"/>
          <w:color w:val="161616"/>
          <w:w w:val="105"/>
          <w:kern w:val="0"/>
          <w:lang w:val="ro-RO"/>
          <w14:ligatures w14:val="none"/>
        </w:rPr>
        <w:t xml:space="preserve">mediul urban mic care sa furnizeze servicii personalizate </w:t>
      </w:r>
      <w:r w:rsidR="00404F0B" w:rsidRPr="00693400">
        <w:rPr>
          <w:rFonts w:asciiTheme="majorBidi" w:eastAsia="Arial" w:hAnsiTheme="majorBidi" w:cstheme="majorBidi"/>
          <w:color w:val="161616"/>
          <w:w w:val="105"/>
          <w:kern w:val="0"/>
          <w:lang w:val="ro-RO"/>
          <w14:ligatures w14:val="none"/>
        </w:rPr>
        <w:t>ș</w:t>
      </w:r>
      <w:r w:rsidRPr="00693400">
        <w:rPr>
          <w:rFonts w:asciiTheme="majorBidi" w:eastAsia="Arial" w:hAnsiTheme="majorBidi" w:cstheme="majorBidi"/>
          <w:color w:val="161616"/>
          <w:w w:val="105"/>
          <w:kern w:val="0"/>
          <w:lang w:val="ro-RO"/>
          <w14:ligatures w14:val="none"/>
        </w:rPr>
        <w:t>i de calitate tinerilor, cu prec</w:t>
      </w:r>
      <w:r w:rsidR="00404F0B" w:rsidRPr="00693400">
        <w:rPr>
          <w:rFonts w:asciiTheme="majorBidi" w:eastAsia="Arial" w:hAnsiTheme="majorBidi" w:cstheme="majorBidi"/>
          <w:color w:val="161616"/>
          <w:w w:val="105"/>
          <w:kern w:val="0"/>
          <w:lang w:val="ro-RO"/>
          <w14:ligatures w14:val="none"/>
        </w:rPr>
        <w:t>ă</w:t>
      </w:r>
      <w:r w:rsidRPr="00693400">
        <w:rPr>
          <w:rFonts w:asciiTheme="majorBidi" w:eastAsia="Arial" w:hAnsiTheme="majorBidi" w:cstheme="majorBidi"/>
          <w:color w:val="161616"/>
          <w:w w:val="105"/>
          <w:kern w:val="0"/>
          <w:lang w:val="ro-RO"/>
          <w14:ligatures w14:val="none"/>
        </w:rPr>
        <w:t>dere din categoria NEETs.</w:t>
      </w:r>
    </w:p>
    <w:p w14:paraId="7781C116" w14:textId="77777777" w:rsidR="006B082E" w:rsidRPr="00693400" w:rsidRDefault="006B082E" w:rsidP="00D57ADB">
      <w:pPr>
        <w:spacing w:after="0"/>
        <w:jc w:val="both"/>
        <w:rPr>
          <w:rFonts w:asciiTheme="majorBidi" w:hAnsiTheme="majorBidi" w:cstheme="majorBidi"/>
          <w:lang w:val="ro-RO"/>
        </w:rPr>
      </w:pPr>
      <w:r w:rsidRPr="00693400">
        <w:rPr>
          <w:rFonts w:asciiTheme="majorBidi" w:hAnsiTheme="majorBidi" w:cstheme="majorBidi"/>
          <w:lang w:val="ro-RO"/>
        </w:rPr>
        <w:t>Participanții la selecție în calitatea de partener nu vor propune activități de tipul dezvoltării de aplicaţii şi sisteme informatice, supervizarea activităților subcontractante de beneficiar, servicii hoteliere, furnizare de bunuri. Astfel de activități vor face obiectul subcontractării, respectiv contractelor de furnizare/servicii încheiate prin proceduri de achiziție publică.</w:t>
      </w:r>
    </w:p>
    <w:p w14:paraId="47D97136" w14:textId="77777777" w:rsidR="006B082E" w:rsidRPr="00693400" w:rsidRDefault="006B082E" w:rsidP="00D57ADB">
      <w:pPr>
        <w:spacing w:after="0"/>
        <w:jc w:val="both"/>
        <w:rPr>
          <w:rFonts w:asciiTheme="majorBidi" w:hAnsiTheme="majorBidi" w:cstheme="majorBidi"/>
          <w:lang w:val="ro-RO"/>
        </w:rPr>
      </w:pPr>
      <w:r w:rsidRPr="00693400">
        <w:rPr>
          <w:rFonts w:asciiTheme="majorBidi" w:hAnsiTheme="majorBidi" w:cstheme="majorBidi"/>
          <w:lang w:val="ro-RO"/>
        </w:rPr>
        <w:t>Partenerul selectat, după caz, trebuie să contribuie financiar la implementarea proiectului, respectiv să aibă alocate cheltuieli eligibile din totalul cheltuielilor eligibile prevăzute în buget, nefiind posibil ca un partener şi/sau solicitantul să asigure partea de buget (contribuție financiară nerambursabilă sau/și contribuție proprie) prevăzută pentru alt partener/care trebuie asigurată de alt partener.</w:t>
      </w:r>
    </w:p>
    <w:p w14:paraId="7BD90725" w14:textId="77777777" w:rsidR="006B082E" w:rsidRPr="00693400" w:rsidRDefault="006B082E" w:rsidP="00D57ADB">
      <w:pPr>
        <w:spacing w:after="0"/>
        <w:jc w:val="both"/>
        <w:rPr>
          <w:rFonts w:asciiTheme="majorBidi" w:hAnsiTheme="majorBidi" w:cstheme="majorBidi"/>
          <w:lang w:val="ro-RO"/>
        </w:rPr>
      </w:pPr>
      <w:r w:rsidRPr="00693400">
        <w:rPr>
          <w:rFonts w:asciiTheme="majorBidi" w:hAnsiTheme="majorBidi" w:cstheme="majorBidi"/>
          <w:lang w:val="ro-RO"/>
        </w:rPr>
        <w:t>Toate activitățile desfăşurate în timpul elaborării dosarului cererii de finanțare nu fac obiectul niciunei pretenţii de natura financiară sau de orice altă natură, pentru niciuna dintre părţi.</w:t>
      </w:r>
    </w:p>
    <w:p w14:paraId="1A886067" w14:textId="77777777" w:rsidR="00DF4826" w:rsidRPr="00693400" w:rsidRDefault="00DF4826" w:rsidP="00D57ADB">
      <w:pPr>
        <w:spacing w:after="0"/>
        <w:jc w:val="both"/>
        <w:rPr>
          <w:rFonts w:asciiTheme="majorBidi" w:hAnsiTheme="majorBidi" w:cstheme="majorBidi"/>
          <w:lang w:val="ro-RO"/>
        </w:rPr>
      </w:pPr>
    </w:p>
    <w:p w14:paraId="17722BF3" w14:textId="09BB18CE" w:rsidR="006B082E" w:rsidRPr="00693400" w:rsidRDefault="006B082E" w:rsidP="00DF4826">
      <w:pPr>
        <w:spacing w:after="0" w:line="276" w:lineRule="auto"/>
        <w:jc w:val="both"/>
        <w:rPr>
          <w:rFonts w:asciiTheme="majorBidi" w:hAnsiTheme="majorBidi" w:cstheme="majorBidi"/>
          <w:b/>
          <w:bCs/>
          <w:lang w:val="ro-RO"/>
        </w:rPr>
      </w:pPr>
      <w:r w:rsidRPr="00693400">
        <w:rPr>
          <w:rFonts w:asciiTheme="majorBidi" w:hAnsiTheme="majorBidi" w:cstheme="majorBidi"/>
          <w:b/>
          <w:bCs/>
          <w:lang w:val="ro-RO"/>
        </w:rPr>
        <w:t>Scopul proiect</w:t>
      </w:r>
      <w:r w:rsidR="0068227F" w:rsidRPr="00693400">
        <w:rPr>
          <w:rFonts w:asciiTheme="majorBidi" w:hAnsiTheme="majorBidi" w:cstheme="majorBidi"/>
          <w:b/>
          <w:bCs/>
          <w:lang w:val="ro-RO"/>
        </w:rPr>
        <w:t>ului</w:t>
      </w:r>
    </w:p>
    <w:p w14:paraId="120CD149" w14:textId="6B5601C9" w:rsidR="006B082E" w:rsidRPr="00693400" w:rsidRDefault="006B082E" w:rsidP="00DF4826">
      <w:pPr>
        <w:spacing w:after="0" w:line="276" w:lineRule="auto"/>
        <w:jc w:val="both"/>
        <w:rPr>
          <w:rFonts w:asciiTheme="majorBidi" w:hAnsiTheme="majorBidi" w:cstheme="majorBidi"/>
          <w:lang w:val="ro-RO"/>
        </w:rPr>
      </w:pPr>
      <w:r w:rsidRPr="00693400">
        <w:rPr>
          <w:rFonts w:asciiTheme="majorBidi" w:hAnsiTheme="majorBidi" w:cstheme="majorBidi"/>
          <w:lang w:val="ro-RO"/>
        </w:rPr>
        <w:t>Proiectele își propun să prevină apariția situațiilor de NEET</w:t>
      </w:r>
      <w:r w:rsidR="00A14151">
        <w:rPr>
          <w:rFonts w:asciiTheme="majorBidi" w:hAnsiTheme="majorBidi" w:cstheme="majorBidi"/>
          <w:lang w:val="ro-RO"/>
        </w:rPr>
        <w:t>s</w:t>
      </w:r>
      <w:r w:rsidRPr="00693400">
        <w:rPr>
          <w:rFonts w:asciiTheme="majorBidi" w:hAnsiTheme="majorBidi" w:cstheme="majorBidi"/>
          <w:lang w:val="ro-RO"/>
        </w:rPr>
        <w:t xml:space="preserve"> (tineri care nu sunt încadrați profesional şi nu urmează niciun program educațional sau de formare) la nivelul județului </w:t>
      </w:r>
      <w:r w:rsidR="00955053">
        <w:rPr>
          <w:rFonts w:asciiTheme="majorBidi" w:hAnsiTheme="majorBidi" w:cstheme="majorBidi"/>
          <w:lang w:val="ro-RO"/>
        </w:rPr>
        <w:t>Covasna</w:t>
      </w:r>
      <w:r w:rsidRPr="00693400">
        <w:rPr>
          <w:rFonts w:asciiTheme="majorBidi" w:hAnsiTheme="majorBidi" w:cstheme="majorBidi"/>
          <w:lang w:val="ro-RO"/>
        </w:rPr>
        <w:t xml:space="preserve"> - mediul urban mic şi rural, prin parteneriate cu actori relevanți, crearea unui mediu favorabil dezvoltării tinerilor ca urmare a informării și consilierii pe piața muncii, managementului de caz şi orientării în carieră, programe de educație nonformale destinate să dezvolte competenţele transversale, sociale şi civice ale acestora, precum și prin campanii de informare și conştientizare pe teme relevante.</w:t>
      </w:r>
    </w:p>
    <w:p w14:paraId="50A3166E" w14:textId="77777777" w:rsidR="006B082E" w:rsidRPr="00693400" w:rsidRDefault="006B082E" w:rsidP="00D57ADB">
      <w:pPr>
        <w:spacing w:after="0"/>
        <w:jc w:val="both"/>
        <w:rPr>
          <w:rFonts w:asciiTheme="majorBidi" w:hAnsiTheme="majorBidi" w:cstheme="majorBidi"/>
          <w:lang w:val="ro-RO"/>
        </w:rPr>
      </w:pPr>
    </w:p>
    <w:p w14:paraId="0AC23FF5" w14:textId="63025ADF" w:rsidR="00693400" w:rsidRPr="00693400" w:rsidRDefault="00693400" w:rsidP="00693400">
      <w:pPr>
        <w:spacing w:after="0"/>
        <w:jc w:val="both"/>
        <w:rPr>
          <w:rFonts w:asciiTheme="majorBidi" w:hAnsiTheme="majorBidi" w:cstheme="majorBidi"/>
          <w:lang w:val="ro-RO"/>
        </w:rPr>
      </w:pPr>
      <w:r w:rsidRPr="00693400">
        <w:rPr>
          <w:rFonts w:asciiTheme="majorBidi" w:hAnsiTheme="majorBidi" w:cstheme="majorBidi"/>
          <w:b/>
          <w:bCs/>
          <w:lang w:val="ro-RO"/>
        </w:rPr>
        <w:t>Obiectivul general</w:t>
      </w:r>
      <w:r w:rsidR="00AC2AEE">
        <w:rPr>
          <w:rFonts w:asciiTheme="majorBidi" w:hAnsiTheme="majorBidi" w:cstheme="majorBidi"/>
          <w:b/>
          <w:bCs/>
          <w:lang w:val="ro-RO"/>
        </w:rPr>
        <w:t xml:space="preserve"> </w:t>
      </w:r>
      <w:r w:rsidR="00AC2AEE">
        <w:rPr>
          <w:rFonts w:asciiTheme="majorBidi" w:hAnsiTheme="majorBidi" w:cstheme="majorBidi"/>
          <w:lang w:val="ro-RO"/>
        </w:rPr>
        <w:t xml:space="preserve">al proiectului este îmbunătățirea </w:t>
      </w:r>
      <w:r w:rsidRPr="00693400">
        <w:rPr>
          <w:rFonts w:asciiTheme="majorBidi" w:hAnsiTheme="majorBidi" w:cstheme="majorBidi"/>
          <w:lang w:val="ro-RO"/>
        </w:rPr>
        <w:t xml:space="preserve">accesului la </w:t>
      </w:r>
      <w:r>
        <w:rPr>
          <w:rFonts w:asciiTheme="majorBidi" w:hAnsiTheme="majorBidi" w:cstheme="majorBidi"/>
          <w:lang w:val="ro-RO"/>
        </w:rPr>
        <w:t>piața</w:t>
      </w:r>
      <w:r w:rsidRPr="00693400">
        <w:rPr>
          <w:rFonts w:asciiTheme="majorBidi" w:hAnsiTheme="majorBidi" w:cstheme="majorBidi"/>
          <w:lang w:val="ro-RO"/>
        </w:rPr>
        <w:t xml:space="preserve"> muncii pentru </w:t>
      </w:r>
      <w:r w:rsidR="00A14151">
        <w:rPr>
          <w:rFonts w:asciiTheme="majorBidi" w:hAnsiTheme="majorBidi" w:cstheme="majorBidi"/>
          <w:lang w:val="ro-RO"/>
        </w:rPr>
        <w:t xml:space="preserve">1575 de tineri din mediul urban mic și rural </w:t>
      </w:r>
      <w:r w:rsidRPr="00693400">
        <w:rPr>
          <w:rFonts w:asciiTheme="majorBidi" w:hAnsiTheme="majorBidi" w:cstheme="majorBidi"/>
          <w:lang w:val="ro-RO"/>
        </w:rPr>
        <w:t xml:space="preserve">din </w:t>
      </w:r>
      <w:r>
        <w:rPr>
          <w:rFonts w:asciiTheme="majorBidi" w:hAnsiTheme="majorBidi" w:cstheme="majorBidi"/>
          <w:lang w:val="ro-RO"/>
        </w:rPr>
        <w:t>j</w:t>
      </w:r>
      <w:r w:rsidRPr="00693400">
        <w:rPr>
          <w:rFonts w:asciiTheme="majorBidi" w:hAnsiTheme="majorBidi" w:cstheme="majorBidi"/>
          <w:lang w:val="ro-RO"/>
        </w:rPr>
        <w:t>ude</w:t>
      </w:r>
      <w:r>
        <w:rPr>
          <w:rFonts w:asciiTheme="majorBidi" w:hAnsiTheme="majorBidi" w:cstheme="majorBidi"/>
          <w:lang w:val="ro-RO"/>
        </w:rPr>
        <w:t>ț</w:t>
      </w:r>
      <w:r w:rsidRPr="00693400">
        <w:rPr>
          <w:rFonts w:asciiTheme="majorBidi" w:hAnsiTheme="majorBidi" w:cstheme="majorBidi"/>
          <w:lang w:val="ro-RO"/>
        </w:rPr>
        <w:t xml:space="preserve">ul </w:t>
      </w:r>
      <w:r w:rsidR="00955053">
        <w:rPr>
          <w:rFonts w:asciiTheme="majorBidi" w:hAnsiTheme="majorBidi" w:cstheme="majorBidi"/>
          <w:lang w:val="ro-RO"/>
        </w:rPr>
        <w:t>Covasna</w:t>
      </w:r>
      <w:r w:rsidRPr="00693400">
        <w:rPr>
          <w:rFonts w:asciiTheme="majorBidi" w:hAnsiTheme="majorBidi" w:cstheme="majorBidi"/>
          <w:lang w:val="ro-RO"/>
        </w:rPr>
        <w:t xml:space="preserve">, </w:t>
      </w:r>
      <w:r w:rsidR="00AC2AEE">
        <w:rPr>
          <w:rFonts w:asciiTheme="majorBidi" w:hAnsiTheme="majorBidi" w:cstheme="majorBidi"/>
          <w:lang w:val="ro-RO"/>
        </w:rPr>
        <w:t xml:space="preserve">cu vârste între 14 și 29 de ani, dintre care 240 de entie romă, </w:t>
      </w:r>
      <w:r w:rsidRPr="00693400">
        <w:rPr>
          <w:rFonts w:asciiTheme="majorBidi" w:hAnsiTheme="majorBidi" w:cstheme="majorBidi"/>
          <w:lang w:val="ro-RO"/>
        </w:rPr>
        <w:t>cu prec</w:t>
      </w:r>
      <w:r>
        <w:rPr>
          <w:rFonts w:asciiTheme="majorBidi" w:hAnsiTheme="majorBidi" w:cstheme="majorBidi"/>
          <w:lang w:val="ro-RO"/>
        </w:rPr>
        <w:t>ă</w:t>
      </w:r>
      <w:r w:rsidRPr="00693400">
        <w:rPr>
          <w:rFonts w:asciiTheme="majorBidi" w:hAnsiTheme="majorBidi" w:cstheme="majorBidi"/>
          <w:lang w:val="ro-RO"/>
        </w:rPr>
        <w:t>dere din categoria NEETs înregistrați la Serviciul Public de Ocupare (SPO)</w:t>
      </w:r>
      <w:r w:rsidR="00AC2AEE">
        <w:rPr>
          <w:rFonts w:asciiTheme="majorBidi" w:hAnsiTheme="majorBidi" w:cstheme="majorBidi"/>
          <w:lang w:val="ro-RO"/>
        </w:rPr>
        <w:t>, prin crearea unei rețele de sprijin cu precădere mobile în vederea</w:t>
      </w:r>
      <w:r w:rsidRPr="00693400">
        <w:rPr>
          <w:rFonts w:asciiTheme="majorBidi" w:hAnsiTheme="majorBidi" w:cstheme="majorBidi"/>
          <w:lang w:val="ro-RO"/>
        </w:rPr>
        <w:t xml:space="preserve"> furniz</w:t>
      </w:r>
      <w:r>
        <w:rPr>
          <w:rFonts w:asciiTheme="majorBidi" w:hAnsiTheme="majorBidi" w:cstheme="majorBidi"/>
          <w:lang w:val="ro-RO"/>
        </w:rPr>
        <w:t>ă</w:t>
      </w:r>
      <w:r w:rsidRPr="00693400">
        <w:rPr>
          <w:rFonts w:asciiTheme="majorBidi" w:hAnsiTheme="majorBidi" w:cstheme="majorBidi"/>
          <w:lang w:val="ro-RO"/>
        </w:rPr>
        <w:t>rii de m</w:t>
      </w:r>
      <w:r>
        <w:rPr>
          <w:rFonts w:asciiTheme="majorBidi" w:hAnsiTheme="majorBidi" w:cstheme="majorBidi"/>
          <w:lang w:val="ro-RO"/>
        </w:rPr>
        <w:t>ă</w:t>
      </w:r>
      <w:r w:rsidRPr="00693400">
        <w:rPr>
          <w:rFonts w:asciiTheme="majorBidi" w:hAnsiTheme="majorBidi" w:cstheme="majorBidi"/>
          <w:lang w:val="ro-RO"/>
        </w:rPr>
        <w:t>suri</w:t>
      </w:r>
      <w:r w:rsidR="00344C08">
        <w:rPr>
          <w:rFonts w:asciiTheme="majorBidi" w:hAnsiTheme="majorBidi" w:cstheme="majorBidi"/>
          <w:lang w:val="ro-RO"/>
        </w:rPr>
        <w:t xml:space="preserve"> de sprijin</w:t>
      </w:r>
      <w:r w:rsidRPr="00693400">
        <w:rPr>
          <w:rFonts w:asciiTheme="majorBidi" w:hAnsiTheme="majorBidi" w:cstheme="majorBidi"/>
          <w:lang w:val="ro-RO"/>
        </w:rPr>
        <w:t xml:space="preserve"> personalizate</w:t>
      </w:r>
      <w:r w:rsidR="00AC2AEE">
        <w:rPr>
          <w:rFonts w:asciiTheme="majorBidi" w:hAnsiTheme="majorBidi" w:cstheme="majorBidi"/>
          <w:lang w:val="ro-RO"/>
        </w:rPr>
        <w:t>.</w:t>
      </w:r>
    </w:p>
    <w:p w14:paraId="508B0ADB" w14:textId="77777777" w:rsidR="00DF4826" w:rsidRPr="00693400" w:rsidRDefault="00DF4826" w:rsidP="00693400">
      <w:pPr>
        <w:spacing w:after="0"/>
        <w:jc w:val="both"/>
        <w:rPr>
          <w:rFonts w:asciiTheme="majorBidi" w:hAnsiTheme="majorBidi" w:cstheme="majorBidi"/>
          <w:lang w:val="ro-RO"/>
        </w:rPr>
      </w:pPr>
    </w:p>
    <w:p w14:paraId="76908B57" w14:textId="77777777" w:rsidR="00054E17" w:rsidRDefault="00054E17" w:rsidP="00693400">
      <w:pPr>
        <w:spacing w:after="0"/>
        <w:jc w:val="both"/>
        <w:rPr>
          <w:rFonts w:asciiTheme="majorBidi" w:hAnsiTheme="majorBidi" w:cstheme="majorBidi"/>
          <w:b/>
          <w:bCs/>
          <w:lang w:val="ro-RO"/>
        </w:rPr>
      </w:pPr>
    </w:p>
    <w:p w14:paraId="5491B941" w14:textId="77777777" w:rsidR="00054E17" w:rsidRDefault="00054E17" w:rsidP="00693400">
      <w:pPr>
        <w:spacing w:after="0"/>
        <w:jc w:val="both"/>
        <w:rPr>
          <w:rFonts w:asciiTheme="majorBidi" w:hAnsiTheme="majorBidi" w:cstheme="majorBidi"/>
          <w:b/>
          <w:bCs/>
          <w:lang w:val="ro-RO"/>
        </w:rPr>
      </w:pPr>
    </w:p>
    <w:p w14:paraId="5248D274" w14:textId="77777777" w:rsidR="00054E17" w:rsidRDefault="00054E17" w:rsidP="00693400">
      <w:pPr>
        <w:spacing w:after="0"/>
        <w:jc w:val="both"/>
        <w:rPr>
          <w:rFonts w:asciiTheme="majorBidi" w:hAnsiTheme="majorBidi" w:cstheme="majorBidi"/>
          <w:b/>
          <w:bCs/>
          <w:lang w:val="ro-RO"/>
        </w:rPr>
      </w:pPr>
    </w:p>
    <w:p w14:paraId="307B9AD6" w14:textId="757CDD75" w:rsidR="00693400" w:rsidRPr="00693400" w:rsidRDefault="00693400" w:rsidP="00693400">
      <w:pPr>
        <w:spacing w:after="0"/>
        <w:jc w:val="both"/>
        <w:rPr>
          <w:rFonts w:asciiTheme="majorBidi" w:hAnsiTheme="majorBidi" w:cstheme="majorBidi"/>
          <w:lang w:val="ro-RO"/>
        </w:rPr>
      </w:pPr>
      <w:r w:rsidRPr="00693400">
        <w:rPr>
          <w:rFonts w:asciiTheme="majorBidi" w:hAnsiTheme="majorBidi" w:cstheme="majorBidi"/>
          <w:b/>
          <w:bCs/>
          <w:lang w:val="ro-RO"/>
        </w:rPr>
        <w:t>Obiectivele specifice</w:t>
      </w:r>
    </w:p>
    <w:p w14:paraId="10EFCFA6" w14:textId="4CC17716" w:rsidR="00693400" w:rsidRPr="00693400" w:rsidRDefault="00611593" w:rsidP="00693400">
      <w:pPr>
        <w:spacing w:after="0"/>
        <w:jc w:val="both"/>
        <w:rPr>
          <w:rFonts w:asciiTheme="majorBidi" w:hAnsiTheme="majorBidi" w:cstheme="majorBidi"/>
          <w:lang w:val="ro-RO"/>
        </w:rPr>
      </w:pPr>
      <w:r>
        <w:rPr>
          <w:rFonts w:asciiTheme="majorBidi" w:hAnsiTheme="majorBidi" w:cstheme="majorBidi"/>
          <w:lang w:val="ro-RO"/>
        </w:rPr>
        <w:t xml:space="preserve">OS 1. </w:t>
      </w:r>
      <w:r w:rsidR="00693400" w:rsidRPr="00693400">
        <w:rPr>
          <w:rFonts w:asciiTheme="majorBidi" w:hAnsiTheme="majorBidi" w:cstheme="majorBidi"/>
          <w:lang w:val="ro-RO"/>
        </w:rPr>
        <w:t xml:space="preserve">Creșterea gradului de informare </w:t>
      </w:r>
      <w:r w:rsidR="00693400">
        <w:rPr>
          <w:rFonts w:asciiTheme="majorBidi" w:hAnsiTheme="majorBidi" w:cstheme="majorBidi"/>
          <w:lang w:val="ro-RO"/>
        </w:rPr>
        <w:t>și</w:t>
      </w:r>
      <w:r w:rsidR="00693400" w:rsidRPr="00693400">
        <w:rPr>
          <w:rFonts w:asciiTheme="majorBidi" w:hAnsiTheme="majorBidi" w:cstheme="majorBidi"/>
          <w:lang w:val="ro-RO"/>
        </w:rPr>
        <w:t xml:space="preserve"> conștientizare în rândul tinerilor sub 30 de ani cu privire la avantajele înregistrării la SPO si la opțiunile pe care le au în vederea integrării pe piața muncii, în educație, formare sau antreprenoriat prin realizarea unei campanii de informare </w:t>
      </w:r>
      <w:r w:rsidR="00693400">
        <w:rPr>
          <w:rFonts w:asciiTheme="majorBidi" w:hAnsiTheme="majorBidi" w:cstheme="majorBidi"/>
          <w:lang w:val="ro-RO"/>
        </w:rPr>
        <w:t>și</w:t>
      </w:r>
      <w:r w:rsidR="00693400" w:rsidRPr="00693400">
        <w:rPr>
          <w:rFonts w:asciiTheme="majorBidi" w:hAnsiTheme="majorBidi" w:cstheme="majorBidi"/>
          <w:lang w:val="ro-RO"/>
        </w:rPr>
        <w:t xml:space="preserve"> conștientizare la nivel național;</w:t>
      </w:r>
    </w:p>
    <w:p w14:paraId="5AFDC6DB" w14:textId="652E1DD2" w:rsidR="00693400" w:rsidRPr="00693400" w:rsidRDefault="00693400" w:rsidP="00693400">
      <w:pPr>
        <w:spacing w:after="0"/>
        <w:jc w:val="both"/>
        <w:rPr>
          <w:rFonts w:asciiTheme="majorBidi" w:hAnsiTheme="majorBidi" w:cstheme="majorBidi"/>
          <w:lang w:val="ro-RO"/>
        </w:rPr>
      </w:pPr>
      <w:r w:rsidRPr="00693400">
        <w:rPr>
          <w:rFonts w:asciiTheme="majorBidi" w:hAnsiTheme="majorBidi" w:cstheme="majorBidi"/>
          <w:lang w:val="ro-RO"/>
        </w:rPr>
        <w:t>OS 2</w:t>
      </w:r>
      <w:r w:rsidR="00611593">
        <w:rPr>
          <w:rFonts w:asciiTheme="majorBidi" w:hAnsiTheme="majorBidi" w:cstheme="majorBidi"/>
          <w:lang w:val="ro-RO"/>
        </w:rPr>
        <w:t>.</w:t>
      </w:r>
      <w:r w:rsidRPr="00693400">
        <w:rPr>
          <w:rFonts w:asciiTheme="majorBidi" w:hAnsiTheme="majorBidi" w:cstheme="majorBidi"/>
          <w:lang w:val="ro-RO"/>
        </w:rPr>
        <w:t xml:space="preserve"> Constituirea unei rețele de sprijin</w:t>
      </w:r>
      <w:r w:rsidR="00826186">
        <w:rPr>
          <w:rFonts w:asciiTheme="majorBidi" w:hAnsiTheme="majorBidi" w:cstheme="majorBidi"/>
          <w:lang w:val="ro-RO"/>
        </w:rPr>
        <w:t xml:space="preserve"> mobilă</w:t>
      </w:r>
      <w:r w:rsidRPr="00693400">
        <w:rPr>
          <w:rFonts w:asciiTheme="majorBidi" w:hAnsiTheme="majorBidi" w:cstheme="majorBidi"/>
          <w:lang w:val="ro-RO"/>
        </w:rPr>
        <w:t xml:space="preserve"> si implementarea unui mecanism de lucru cu tinerii, în scopul identificării 1.575 de persoane aparținând categoriei tinerilor sub 30 de ani ca baza pentru identificarea si monitorizarea acestora. Acest obiectiv va fi realizat prin prisma activităților A1 si A2 si va contribui la realizarea indicatorului tineri sub 30 de ani identificați.</w:t>
      </w:r>
    </w:p>
    <w:p w14:paraId="54C29833" w14:textId="5EF3E449" w:rsidR="00693400" w:rsidRPr="00693400" w:rsidRDefault="00611593" w:rsidP="00693400">
      <w:pPr>
        <w:spacing w:after="0"/>
        <w:jc w:val="both"/>
        <w:rPr>
          <w:rFonts w:asciiTheme="majorBidi" w:hAnsiTheme="majorBidi" w:cstheme="majorBidi"/>
          <w:lang w:val="ro-RO"/>
        </w:rPr>
      </w:pPr>
      <w:r w:rsidRPr="00693400">
        <w:rPr>
          <w:rFonts w:asciiTheme="majorBidi" w:hAnsiTheme="majorBidi" w:cstheme="majorBidi"/>
          <w:lang w:val="ro-RO"/>
        </w:rPr>
        <w:t xml:space="preserve">OS </w:t>
      </w:r>
      <w:r>
        <w:rPr>
          <w:rFonts w:asciiTheme="majorBidi" w:hAnsiTheme="majorBidi" w:cstheme="majorBidi"/>
          <w:lang w:val="ro-RO"/>
        </w:rPr>
        <w:t>3.</w:t>
      </w:r>
      <w:r w:rsidRPr="00693400">
        <w:rPr>
          <w:rFonts w:asciiTheme="majorBidi" w:hAnsiTheme="majorBidi" w:cstheme="majorBidi"/>
          <w:lang w:val="ro-RO"/>
        </w:rPr>
        <w:t xml:space="preserve"> </w:t>
      </w:r>
      <w:r w:rsidR="00693400" w:rsidRPr="00693400">
        <w:rPr>
          <w:rFonts w:asciiTheme="majorBidi" w:hAnsiTheme="majorBidi" w:cstheme="majorBidi"/>
          <w:lang w:val="ro-RO"/>
        </w:rPr>
        <w:t>Identificarea a cel puțin  1.575 tineri sub 30 de ani în vederea înregistrării si profilării a cel puțin 1105 dintre aceștia.</w:t>
      </w:r>
    </w:p>
    <w:p w14:paraId="4855B1CC" w14:textId="14C3B857" w:rsidR="00693400" w:rsidRPr="00693400" w:rsidRDefault="00611593" w:rsidP="00693400">
      <w:pPr>
        <w:spacing w:after="0"/>
        <w:jc w:val="both"/>
        <w:rPr>
          <w:rFonts w:asciiTheme="majorBidi" w:hAnsiTheme="majorBidi" w:cstheme="majorBidi"/>
          <w:lang w:val="ro-RO"/>
        </w:rPr>
      </w:pPr>
      <w:r w:rsidRPr="00693400">
        <w:rPr>
          <w:rFonts w:asciiTheme="majorBidi" w:hAnsiTheme="majorBidi" w:cstheme="majorBidi"/>
          <w:lang w:val="ro-RO"/>
        </w:rPr>
        <w:t xml:space="preserve">OS </w:t>
      </w:r>
      <w:r>
        <w:rPr>
          <w:rFonts w:asciiTheme="majorBidi" w:hAnsiTheme="majorBidi" w:cstheme="majorBidi"/>
          <w:lang w:val="ro-RO"/>
        </w:rPr>
        <w:t>4.</w:t>
      </w:r>
      <w:r w:rsidRPr="00693400">
        <w:rPr>
          <w:rFonts w:asciiTheme="majorBidi" w:hAnsiTheme="majorBidi" w:cstheme="majorBidi"/>
          <w:lang w:val="ro-RO"/>
        </w:rPr>
        <w:t xml:space="preserve"> </w:t>
      </w:r>
      <w:r w:rsidR="00693400" w:rsidRPr="00693400">
        <w:rPr>
          <w:rFonts w:asciiTheme="majorBidi" w:hAnsiTheme="majorBidi" w:cstheme="majorBidi"/>
          <w:lang w:val="ro-RO"/>
        </w:rPr>
        <w:t>Implementarea unui program pentru dezvoltarea de competențe transversale și de inițiative proactive pentru 1575 de tineri, precum și activități cultural educative având drept scop implicarea tinerilor in comunitate și societate.</w:t>
      </w:r>
    </w:p>
    <w:p w14:paraId="130D6EF7" w14:textId="77777777" w:rsidR="00DF4826" w:rsidRPr="00693400" w:rsidRDefault="00DF4826" w:rsidP="00D57ADB">
      <w:pPr>
        <w:spacing w:after="0"/>
        <w:jc w:val="both"/>
        <w:rPr>
          <w:rFonts w:asciiTheme="majorBidi" w:hAnsiTheme="majorBidi" w:cstheme="majorBidi"/>
          <w:lang w:val="ro-RO"/>
        </w:rPr>
      </w:pPr>
    </w:p>
    <w:p w14:paraId="37660C0C" w14:textId="77777777" w:rsidR="006B082E" w:rsidRPr="00693400" w:rsidRDefault="006B082E" w:rsidP="00D57ADB">
      <w:pPr>
        <w:spacing w:after="0"/>
        <w:jc w:val="both"/>
        <w:rPr>
          <w:rFonts w:asciiTheme="majorBidi" w:hAnsiTheme="majorBidi" w:cstheme="majorBidi"/>
          <w:b/>
          <w:bCs/>
          <w:lang w:val="ro-RO"/>
        </w:rPr>
      </w:pPr>
      <w:r w:rsidRPr="00693400">
        <w:rPr>
          <w:rFonts w:asciiTheme="majorBidi" w:hAnsiTheme="majorBidi" w:cstheme="majorBidi"/>
          <w:b/>
          <w:bCs/>
          <w:lang w:val="ro-RO"/>
        </w:rPr>
        <w:t>Principalele activități ale proiectului vor consta în:</w:t>
      </w:r>
    </w:p>
    <w:p w14:paraId="0DCC338D" w14:textId="77777777" w:rsidR="005A6695" w:rsidRPr="00693400" w:rsidRDefault="005A6695" w:rsidP="00D57ADB">
      <w:pPr>
        <w:spacing w:after="0"/>
        <w:jc w:val="both"/>
        <w:rPr>
          <w:rFonts w:asciiTheme="majorBidi" w:hAnsiTheme="majorBidi" w:cstheme="majorBidi"/>
          <w:b/>
          <w:bCs/>
          <w:lang w:val="ro-RO"/>
        </w:rPr>
      </w:pPr>
    </w:p>
    <w:p w14:paraId="4B8D40AB" w14:textId="77777777" w:rsidR="00DB3027" w:rsidRPr="00DB3027" w:rsidRDefault="006B082E" w:rsidP="00D57ADB">
      <w:pPr>
        <w:spacing w:after="0"/>
        <w:jc w:val="both"/>
        <w:rPr>
          <w:rFonts w:asciiTheme="majorBidi" w:hAnsiTheme="majorBidi" w:cstheme="majorBidi"/>
          <w:b/>
          <w:bCs/>
          <w:lang w:val="ro-RO"/>
        </w:rPr>
      </w:pPr>
      <w:r w:rsidRPr="00693400">
        <w:rPr>
          <w:rFonts w:asciiTheme="majorBidi" w:hAnsiTheme="majorBidi" w:cstheme="majorBidi"/>
          <w:u w:val="single"/>
          <w:lang w:val="ro-RO"/>
        </w:rPr>
        <w:t>Activitatea 1</w:t>
      </w:r>
      <w:r w:rsidRPr="00DB3027">
        <w:rPr>
          <w:rFonts w:asciiTheme="majorBidi" w:hAnsiTheme="majorBidi" w:cstheme="majorBidi"/>
          <w:lang w:val="ro-RO"/>
        </w:rPr>
        <w:t xml:space="preserve">: </w:t>
      </w:r>
      <w:r w:rsidRPr="00DB3027">
        <w:rPr>
          <w:rFonts w:asciiTheme="majorBidi" w:hAnsiTheme="majorBidi" w:cstheme="majorBidi"/>
          <w:b/>
          <w:bCs/>
          <w:lang w:val="ro-RO"/>
        </w:rPr>
        <w:t xml:space="preserve">Dezvoltarea unei reţele pentru tineret care să furnizeze servicii personalizate şi de </w:t>
      </w:r>
    </w:p>
    <w:p w14:paraId="60E8F16A" w14:textId="7CBEA343" w:rsidR="006B082E" w:rsidRPr="00693400" w:rsidRDefault="00DB3027" w:rsidP="00D57ADB">
      <w:pPr>
        <w:spacing w:after="0"/>
        <w:jc w:val="both"/>
        <w:rPr>
          <w:rFonts w:asciiTheme="majorBidi" w:hAnsiTheme="majorBidi" w:cstheme="majorBidi"/>
          <w:b/>
          <w:bCs/>
          <w:u w:val="single"/>
          <w:lang w:val="ro-RO"/>
        </w:rPr>
      </w:pPr>
      <w:r>
        <w:rPr>
          <w:rFonts w:asciiTheme="majorBidi" w:hAnsiTheme="majorBidi" w:cstheme="majorBidi"/>
          <w:b/>
          <w:bCs/>
          <w:lang w:val="ro-RO"/>
        </w:rPr>
        <w:t xml:space="preserve">                      </w:t>
      </w:r>
      <w:r w:rsidR="006B082E" w:rsidRPr="00DB3027">
        <w:rPr>
          <w:rFonts w:asciiTheme="majorBidi" w:hAnsiTheme="majorBidi" w:cstheme="majorBidi"/>
          <w:b/>
          <w:bCs/>
          <w:lang w:val="ro-RO"/>
        </w:rPr>
        <w:t>calitate tinerilor cu precădere din categoria NEET</w:t>
      </w:r>
      <w:r w:rsidR="005A6695" w:rsidRPr="00DB3027">
        <w:rPr>
          <w:rFonts w:asciiTheme="majorBidi" w:hAnsiTheme="majorBidi" w:cstheme="majorBidi"/>
          <w:b/>
          <w:bCs/>
          <w:lang w:val="ro-RO"/>
        </w:rPr>
        <w:t>s</w:t>
      </w:r>
    </w:p>
    <w:p w14:paraId="1C09F05E" w14:textId="77777777" w:rsidR="00DF4826" w:rsidRPr="00693400" w:rsidRDefault="00DF4826" w:rsidP="00D57ADB">
      <w:pPr>
        <w:spacing w:after="0"/>
        <w:jc w:val="both"/>
        <w:rPr>
          <w:rFonts w:asciiTheme="majorBidi" w:hAnsiTheme="majorBidi" w:cstheme="majorBidi"/>
          <w:u w:val="single"/>
          <w:lang w:val="ro-RO"/>
        </w:rPr>
      </w:pPr>
    </w:p>
    <w:p w14:paraId="6A374C72" w14:textId="77777777" w:rsidR="00B40D16" w:rsidRPr="00693400" w:rsidRDefault="00B40D16" w:rsidP="00D57ADB">
      <w:pPr>
        <w:spacing w:after="0"/>
        <w:jc w:val="both"/>
        <w:rPr>
          <w:rFonts w:asciiTheme="majorBidi" w:hAnsiTheme="majorBidi" w:cstheme="majorBidi"/>
          <w:lang w:val="ro-RO"/>
        </w:rPr>
      </w:pPr>
      <w:r w:rsidRPr="00693400">
        <w:rPr>
          <w:rFonts w:asciiTheme="majorBidi" w:hAnsiTheme="majorBidi" w:cstheme="majorBidi"/>
          <w:lang w:val="ro-RO"/>
        </w:rPr>
        <w:t>Se are în vedere:</w:t>
      </w:r>
    </w:p>
    <w:p w14:paraId="271F3300" w14:textId="77777777" w:rsidR="00B40D16" w:rsidRPr="00693400" w:rsidRDefault="00B40D16" w:rsidP="00D57ADB">
      <w:pPr>
        <w:pStyle w:val="ListParagraph"/>
        <w:numPr>
          <w:ilvl w:val="0"/>
          <w:numId w:val="3"/>
        </w:numPr>
        <w:spacing w:after="0"/>
        <w:jc w:val="both"/>
        <w:rPr>
          <w:rFonts w:asciiTheme="majorBidi" w:hAnsiTheme="majorBidi" w:cstheme="majorBidi"/>
          <w:lang w:val="ro-RO"/>
        </w:rPr>
      </w:pPr>
      <w:r w:rsidRPr="00693400">
        <w:rPr>
          <w:rFonts w:asciiTheme="majorBidi" w:hAnsiTheme="majorBidi" w:cstheme="majorBidi"/>
          <w:lang w:val="ro-RO"/>
        </w:rPr>
        <w:t xml:space="preserve">încheierea de parteneriate între Serviciul Public de Ocupare și furnizorii de servicii de tineret publici sau privați (centre/cluburi de tineret sau alți actori relevanti) inclusiv dezvoltarea unor echipe mobile mixte sub coordonarea Serviciului Public de Ocupare, formate din specialiști ai serviciilor publice din domenii precum servicii de tineret, consiliere/ocupare, educație/formare, asistenţă socială sau de sănătate, care să faciliteze furnizarea serviciilor pentru tineri la nivel de teritoriu/zonă/regiune sau grup de tineri. În cadrul parteneriatelor propuse, SPO va avea un rol activ cu precădere în oferirea serviciilor personalizate de informare, consiliere, profilare, management de caz şi orientare în carieră; </w:t>
      </w:r>
    </w:p>
    <w:p w14:paraId="667C9CC9" w14:textId="72F43FDE" w:rsidR="00B40D16" w:rsidRPr="00693400" w:rsidRDefault="00B40D16" w:rsidP="00D57ADB">
      <w:pPr>
        <w:pStyle w:val="ListParagraph"/>
        <w:numPr>
          <w:ilvl w:val="0"/>
          <w:numId w:val="3"/>
        </w:numPr>
        <w:spacing w:after="0"/>
        <w:jc w:val="both"/>
        <w:rPr>
          <w:rFonts w:asciiTheme="majorBidi" w:hAnsiTheme="majorBidi" w:cstheme="majorBidi"/>
          <w:lang w:val="ro-RO"/>
        </w:rPr>
      </w:pPr>
      <w:r w:rsidRPr="00693400">
        <w:rPr>
          <w:rFonts w:asciiTheme="majorBidi" w:hAnsiTheme="majorBidi" w:cstheme="majorBidi"/>
          <w:lang w:val="ro-RO"/>
        </w:rPr>
        <w:t xml:space="preserve"> extinderea ariei de intervenții pentru tineri prin implicarea şi sprijinirea centrelor de tineret/ cluburilor de tineret și a furnizorilor de servicii de tineret publici sau privati/alți actori relevanți pentru furnizarea de măsuri care sa faciliteze tranziția pe piaţa muncii şi prevenirea apariției situației de NEETs, cum ar fi: dezvoltarea de competenţe transversale, sociale, civice, instruire pentru utilizarea tehnologiei moderne etc;</w:t>
      </w:r>
    </w:p>
    <w:p w14:paraId="5597BB7C" w14:textId="77777777" w:rsidR="00B40D16" w:rsidRPr="00693400" w:rsidRDefault="00B40D16" w:rsidP="00D57ADB">
      <w:pPr>
        <w:pStyle w:val="ListParagraph"/>
        <w:numPr>
          <w:ilvl w:val="0"/>
          <w:numId w:val="3"/>
        </w:numPr>
        <w:spacing w:after="0"/>
        <w:jc w:val="both"/>
        <w:rPr>
          <w:rFonts w:asciiTheme="majorBidi" w:hAnsiTheme="majorBidi" w:cstheme="majorBidi"/>
          <w:lang w:val="ro-RO"/>
        </w:rPr>
      </w:pPr>
      <w:r w:rsidRPr="00693400">
        <w:rPr>
          <w:rFonts w:asciiTheme="majorBidi" w:hAnsiTheme="majorBidi" w:cstheme="majorBidi"/>
          <w:lang w:val="ro-RO"/>
        </w:rPr>
        <w:t xml:space="preserve">asigurarea lucrătorilor de tineret la nivelul partenerilor implicați, inclusiv prin formarea acestora pentru a oferi sprijin personal și pentru facilitarea activităților interactive bazate pe </w:t>
      </w:r>
      <w:r w:rsidRPr="00693400">
        <w:rPr>
          <w:rFonts w:asciiTheme="majorBidi" w:hAnsiTheme="majorBidi" w:cstheme="majorBidi"/>
          <w:lang w:val="ro-RO"/>
        </w:rPr>
        <w:lastRenderedPageBreak/>
        <w:t>învăţarea din experiență pentru a pregăti tinerii pentru o mai bună integrare socială, precum şi pentru angajare;</w:t>
      </w:r>
    </w:p>
    <w:p w14:paraId="3F25F94F" w14:textId="77777777" w:rsidR="00B40D16" w:rsidRPr="00693400" w:rsidRDefault="00B40D16" w:rsidP="00D57ADB">
      <w:pPr>
        <w:pStyle w:val="ListParagraph"/>
        <w:numPr>
          <w:ilvl w:val="0"/>
          <w:numId w:val="3"/>
        </w:numPr>
        <w:spacing w:after="0"/>
        <w:jc w:val="both"/>
        <w:rPr>
          <w:rFonts w:asciiTheme="majorBidi" w:hAnsiTheme="majorBidi" w:cstheme="majorBidi"/>
          <w:lang w:val="ro-RO"/>
        </w:rPr>
      </w:pPr>
      <w:r w:rsidRPr="00693400">
        <w:rPr>
          <w:rFonts w:asciiTheme="majorBidi" w:hAnsiTheme="majorBidi" w:cstheme="majorBidi"/>
          <w:lang w:val="ro-RO"/>
        </w:rPr>
        <w:t xml:space="preserve"> înființare de centre/cluburi de tineret - spații sigure pentru tineri în care se realizează activităţi de învățare nonformală, voluntariat, civice, culturale etc; </w:t>
      </w:r>
    </w:p>
    <w:p w14:paraId="6D3B138E" w14:textId="1F7AA559" w:rsidR="00B40D16" w:rsidRPr="00693400" w:rsidRDefault="00B40D16" w:rsidP="00D57ADB">
      <w:pPr>
        <w:pStyle w:val="ListParagraph"/>
        <w:numPr>
          <w:ilvl w:val="0"/>
          <w:numId w:val="3"/>
        </w:numPr>
        <w:spacing w:after="0"/>
        <w:jc w:val="both"/>
        <w:rPr>
          <w:rFonts w:asciiTheme="majorBidi" w:hAnsiTheme="majorBidi" w:cstheme="majorBidi"/>
          <w:lang w:val="ro-RO"/>
        </w:rPr>
      </w:pPr>
      <w:r w:rsidRPr="00693400">
        <w:rPr>
          <w:rFonts w:asciiTheme="majorBidi" w:hAnsiTheme="majorBidi" w:cstheme="majorBidi"/>
          <w:lang w:val="ro-RO"/>
        </w:rPr>
        <w:t>informări si campanii cu privire la prevenirea consumului de alcool si droguri.</w:t>
      </w:r>
    </w:p>
    <w:p w14:paraId="595F8D87" w14:textId="77777777" w:rsidR="00DF4826" w:rsidRDefault="00DF4826" w:rsidP="00D57ADB">
      <w:pPr>
        <w:pStyle w:val="ListParagraph"/>
        <w:spacing w:after="0"/>
        <w:jc w:val="both"/>
        <w:rPr>
          <w:rFonts w:asciiTheme="majorBidi" w:hAnsiTheme="majorBidi" w:cstheme="majorBidi"/>
          <w:lang w:val="ro-RO"/>
        </w:rPr>
      </w:pPr>
    </w:p>
    <w:p w14:paraId="0E6A1817" w14:textId="388A4B0F" w:rsidR="00B40D16" w:rsidRPr="00DB3027" w:rsidRDefault="00B40D16" w:rsidP="00D57ADB">
      <w:pPr>
        <w:jc w:val="both"/>
        <w:rPr>
          <w:rFonts w:asciiTheme="majorBidi" w:hAnsiTheme="majorBidi" w:cstheme="majorBidi"/>
          <w:b/>
          <w:bCs/>
          <w:lang w:val="ro-RO"/>
        </w:rPr>
      </w:pPr>
      <w:r w:rsidRPr="00693400">
        <w:rPr>
          <w:rFonts w:asciiTheme="majorBidi" w:hAnsiTheme="majorBidi" w:cstheme="majorBidi"/>
          <w:u w:val="single"/>
          <w:lang w:val="ro-RO"/>
        </w:rPr>
        <w:t>Activitatea  2:</w:t>
      </w:r>
      <w:r w:rsidR="00DB3027">
        <w:rPr>
          <w:rFonts w:asciiTheme="majorBidi" w:hAnsiTheme="majorBidi" w:cstheme="majorBidi"/>
          <w:u w:val="single"/>
          <w:lang w:val="ro-RO"/>
        </w:rPr>
        <w:t xml:space="preserve"> </w:t>
      </w:r>
      <w:r w:rsidRPr="00693400">
        <w:rPr>
          <w:rFonts w:asciiTheme="majorBidi" w:hAnsiTheme="majorBidi" w:cstheme="majorBidi"/>
          <w:u w:val="single"/>
          <w:lang w:val="ro-RO"/>
        </w:rPr>
        <w:t xml:space="preserve"> </w:t>
      </w:r>
      <w:r w:rsidRPr="00DB3027">
        <w:rPr>
          <w:rFonts w:asciiTheme="majorBidi" w:hAnsiTheme="majorBidi" w:cstheme="majorBidi"/>
          <w:b/>
          <w:bCs/>
          <w:lang w:val="ro-RO"/>
        </w:rPr>
        <w:t>Furnizarea de servicii pentru tineri</w:t>
      </w:r>
    </w:p>
    <w:p w14:paraId="172AD43E" w14:textId="77777777" w:rsidR="00B40D16" w:rsidRPr="00693400" w:rsidRDefault="00B40D16" w:rsidP="00D57ADB">
      <w:pPr>
        <w:jc w:val="both"/>
        <w:rPr>
          <w:rFonts w:asciiTheme="majorBidi" w:hAnsiTheme="majorBidi" w:cstheme="majorBidi"/>
          <w:lang w:val="ro-RO"/>
        </w:rPr>
      </w:pPr>
      <w:r w:rsidRPr="00693400">
        <w:rPr>
          <w:rFonts w:asciiTheme="majorBidi" w:hAnsiTheme="majorBidi" w:cstheme="majorBidi"/>
          <w:lang w:val="ro-RO"/>
        </w:rPr>
        <w:t>Se are în vedere implementarea de activități de:</w:t>
      </w:r>
    </w:p>
    <w:p w14:paraId="5A65B673" w14:textId="7A6163B7" w:rsidR="00B40D16" w:rsidRPr="00693400" w:rsidRDefault="00B40D16" w:rsidP="00D57ADB">
      <w:pPr>
        <w:pStyle w:val="ListParagraph"/>
        <w:numPr>
          <w:ilvl w:val="0"/>
          <w:numId w:val="4"/>
        </w:numPr>
        <w:jc w:val="both"/>
        <w:rPr>
          <w:rFonts w:asciiTheme="majorBidi" w:hAnsiTheme="majorBidi" w:cstheme="majorBidi"/>
          <w:lang w:val="ro-RO"/>
        </w:rPr>
      </w:pPr>
      <w:r w:rsidRPr="00693400">
        <w:rPr>
          <w:rFonts w:asciiTheme="majorBidi" w:hAnsiTheme="majorBidi" w:cstheme="majorBidi"/>
          <w:lang w:val="ro-RO"/>
        </w:rPr>
        <w:t xml:space="preserve">activităţi/servicii de identificare a tinerilor în vederea activării lor și înregistrării la AJOFM </w:t>
      </w:r>
      <w:r w:rsidR="00955053">
        <w:rPr>
          <w:rFonts w:asciiTheme="majorBidi" w:hAnsiTheme="majorBidi" w:cstheme="majorBidi"/>
          <w:lang w:val="ro-RO"/>
        </w:rPr>
        <w:t>COVASNA</w:t>
      </w:r>
      <w:r w:rsidRPr="00693400">
        <w:rPr>
          <w:rFonts w:asciiTheme="majorBidi" w:hAnsiTheme="majorBidi" w:cstheme="majorBidi"/>
          <w:lang w:val="ro-RO"/>
        </w:rPr>
        <w:t>, şi, după caz, furnizarea de servicii personalizate de informare, consiliere, management de caz şi orientare în carieră;</w:t>
      </w:r>
    </w:p>
    <w:p w14:paraId="73B8DECE" w14:textId="0051BA53" w:rsidR="00B40D16" w:rsidRPr="00693400" w:rsidRDefault="00B40D16" w:rsidP="00D57ADB">
      <w:pPr>
        <w:pStyle w:val="ListParagraph"/>
        <w:numPr>
          <w:ilvl w:val="0"/>
          <w:numId w:val="4"/>
        </w:numPr>
        <w:jc w:val="both"/>
        <w:rPr>
          <w:rFonts w:asciiTheme="majorBidi" w:hAnsiTheme="majorBidi" w:cstheme="majorBidi"/>
          <w:lang w:val="ro-RO"/>
        </w:rPr>
      </w:pPr>
      <w:r w:rsidRPr="00693400">
        <w:rPr>
          <w:rFonts w:asciiTheme="majorBidi" w:hAnsiTheme="majorBidi" w:cstheme="majorBidi"/>
          <w:lang w:val="ro-RO"/>
        </w:rPr>
        <w:t>activități pentru dezvoltarea de competenţe transversale şi de implicare proactivă vizând teme, precum: învățarea nonformală; mediu şi educație ecologică/ competenţe „verzi" pentru economie si societate; cetățenie activă, educație civică şi democrație participativă; educație pentru un stil de viață sănătos și activ, stagii de voluntariat național și internațional, inclusiv prin programe de tip ,,Tânăr voluntar", schimburi interculturale internaționale de tineri; artă și cultură;</w:t>
      </w:r>
    </w:p>
    <w:p w14:paraId="033110A5" w14:textId="446A0FB8" w:rsidR="00B40D16" w:rsidRPr="00650E2C" w:rsidRDefault="00B40D16" w:rsidP="00521F39">
      <w:pPr>
        <w:pStyle w:val="ListParagraph"/>
        <w:numPr>
          <w:ilvl w:val="0"/>
          <w:numId w:val="4"/>
        </w:numPr>
        <w:jc w:val="both"/>
        <w:rPr>
          <w:rFonts w:asciiTheme="majorBidi" w:hAnsiTheme="majorBidi" w:cstheme="majorBidi"/>
          <w:lang w:val="ro-RO"/>
        </w:rPr>
      </w:pPr>
      <w:r w:rsidRPr="00693400">
        <w:rPr>
          <w:rFonts w:asciiTheme="majorBidi" w:hAnsiTheme="majorBidi" w:cstheme="majorBidi"/>
          <w:lang w:val="ro-RO"/>
        </w:rPr>
        <w:t>activități cultural educative având drept scop implicarea tinerilor in comunitate/societate (ateliere de lucru, de creativitate, dezvoltarea competenţelor sociale, civice, instruire pentru utilizarea tehnologiei moderne, sesiuni de educație digitală, de management al carierei, de comunicare și muncă în echipă.</w:t>
      </w:r>
    </w:p>
    <w:p w14:paraId="2D246387" w14:textId="1279BF92" w:rsidR="00B40D16" w:rsidRPr="00693400" w:rsidRDefault="00B40D16" w:rsidP="00D57ADB">
      <w:pPr>
        <w:pStyle w:val="ListParagraph"/>
        <w:numPr>
          <w:ilvl w:val="0"/>
          <w:numId w:val="5"/>
        </w:numPr>
        <w:jc w:val="both"/>
        <w:rPr>
          <w:rFonts w:asciiTheme="majorBidi" w:hAnsiTheme="majorBidi" w:cstheme="majorBidi"/>
          <w:lang w:val="ro-RO"/>
        </w:rPr>
      </w:pPr>
      <w:r w:rsidRPr="00693400">
        <w:rPr>
          <w:rFonts w:asciiTheme="majorBidi" w:hAnsiTheme="majorBidi" w:cstheme="majorBidi"/>
          <w:lang w:val="ro-RO"/>
        </w:rPr>
        <w:t xml:space="preserve">Solicitantul și partenerii trebuie să îşi asume prin Cererea de finanțare o sustenabilitate a serviciilor pentru tineri în cadrul rețelei de cel puțin </w:t>
      </w:r>
      <w:r w:rsidR="005A6695" w:rsidRPr="00693400">
        <w:rPr>
          <w:rFonts w:asciiTheme="majorBidi" w:hAnsiTheme="majorBidi" w:cstheme="majorBidi"/>
          <w:lang w:val="ro-RO"/>
        </w:rPr>
        <w:t>6</w:t>
      </w:r>
      <w:r w:rsidRPr="00693400">
        <w:rPr>
          <w:rFonts w:asciiTheme="majorBidi" w:hAnsiTheme="majorBidi" w:cstheme="majorBidi"/>
          <w:lang w:val="ro-RO"/>
        </w:rPr>
        <w:t xml:space="preserve"> luni de la finalizarea proiectului. Asigurarea sustenabilității presupune menținerea ocupate a posturilor de lucrători de tineret pentru minim </w:t>
      </w:r>
      <w:r w:rsidR="005A6695" w:rsidRPr="00693400">
        <w:rPr>
          <w:rFonts w:asciiTheme="majorBidi" w:hAnsiTheme="majorBidi" w:cstheme="majorBidi"/>
          <w:lang w:val="ro-RO"/>
        </w:rPr>
        <w:t xml:space="preserve">6 </w:t>
      </w:r>
      <w:r w:rsidRPr="00693400">
        <w:rPr>
          <w:rFonts w:asciiTheme="majorBidi" w:hAnsiTheme="majorBidi" w:cstheme="majorBidi"/>
          <w:lang w:val="ro-RO"/>
        </w:rPr>
        <w:t xml:space="preserve">luni de la finalizarea proiectului la aceeași normă de lucru ca şi pe perioada de implementare. </w:t>
      </w:r>
    </w:p>
    <w:p w14:paraId="78A56B21" w14:textId="79AF37AD" w:rsidR="00B40D16" w:rsidRPr="00693400" w:rsidRDefault="00B40D16" w:rsidP="00D57ADB">
      <w:pPr>
        <w:pStyle w:val="ListParagraph"/>
        <w:numPr>
          <w:ilvl w:val="0"/>
          <w:numId w:val="5"/>
        </w:numPr>
        <w:jc w:val="both"/>
        <w:rPr>
          <w:rFonts w:asciiTheme="majorBidi" w:hAnsiTheme="majorBidi" w:cstheme="majorBidi"/>
          <w:lang w:val="ro-RO"/>
        </w:rPr>
      </w:pPr>
      <w:r w:rsidRPr="00693400">
        <w:rPr>
          <w:rFonts w:asciiTheme="majorBidi" w:hAnsiTheme="majorBidi" w:cstheme="majorBidi"/>
          <w:lang w:val="ro-RO"/>
        </w:rPr>
        <w:t xml:space="preserve">În vederea asigurării spațiilor necesare pentru implementarea serviciilor pentru tineret, în limita de flexibilitate de </w:t>
      </w:r>
      <w:r w:rsidR="005A6695" w:rsidRPr="00693400">
        <w:rPr>
          <w:rFonts w:asciiTheme="majorBidi" w:hAnsiTheme="majorBidi" w:cstheme="majorBidi"/>
          <w:lang w:val="ro-RO"/>
        </w:rPr>
        <w:t>15%</w:t>
      </w:r>
      <w:r w:rsidRPr="00693400">
        <w:rPr>
          <w:rFonts w:asciiTheme="majorBidi" w:hAnsiTheme="majorBidi" w:cstheme="majorBidi"/>
          <w:lang w:val="ro-RO"/>
        </w:rPr>
        <w:t xml:space="preserve"> a cheltuielilor de tip FEDR, se pot realiza mici amenajări, reparații, renovări, reparații urgente ale spațiilor destinate implementării serviciilor pentru tineret. În cazul în care sunt incluse in bugetul proiectului cheltuieli de mici amenajări/reparații/renovări urgente ale spațiilor utilizate in implementarea serviciilor sociale, solicitantul/partenerii trebuie să păstreze destinația spațiului ce a beneficiat de micile amenajări/reparaţii/renovări urgente pe perioada implementării sprijinului și pe perioada de sustenabilitate asumată, de cel puțin </w:t>
      </w:r>
      <w:r w:rsidR="005A6695" w:rsidRPr="00693400">
        <w:rPr>
          <w:rFonts w:asciiTheme="majorBidi" w:hAnsiTheme="majorBidi" w:cstheme="majorBidi"/>
          <w:lang w:val="ro-RO"/>
        </w:rPr>
        <w:t>5</w:t>
      </w:r>
      <w:r w:rsidRPr="00693400">
        <w:rPr>
          <w:rFonts w:asciiTheme="majorBidi" w:hAnsiTheme="majorBidi" w:cstheme="majorBidi"/>
          <w:lang w:val="ro-RO"/>
        </w:rPr>
        <w:t xml:space="preserve"> ani de la finalizarea proiectului. </w:t>
      </w:r>
    </w:p>
    <w:p w14:paraId="1F6EE9DE" w14:textId="77777777" w:rsidR="00DB3027" w:rsidRDefault="00B40D16" w:rsidP="00D57ADB">
      <w:pPr>
        <w:pStyle w:val="ListParagraph"/>
        <w:numPr>
          <w:ilvl w:val="0"/>
          <w:numId w:val="5"/>
        </w:numPr>
        <w:jc w:val="both"/>
        <w:rPr>
          <w:rFonts w:asciiTheme="majorBidi" w:hAnsiTheme="majorBidi" w:cstheme="majorBidi"/>
          <w:lang w:val="ro-RO"/>
        </w:rPr>
      </w:pPr>
      <w:r w:rsidRPr="00693400">
        <w:rPr>
          <w:rFonts w:asciiTheme="majorBidi" w:hAnsiTheme="majorBidi" w:cstheme="majorBidi"/>
          <w:lang w:val="ro-RO"/>
        </w:rPr>
        <w:t xml:space="preserve"> În cazul în care proiectul prevede derularea de programe de formare profesională pentru lucrătorii de tineret sau pentru tineri acestea se pot derula în conformitate cu prevederile OG nr.129/2000 privind formarea profesională a adulților sub formă de programe de formare de </w:t>
      </w:r>
      <w:r w:rsidRPr="00693400">
        <w:rPr>
          <w:rFonts w:asciiTheme="majorBidi" w:hAnsiTheme="majorBidi" w:cstheme="majorBidi"/>
          <w:lang w:val="ro-RO"/>
        </w:rPr>
        <w:lastRenderedPageBreak/>
        <w:t xml:space="preserve">tip inițiere/specializare/perfecționare/competente-cheie cu recunoaştere naţională sau cursuri de formare profesională neautorizate. În cazul în care se organizează cursuri de formare profesională, altele decât cele cu recunoaştere naţională, în conformitate cu prevederile Ordonanței Guvernului nr. 129/2000 privind formarea profesională a adulților, solicitantul are obligația de a încărca în sistemul informatic MySMIS2021+, o dată cu Cererea de finanțare, </w:t>
      </w:r>
    </w:p>
    <w:p w14:paraId="4153B07A" w14:textId="2C6E52E5" w:rsidR="00B40D16" w:rsidRPr="00693400" w:rsidRDefault="00B40D16" w:rsidP="00DB3027">
      <w:pPr>
        <w:pStyle w:val="ListParagraph"/>
        <w:numPr>
          <w:ilvl w:val="0"/>
          <w:numId w:val="5"/>
        </w:numPr>
        <w:ind w:left="530"/>
        <w:jc w:val="both"/>
        <w:rPr>
          <w:rFonts w:asciiTheme="majorBidi" w:hAnsiTheme="majorBidi" w:cstheme="majorBidi"/>
          <w:lang w:val="ro-RO"/>
        </w:rPr>
      </w:pPr>
      <w:r w:rsidRPr="00693400">
        <w:rPr>
          <w:rFonts w:asciiTheme="majorBidi" w:hAnsiTheme="majorBidi" w:cstheme="majorBidi"/>
          <w:lang w:val="ro-RO"/>
        </w:rPr>
        <w:t>Metodologia de organizare a acestor cursuri de formare. Metodologia de formare profesională, alta decât cea pentru formarea profesională autorizată în conformitate cu prevederile Ordonanţei Guvernului nr. 129/2000 privind formarea profesională a adulților, trebuie să prezinte elementele esențiale ale procesului de formare profesională şi anume:</w:t>
      </w:r>
    </w:p>
    <w:p w14:paraId="22EB9340" w14:textId="77777777" w:rsidR="00B40D16" w:rsidRPr="00693400" w:rsidRDefault="00B40D16" w:rsidP="00D57ADB">
      <w:pPr>
        <w:pStyle w:val="ListParagraph"/>
        <w:numPr>
          <w:ilvl w:val="0"/>
          <w:numId w:val="6"/>
        </w:numPr>
        <w:jc w:val="both"/>
        <w:rPr>
          <w:rFonts w:asciiTheme="majorBidi" w:hAnsiTheme="majorBidi" w:cstheme="majorBidi"/>
          <w:lang w:val="ro-RO"/>
        </w:rPr>
      </w:pPr>
      <w:r w:rsidRPr="00693400">
        <w:rPr>
          <w:rFonts w:asciiTheme="majorBidi" w:hAnsiTheme="majorBidi" w:cstheme="majorBidi"/>
          <w:lang w:val="ro-RO"/>
        </w:rPr>
        <w:t xml:space="preserve">Modalitatea de derulare a programului de formare profesională  </w:t>
      </w:r>
    </w:p>
    <w:p w14:paraId="4A0EF0E0" w14:textId="77777777" w:rsidR="00B40D16" w:rsidRPr="00693400" w:rsidRDefault="00B40D16" w:rsidP="00D57ADB">
      <w:pPr>
        <w:pStyle w:val="ListParagraph"/>
        <w:numPr>
          <w:ilvl w:val="0"/>
          <w:numId w:val="6"/>
        </w:numPr>
        <w:jc w:val="both"/>
        <w:rPr>
          <w:rFonts w:asciiTheme="majorBidi" w:hAnsiTheme="majorBidi" w:cstheme="majorBidi"/>
          <w:lang w:val="ro-RO"/>
        </w:rPr>
      </w:pPr>
      <w:r w:rsidRPr="00693400">
        <w:rPr>
          <w:rFonts w:asciiTheme="majorBidi" w:hAnsiTheme="majorBidi" w:cstheme="majorBidi"/>
          <w:lang w:val="ro-RO"/>
        </w:rPr>
        <w:t xml:space="preserve">Numărul de ore de formare detaliat pe componenta de teorie și pe componenta de pregătire practică (dacă este cazul) </w:t>
      </w:r>
    </w:p>
    <w:p w14:paraId="42A61D40" w14:textId="427CD548" w:rsidR="00B40D16" w:rsidRPr="00693400" w:rsidRDefault="00B40D16" w:rsidP="00D57ADB">
      <w:pPr>
        <w:pStyle w:val="ListParagraph"/>
        <w:numPr>
          <w:ilvl w:val="0"/>
          <w:numId w:val="6"/>
        </w:numPr>
        <w:jc w:val="both"/>
        <w:rPr>
          <w:rFonts w:asciiTheme="majorBidi" w:hAnsiTheme="majorBidi" w:cstheme="majorBidi"/>
          <w:lang w:val="ro-RO"/>
        </w:rPr>
      </w:pPr>
      <w:r w:rsidRPr="00693400">
        <w:rPr>
          <w:rFonts w:asciiTheme="majorBidi" w:hAnsiTheme="majorBidi" w:cstheme="majorBidi"/>
          <w:lang w:val="ro-RO"/>
        </w:rPr>
        <w:t>Modalitatea de organizare a procesului de evaluare şi certificare a participanților la programul de formare.</w:t>
      </w:r>
    </w:p>
    <w:p w14:paraId="32BDCD43" w14:textId="65A6EF6A" w:rsidR="00B40D16" w:rsidRPr="00693400" w:rsidRDefault="00B40D16" w:rsidP="00521F39">
      <w:pPr>
        <w:spacing w:after="0"/>
        <w:jc w:val="both"/>
        <w:rPr>
          <w:rFonts w:asciiTheme="majorBidi" w:hAnsiTheme="majorBidi" w:cstheme="majorBidi"/>
          <w:lang w:val="ro-RO"/>
        </w:rPr>
      </w:pPr>
      <w:r w:rsidRPr="00693400">
        <w:rPr>
          <w:rFonts w:asciiTheme="majorBidi" w:hAnsiTheme="majorBidi" w:cstheme="majorBidi"/>
          <w:lang w:val="ro-RO"/>
        </w:rPr>
        <w:t>În vederea fundamentării program</w:t>
      </w:r>
      <w:r w:rsidR="00521F39" w:rsidRPr="00693400">
        <w:rPr>
          <w:rFonts w:asciiTheme="majorBidi" w:hAnsiTheme="majorBidi" w:cstheme="majorBidi"/>
          <w:lang w:val="ro-RO"/>
        </w:rPr>
        <w:t>ului</w:t>
      </w:r>
      <w:r w:rsidRPr="00693400">
        <w:rPr>
          <w:rFonts w:asciiTheme="majorBidi" w:hAnsiTheme="majorBidi" w:cstheme="majorBidi"/>
          <w:lang w:val="ro-RO"/>
        </w:rPr>
        <w:t xml:space="preserve"> de formare propus spre finanţare, în Cererea de finanţare se va fundamenta modalitatea în care programul de formare profesională răspunde nevoilor de competenţe identificate. Această fundamentare trebuie să fie bazată pe informații clare şi certe furnizate pe baza unei analize de nevoi. În cadrul Cererii de finanțare se vor</w:t>
      </w:r>
      <w:r w:rsidR="00521F39" w:rsidRPr="00693400">
        <w:rPr>
          <w:rFonts w:asciiTheme="majorBidi" w:hAnsiTheme="majorBidi" w:cstheme="majorBidi"/>
          <w:lang w:val="ro-RO"/>
        </w:rPr>
        <w:t xml:space="preserve"> </w:t>
      </w:r>
      <w:r w:rsidRPr="00693400">
        <w:rPr>
          <w:rFonts w:asciiTheme="majorBidi" w:hAnsiTheme="majorBidi" w:cstheme="majorBidi"/>
          <w:lang w:val="ro-RO"/>
        </w:rPr>
        <w:t>prevedea mențiuni clare despre numărul de persoane ce vor parcurge fiecare program de formare profesională.</w:t>
      </w:r>
    </w:p>
    <w:p w14:paraId="367854DD" w14:textId="1078910A" w:rsidR="00B40D16" w:rsidRPr="00693400" w:rsidRDefault="00B40D16" w:rsidP="00D57ADB">
      <w:pPr>
        <w:pStyle w:val="ListParagraph"/>
        <w:numPr>
          <w:ilvl w:val="0"/>
          <w:numId w:val="9"/>
        </w:numPr>
        <w:spacing w:after="0"/>
        <w:jc w:val="both"/>
        <w:rPr>
          <w:rFonts w:asciiTheme="majorBidi" w:hAnsiTheme="majorBidi" w:cstheme="majorBidi"/>
          <w:lang w:val="ro-RO"/>
        </w:rPr>
      </w:pPr>
      <w:r w:rsidRPr="00693400">
        <w:rPr>
          <w:rFonts w:asciiTheme="majorBidi" w:hAnsiTheme="majorBidi" w:cstheme="majorBidi"/>
          <w:lang w:val="ro-RO"/>
        </w:rPr>
        <w:t>În cadrul proiect</w:t>
      </w:r>
      <w:r w:rsidR="00521F39" w:rsidRPr="00693400">
        <w:rPr>
          <w:rFonts w:asciiTheme="majorBidi" w:hAnsiTheme="majorBidi" w:cstheme="majorBidi"/>
          <w:lang w:val="ro-RO"/>
        </w:rPr>
        <w:t xml:space="preserve">ului </w:t>
      </w:r>
      <w:r w:rsidRPr="00693400">
        <w:rPr>
          <w:rFonts w:asciiTheme="majorBidi" w:hAnsiTheme="majorBidi" w:cstheme="majorBidi"/>
          <w:lang w:val="ro-RO"/>
        </w:rPr>
        <w:t xml:space="preserve">selectat la finanţare în cadrul prezentului apel se va pune accent pe implementarea măsurilor de outreach și mobilitate. Este obligatorie implementarea măsurilor de sprijin în comunitate furnizate de echipe mobile de specialiști care se deplasează în localitățile rurale şi în orașele și municipiile cu o populație mai mică de </w:t>
      </w:r>
      <w:r w:rsidR="001E2A3D" w:rsidRPr="00693400">
        <w:rPr>
          <w:rFonts w:asciiTheme="majorBidi" w:hAnsiTheme="majorBidi" w:cstheme="majorBidi"/>
          <w:lang w:val="ro-RO"/>
        </w:rPr>
        <w:t xml:space="preserve">20.000 </w:t>
      </w:r>
      <w:r w:rsidRPr="00693400">
        <w:rPr>
          <w:rFonts w:asciiTheme="majorBidi" w:hAnsiTheme="majorBidi" w:cstheme="majorBidi"/>
          <w:lang w:val="ro-RO"/>
        </w:rPr>
        <w:t xml:space="preserve">de locuitori în vederea furnizării serviciilor de sprijin pentru tineri (centre de tineret mobile). În acest sens, minim </w:t>
      </w:r>
      <w:r w:rsidR="001E2A3D" w:rsidRPr="00693400">
        <w:rPr>
          <w:rFonts w:asciiTheme="majorBidi" w:hAnsiTheme="majorBidi" w:cstheme="majorBidi"/>
          <w:lang w:val="ro-RO"/>
        </w:rPr>
        <w:t xml:space="preserve">30% </w:t>
      </w:r>
      <w:r w:rsidRPr="00693400">
        <w:rPr>
          <w:rFonts w:asciiTheme="majorBidi" w:hAnsiTheme="majorBidi" w:cstheme="majorBidi"/>
          <w:lang w:val="ro-RO"/>
        </w:rPr>
        <w:t xml:space="preserve"> din sumele necesare pentru implementarea activităților 1 și 2 trebuie să fie destinate furnizării serviciilor pentru tineri de către echipele mobile (centre mobile de tineret) în localitățile rurale și în oraşele şi municipiile cu o populație mai mică de </w:t>
      </w:r>
      <w:r w:rsidR="001E2A3D" w:rsidRPr="00693400">
        <w:rPr>
          <w:rFonts w:asciiTheme="majorBidi" w:hAnsiTheme="majorBidi" w:cstheme="majorBidi"/>
          <w:lang w:val="ro-RO"/>
        </w:rPr>
        <w:t>20.000</w:t>
      </w:r>
      <w:r w:rsidRPr="00693400">
        <w:rPr>
          <w:rFonts w:asciiTheme="majorBidi" w:hAnsiTheme="majorBidi" w:cstheme="majorBidi"/>
          <w:lang w:val="ro-RO"/>
        </w:rPr>
        <w:t xml:space="preserve"> de locuitori element de eligibilitate. În acest sens, în secțiunea Justificare buget solicitantul va menționa cuantumul cheltuielilor ce sunt aferente componentei de sprijin în centrele de tineret mobile. Vor fi punctate suplimentar proiectele care vor include un plan de outreach, respectiv un calendar orientativ de</w:t>
      </w:r>
      <w:r w:rsidR="00D57ADB" w:rsidRPr="00693400">
        <w:rPr>
          <w:rFonts w:asciiTheme="majorBidi" w:hAnsiTheme="majorBidi" w:cstheme="majorBidi"/>
          <w:lang w:val="ro-RO"/>
        </w:rPr>
        <w:t xml:space="preserve"> </w:t>
      </w:r>
      <w:r w:rsidRPr="00693400">
        <w:rPr>
          <w:rFonts w:asciiTheme="majorBidi" w:hAnsiTheme="majorBidi" w:cstheme="majorBidi"/>
          <w:lang w:val="ro-RO"/>
        </w:rPr>
        <w:t>deplasări regulate ale echipei mobile în zonele rurale sau în comunitățile mici</w:t>
      </w:r>
      <w:r w:rsidR="00521F39" w:rsidRPr="00693400">
        <w:rPr>
          <w:rFonts w:asciiTheme="majorBidi" w:hAnsiTheme="majorBidi" w:cstheme="majorBidi"/>
          <w:lang w:val="ro-RO"/>
        </w:rPr>
        <w:t>/mărginașe</w:t>
      </w:r>
      <w:r w:rsidRPr="00693400">
        <w:rPr>
          <w:rFonts w:asciiTheme="majorBidi" w:hAnsiTheme="majorBidi" w:cstheme="majorBidi"/>
          <w:lang w:val="ro-RO"/>
        </w:rPr>
        <w:t>.</w:t>
      </w:r>
    </w:p>
    <w:p w14:paraId="492FC9F0" w14:textId="77777777" w:rsidR="00DF4826" w:rsidRDefault="00DF4826" w:rsidP="00D57ADB">
      <w:pPr>
        <w:spacing w:after="0"/>
        <w:jc w:val="both"/>
        <w:rPr>
          <w:rFonts w:asciiTheme="majorBidi" w:hAnsiTheme="majorBidi" w:cstheme="majorBidi"/>
          <w:b/>
          <w:bCs/>
          <w:lang w:val="ro-RO"/>
        </w:rPr>
      </w:pPr>
    </w:p>
    <w:p w14:paraId="415C6DBD" w14:textId="41C54D35" w:rsidR="00B40D16" w:rsidRPr="00693400" w:rsidRDefault="00B40D16" w:rsidP="00D57ADB">
      <w:pPr>
        <w:spacing w:after="0"/>
        <w:jc w:val="both"/>
        <w:rPr>
          <w:rFonts w:asciiTheme="majorBidi" w:hAnsiTheme="majorBidi" w:cstheme="majorBidi"/>
          <w:b/>
          <w:bCs/>
          <w:lang w:val="ro-RO"/>
        </w:rPr>
      </w:pPr>
      <w:r w:rsidRPr="00693400">
        <w:rPr>
          <w:rFonts w:asciiTheme="majorBidi" w:hAnsiTheme="majorBidi" w:cstheme="majorBidi"/>
          <w:b/>
          <w:bCs/>
          <w:lang w:val="ro-RO"/>
        </w:rPr>
        <w:t xml:space="preserve">Partenerul selectat va fi responsabil </w:t>
      </w:r>
      <w:r w:rsidRPr="00693400">
        <w:rPr>
          <w:rFonts w:asciiTheme="majorBidi" w:hAnsiTheme="majorBidi" w:cstheme="majorBidi"/>
          <w:lang w:val="ro-RO"/>
        </w:rPr>
        <w:t>cu</w:t>
      </w:r>
      <w:r w:rsidRPr="00693400">
        <w:rPr>
          <w:rFonts w:asciiTheme="majorBidi" w:hAnsiTheme="majorBidi" w:cstheme="majorBidi"/>
          <w:b/>
          <w:bCs/>
          <w:lang w:val="ro-RO"/>
        </w:rPr>
        <w:t>:</w:t>
      </w:r>
    </w:p>
    <w:p w14:paraId="600C08EE" w14:textId="77777777" w:rsidR="00D57ADB" w:rsidRPr="00693400" w:rsidRDefault="00D57ADB" w:rsidP="00D57ADB">
      <w:pPr>
        <w:spacing w:after="0"/>
        <w:jc w:val="both"/>
        <w:rPr>
          <w:rFonts w:asciiTheme="majorBidi" w:hAnsiTheme="majorBidi" w:cstheme="majorBidi"/>
          <w:b/>
          <w:bCs/>
          <w:lang w:val="ro-RO"/>
        </w:rPr>
      </w:pPr>
    </w:p>
    <w:p w14:paraId="11EAC221" w14:textId="77777777" w:rsidR="00B40D16" w:rsidRPr="00693400" w:rsidRDefault="00B40D16" w:rsidP="00D57ADB">
      <w:pPr>
        <w:spacing w:after="0"/>
        <w:jc w:val="both"/>
        <w:rPr>
          <w:rFonts w:asciiTheme="majorBidi" w:hAnsiTheme="majorBidi" w:cstheme="majorBidi"/>
          <w:lang w:val="ro-RO"/>
        </w:rPr>
      </w:pPr>
      <w:r w:rsidRPr="00693400">
        <w:rPr>
          <w:rFonts w:asciiTheme="majorBidi" w:hAnsiTheme="majorBidi" w:cstheme="majorBidi"/>
          <w:lang w:val="ro-RO"/>
        </w:rPr>
        <w:t>• Operaționalizarea centrului (centrelor) mobil(e) după caz</w:t>
      </w:r>
    </w:p>
    <w:p w14:paraId="762636FD" w14:textId="77777777" w:rsidR="00B40D16" w:rsidRDefault="00B40D16" w:rsidP="00D57ADB">
      <w:pPr>
        <w:spacing w:after="0"/>
        <w:jc w:val="both"/>
        <w:rPr>
          <w:rFonts w:asciiTheme="majorBidi" w:hAnsiTheme="majorBidi" w:cstheme="majorBidi"/>
          <w:lang w:val="ro-RO"/>
        </w:rPr>
      </w:pPr>
      <w:r w:rsidRPr="00693400">
        <w:rPr>
          <w:rFonts w:asciiTheme="majorBidi" w:hAnsiTheme="majorBidi" w:cstheme="majorBidi"/>
          <w:lang w:val="ro-RO"/>
        </w:rPr>
        <w:t>• Proiectarea şi desfășurarea de activități culturale, educative şi pentru dezvoltarea competenţelor transversale</w:t>
      </w:r>
    </w:p>
    <w:p w14:paraId="01A1D7C5" w14:textId="77777777" w:rsidR="00054E17" w:rsidRPr="00693400" w:rsidRDefault="00054E17" w:rsidP="00D57ADB">
      <w:pPr>
        <w:spacing w:after="0"/>
        <w:jc w:val="both"/>
        <w:rPr>
          <w:rFonts w:asciiTheme="majorBidi" w:hAnsiTheme="majorBidi" w:cstheme="majorBidi"/>
          <w:lang w:val="ro-RO"/>
        </w:rPr>
      </w:pPr>
    </w:p>
    <w:p w14:paraId="3318814C" w14:textId="409BEB4F" w:rsidR="00B40D16" w:rsidRPr="00693400" w:rsidRDefault="00B40D16" w:rsidP="00D57ADB">
      <w:pPr>
        <w:spacing w:after="0"/>
        <w:jc w:val="both"/>
        <w:rPr>
          <w:rFonts w:asciiTheme="majorBidi" w:hAnsiTheme="majorBidi" w:cstheme="majorBidi"/>
          <w:lang w:val="ro-RO"/>
        </w:rPr>
      </w:pPr>
      <w:r w:rsidRPr="00693400">
        <w:rPr>
          <w:rFonts w:asciiTheme="majorBidi" w:hAnsiTheme="majorBidi" w:cstheme="majorBidi"/>
          <w:lang w:val="ro-RO"/>
        </w:rPr>
        <w:t xml:space="preserve">• Asigurarea minim a </w:t>
      </w:r>
      <w:r w:rsidR="007C5A8A">
        <w:rPr>
          <w:rFonts w:asciiTheme="majorBidi" w:hAnsiTheme="majorBidi" w:cstheme="majorBidi"/>
          <w:lang w:val="ro-RO"/>
        </w:rPr>
        <w:t xml:space="preserve">doi lucrători de tineret pentru </w:t>
      </w:r>
      <w:r w:rsidRPr="00693400">
        <w:rPr>
          <w:rFonts w:asciiTheme="majorBidi" w:hAnsiTheme="majorBidi" w:cstheme="majorBidi"/>
          <w:lang w:val="ro-RO"/>
        </w:rPr>
        <w:t>centru</w:t>
      </w:r>
      <w:r w:rsidR="007C5A8A">
        <w:rPr>
          <w:rFonts w:asciiTheme="majorBidi" w:hAnsiTheme="majorBidi" w:cstheme="majorBidi"/>
          <w:lang w:val="ro-RO"/>
        </w:rPr>
        <w:t>l</w:t>
      </w:r>
      <w:r w:rsidRPr="00693400">
        <w:rPr>
          <w:rFonts w:asciiTheme="majorBidi" w:hAnsiTheme="majorBidi" w:cstheme="majorBidi"/>
          <w:lang w:val="ro-RO"/>
        </w:rPr>
        <w:t xml:space="preserve"> de tineret mobil şi menţinerea lui pe perioada de sustenabilitate (</w:t>
      </w:r>
      <w:r w:rsidR="001E2A3D" w:rsidRPr="00693400">
        <w:rPr>
          <w:rFonts w:asciiTheme="majorBidi" w:hAnsiTheme="majorBidi" w:cstheme="majorBidi"/>
          <w:lang w:val="ro-RO"/>
        </w:rPr>
        <w:t xml:space="preserve">6 luni </w:t>
      </w:r>
      <w:r w:rsidRPr="00693400">
        <w:rPr>
          <w:rFonts w:asciiTheme="majorBidi" w:hAnsiTheme="majorBidi" w:cstheme="majorBidi"/>
          <w:lang w:val="ro-RO"/>
        </w:rPr>
        <w:t>) în aceleași condiții salariale și ca normă de lucru</w:t>
      </w:r>
    </w:p>
    <w:p w14:paraId="4E24FDFA" w14:textId="77777777" w:rsidR="00B40D16" w:rsidRPr="00693400" w:rsidRDefault="00B40D16" w:rsidP="00D57ADB">
      <w:pPr>
        <w:spacing w:after="0"/>
        <w:jc w:val="both"/>
        <w:rPr>
          <w:rFonts w:asciiTheme="majorBidi" w:hAnsiTheme="majorBidi" w:cstheme="majorBidi"/>
          <w:lang w:val="ro-RO"/>
        </w:rPr>
      </w:pPr>
      <w:r w:rsidRPr="00693400">
        <w:rPr>
          <w:rFonts w:asciiTheme="majorBidi" w:hAnsiTheme="majorBidi" w:cstheme="majorBidi"/>
          <w:lang w:val="ro-RO"/>
        </w:rPr>
        <w:t>• Derulare de activități pentru dezvoltarea de competenţe transversale și de implicare proactivă vizând teme, precum: învățarea nonformală; mediu şi educație ecologică/ competenţe,,verzi" pentru economie si societate; cetățenie activă, educație civică şi democrație participativă; educație pentru un stil de viață sănătos și activ, stagii de voluntariat național și internațional, inclusiv prin programe de tip Tânăr voluntar", schimburi interculturale internaționale de tineri; artă şi cultură;</w:t>
      </w:r>
    </w:p>
    <w:p w14:paraId="7C303097" w14:textId="77777777" w:rsidR="00B40D16" w:rsidRPr="00693400" w:rsidRDefault="00B40D16" w:rsidP="00D57ADB">
      <w:pPr>
        <w:spacing w:after="0"/>
        <w:jc w:val="both"/>
        <w:rPr>
          <w:rFonts w:asciiTheme="majorBidi" w:hAnsiTheme="majorBidi" w:cstheme="majorBidi"/>
          <w:lang w:val="ro-RO"/>
        </w:rPr>
      </w:pPr>
      <w:r w:rsidRPr="00693400">
        <w:rPr>
          <w:rFonts w:asciiTheme="majorBidi" w:hAnsiTheme="majorBidi" w:cstheme="majorBidi"/>
          <w:lang w:val="ro-RO"/>
        </w:rPr>
        <w:t>Derulare de activități cultural educative având drept scop implicarea tinerilor in comunitate/societate (ateliere de lucru, de creativitate, dezvoltarea competenţelor sociale, civice, instruire pentru utilizarea tehnologiei moderne, sesiuni de educaţie digitală, de management al carierei, de comunicare și muncă în echipă.</w:t>
      </w:r>
    </w:p>
    <w:p w14:paraId="4C12000A" w14:textId="545F0DC0" w:rsidR="00D57ADB" w:rsidRPr="007C5A8A" w:rsidRDefault="007C5A8A" w:rsidP="007C5A8A">
      <w:pPr>
        <w:pStyle w:val="ListParagraph"/>
        <w:numPr>
          <w:ilvl w:val="0"/>
          <w:numId w:val="9"/>
        </w:numPr>
        <w:spacing w:after="0"/>
        <w:jc w:val="both"/>
        <w:rPr>
          <w:rFonts w:asciiTheme="majorBidi" w:hAnsiTheme="majorBidi" w:cstheme="majorBidi"/>
          <w:lang w:val="ro-RO"/>
        </w:rPr>
      </w:pPr>
      <w:r>
        <w:rPr>
          <w:rFonts w:asciiTheme="majorBidi" w:hAnsiTheme="majorBidi" w:cstheme="majorBidi"/>
          <w:lang w:val="ro-RO"/>
        </w:rPr>
        <w:t>Derularea unei campanii de informare cu privire la prevenirea consumului de alcool și droguri</w:t>
      </w:r>
    </w:p>
    <w:p w14:paraId="1684B36C" w14:textId="77777777" w:rsidR="00D57ADB" w:rsidRPr="00693400" w:rsidRDefault="00D57ADB" w:rsidP="00D57ADB">
      <w:pPr>
        <w:pStyle w:val="ListParagraph"/>
        <w:spacing w:after="0"/>
        <w:jc w:val="both"/>
        <w:rPr>
          <w:rFonts w:asciiTheme="majorBidi" w:hAnsiTheme="majorBidi" w:cstheme="majorBidi"/>
          <w:lang w:val="ro-RO"/>
        </w:rPr>
      </w:pPr>
    </w:p>
    <w:p w14:paraId="7CCF7F21" w14:textId="31362D7B" w:rsidR="00D57ADB" w:rsidRPr="00693400" w:rsidRDefault="00D57ADB" w:rsidP="00D57ADB">
      <w:pPr>
        <w:spacing w:after="0"/>
        <w:jc w:val="both"/>
        <w:rPr>
          <w:rFonts w:asciiTheme="majorBidi" w:hAnsiTheme="majorBidi" w:cstheme="majorBidi"/>
          <w:lang w:val="ro-RO"/>
        </w:rPr>
      </w:pPr>
      <w:r w:rsidRPr="00693400">
        <w:rPr>
          <w:rFonts w:asciiTheme="majorBidi" w:hAnsiTheme="majorBidi" w:cstheme="majorBidi"/>
          <w:b/>
          <w:bCs/>
          <w:lang w:val="ro-RO"/>
        </w:rPr>
        <w:t>Durata Proie</w:t>
      </w:r>
      <w:r w:rsidR="00F50E82" w:rsidRPr="00693400">
        <w:rPr>
          <w:rFonts w:asciiTheme="majorBidi" w:hAnsiTheme="majorBidi" w:cstheme="majorBidi"/>
          <w:b/>
          <w:bCs/>
          <w:lang w:val="ro-RO"/>
        </w:rPr>
        <w:t>ctului</w:t>
      </w:r>
      <w:r w:rsidRPr="00693400">
        <w:rPr>
          <w:rFonts w:asciiTheme="majorBidi" w:hAnsiTheme="majorBidi" w:cstheme="majorBidi"/>
          <w:lang w:val="ro-RO"/>
        </w:rPr>
        <w:t xml:space="preserve">:  Perioada de implementare a proiectului va fi de </w:t>
      </w:r>
      <w:r w:rsidR="007C5A8A">
        <w:rPr>
          <w:rFonts w:asciiTheme="majorBidi" w:hAnsiTheme="majorBidi" w:cstheme="majorBidi"/>
          <w:lang w:val="ro-RO"/>
        </w:rPr>
        <w:t>30</w:t>
      </w:r>
      <w:r w:rsidRPr="00693400">
        <w:rPr>
          <w:rFonts w:asciiTheme="majorBidi" w:hAnsiTheme="majorBidi" w:cstheme="majorBidi"/>
          <w:lang w:val="ro-RO"/>
        </w:rPr>
        <w:t xml:space="preserve"> luni.</w:t>
      </w:r>
    </w:p>
    <w:p w14:paraId="3F4D0B13" w14:textId="218367D9" w:rsidR="00D57ADB" w:rsidRPr="00693400" w:rsidRDefault="00D57ADB" w:rsidP="00D57ADB">
      <w:pPr>
        <w:spacing w:after="0"/>
        <w:jc w:val="both"/>
        <w:rPr>
          <w:rFonts w:asciiTheme="majorBidi" w:hAnsiTheme="majorBidi" w:cstheme="majorBidi"/>
          <w:lang w:val="ro-RO"/>
        </w:rPr>
      </w:pPr>
      <w:r w:rsidRPr="00693400">
        <w:rPr>
          <w:rFonts w:asciiTheme="majorBidi" w:hAnsiTheme="majorBidi" w:cstheme="majorBidi"/>
          <w:b/>
          <w:bCs/>
          <w:lang w:val="ro-RO"/>
        </w:rPr>
        <w:t>Grupul țintă propus</w:t>
      </w:r>
      <w:r w:rsidRPr="00693400">
        <w:rPr>
          <w:rFonts w:asciiTheme="majorBidi" w:hAnsiTheme="majorBidi" w:cstheme="majorBidi"/>
          <w:lang w:val="ro-RO"/>
        </w:rPr>
        <w:t>:  Grupul țintă va fi compus din cel puțin</w:t>
      </w:r>
      <w:r w:rsidR="001E2A3D" w:rsidRPr="00693400">
        <w:rPr>
          <w:rFonts w:asciiTheme="majorBidi" w:hAnsiTheme="majorBidi" w:cstheme="majorBidi"/>
          <w:lang w:val="ro-RO"/>
        </w:rPr>
        <w:t xml:space="preserve"> 1.57</w:t>
      </w:r>
      <w:r w:rsidR="00771D05" w:rsidRPr="00693400">
        <w:rPr>
          <w:rFonts w:asciiTheme="majorBidi" w:hAnsiTheme="majorBidi" w:cstheme="majorBidi"/>
          <w:lang w:val="ro-RO"/>
        </w:rPr>
        <w:t>5</w:t>
      </w:r>
      <w:r w:rsidR="001E2A3D" w:rsidRPr="00693400">
        <w:rPr>
          <w:rFonts w:asciiTheme="majorBidi" w:hAnsiTheme="majorBidi" w:cstheme="majorBidi"/>
          <w:lang w:val="ro-RO"/>
        </w:rPr>
        <w:t xml:space="preserve"> </w:t>
      </w:r>
      <w:r w:rsidRPr="00693400">
        <w:rPr>
          <w:rFonts w:asciiTheme="majorBidi" w:hAnsiTheme="majorBidi" w:cstheme="majorBidi"/>
          <w:lang w:val="ro-RO"/>
        </w:rPr>
        <w:t>persoane, care la data intrării în operațiune trebuie să îndeplinească următoarele condiţii cumulative:</w:t>
      </w:r>
    </w:p>
    <w:p w14:paraId="09AEBBEF" w14:textId="6D786485" w:rsidR="00D57ADB" w:rsidRPr="00693400" w:rsidRDefault="00D57ADB" w:rsidP="00D57ADB">
      <w:pPr>
        <w:pStyle w:val="ListParagraph"/>
        <w:numPr>
          <w:ilvl w:val="0"/>
          <w:numId w:val="10"/>
        </w:numPr>
        <w:spacing w:after="0"/>
        <w:jc w:val="both"/>
        <w:rPr>
          <w:rFonts w:asciiTheme="majorBidi" w:hAnsiTheme="majorBidi" w:cstheme="majorBidi"/>
          <w:lang w:val="ro-RO"/>
        </w:rPr>
      </w:pPr>
      <w:r w:rsidRPr="00693400">
        <w:rPr>
          <w:rFonts w:asciiTheme="majorBidi" w:hAnsiTheme="majorBidi" w:cstheme="majorBidi"/>
          <w:lang w:val="ro-RO"/>
        </w:rPr>
        <w:t>să fi împlinit vârsta de 14 de ani;</w:t>
      </w:r>
    </w:p>
    <w:p w14:paraId="0F6C861C" w14:textId="2DE5426F" w:rsidR="00D57ADB" w:rsidRPr="00693400" w:rsidRDefault="00D57ADB" w:rsidP="00D57ADB">
      <w:pPr>
        <w:pStyle w:val="ListParagraph"/>
        <w:numPr>
          <w:ilvl w:val="0"/>
          <w:numId w:val="10"/>
        </w:numPr>
        <w:spacing w:after="0"/>
        <w:jc w:val="both"/>
        <w:rPr>
          <w:rFonts w:asciiTheme="majorBidi" w:hAnsiTheme="majorBidi" w:cstheme="majorBidi"/>
          <w:lang w:val="ro-RO"/>
        </w:rPr>
      </w:pPr>
      <w:r w:rsidRPr="00693400">
        <w:rPr>
          <w:rFonts w:asciiTheme="majorBidi" w:hAnsiTheme="majorBidi" w:cstheme="majorBidi"/>
          <w:lang w:val="ro-RO"/>
        </w:rPr>
        <w:t>să nu fi împlinit vârsta de 30 de ani;</w:t>
      </w:r>
    </w:p>
    <w:p w14:paraId="5161A22F" w14:textId="510D5219" w:rsidR="00D57ADB" w:rsidRPr="00693400" w:rsidRDefault="00D57ADB" w:rsidP="00D57ADB">
      <w:pPr>
        <w:spacing w:after="0"/>
        <w:jc w:val="both"/>
        <w:rPr>
          <w:rFonts w:asciiTheme="majorBidi" w:hAnsiTheme="majorBidi" w:cstheme="majorBidi"/>
          <w:lang w:val="ro-RO"/>
        </w:rPr>
      </w:pPr>
      <w:r w:rsidRPr="00693400">
        <w:rPr>
          <w:rFonts w:asciiTheme="majorBidi" w:hAnsiTheme="majorBidi" w:cstheme="majorBidi"/>
          <w:lang w:val="ro-RO"/>
        </w:rPr>
        <w:t xml:space="preserve">să aibă domiciliul sau reşedinţa în județul </w:t>
      </w:r>
      <w:r w:rsidR="00955053">
        <w:rPr>
          <w:rFonts w:asciiTheme="majorBidi" w:hAnsiTheme="majorBidi" w:cstheme="majorBidi"/>
          <w:lang w:val="ro-RO"/>
        </w:rPr>
        <w:t>Covasna</w:t>
      </w:r>
      <w:r w:rsidRPr="00693400">
        <w:rPr>
          <w:rFonts w:asciiTheme="majorBidi" w:hAnsiTheme="majorBidi" w:cstheme="majorBidi"/>
          <w:lang w:val="ro-RO"/>
        </w:rPr>
        <w:t>.</w:t>
      </w:r>
    </w:p>
    <w:p w14:paraId="2997BFE4" w14:textId="4E46C123" w:rsidR="00D57ADB" w:rsidRPr="00693400" w:rsidRDefault="00D57ADB" w:rsidP="00D57ADB">
      <w:pPr>
        <w:pStyle w:val="ListParagraph"/>
        <w:numPr>
          <w:ilvl w:val="0"/>
          <w:numId w:val="11"/>
        </w:numPr>
        <w:spacing w:after="0"/>
        <w:jc w:val="both"/>
        <w:rPr>
          <w:rFonts w:asciiTheme="majorBidi" w:hAnsiTheme="majorBidi" w:cstheme="majorBidi"/>
          <w:lang w:val="ro-RO"/>
        </w:rPr>
      </w:pPr>
      <w:r w:rsidRPr="00693400">
        <w:rPr>
          <w:rFonts w:asciiTheme="majorBidi" w:hAnsiTheme="majorBidi" w:cstheme="majorBidi"/>
          <w:lang w:val="ro-RO"/>
        </w:rPr>
        <w:t xml:space="preserve">să aibă domiciliul în mediul rural sau în oraşe şi municipii cu o populaţie mai mică de </w:t>
      </w:r>
      <w:r w:rsidR="001E2A3D" w:rsidRPr="00693400">
        <w:rPr>
          <w:rFonts w:asciiTheme="majorBidi" w:hAnsiTheme="majorBidi" w:cstheme="majorBidi"/>
          <w:lang w:val="ro-RO"/>
        </w:rPr>
        <w:t xml:space="preserve">20.000 </w:t>
      </w:r>
      <w:r w:rsidRPr="00693400">
        <w:rPr>
          <w:rFonts w:asciiTheme="majorBidi" w:hAnsiTheme="majorBidi" w:cstheme="majorBidi"/>
          <w:lang w:val="ro-RO"/>
        </w:rPr>
        <w:t>de locuitori conform Recensământului Populației şi Locuințelor 2021.</w:t>
      </w:r>
    </w:p>
    <w:p w14:paraId="2010F784" w14:textId="77777777" w:rsidR="00D57ADB" w:rsidRPr="00693400" w:rsidRDefault="00D57ADB" w:rsidP="00D57ADB">
      <w:pPr>
        <w:pStyle w:val="ListParagraph"/>
        <w:spacing w:after="0"/>
        <w:jc w:val="both"/>
        <w:rPr>
          <w:rFonts w:asciiTheme="majorBidi" w:hAnsiTheme="majorBidi" w:cstheme="majorBidi"/>
          <w:lang w:val="ro-RO"/>
        </w:rPr>
      </w:pPr>
    </w:p>
    <w:p w14:paraId="3DA94700" w14:textId="3396A962" w:rsidR="00D57ADB" w:rsidRPr="00693400" w:rsidRDefault="00D57ADB" w:rsidP="00D57ADB">
      <w:pPr>
        <w:spacing w:after="0"/>
        <w:jc w:val="both"/>
        <w:rPr>
          <w:rFonts w:asciiTheme="majorBidi" w:hAnsiTheme="majorBidi" w:cstheme="majorBidi"/>
          <w:lang w:val="ro-RO"/>
        </w:rPr>
      </w:pPr>
      <w:r w:rsidRPr="00693400">
        <w:rPr>
          <w:rFonts w:asciiTheme="majorBidi" w:hAnsiTheme="majorBidi" w:cstheme="majorBidi"/>
          <w:b/>
          <w:bCs/>
          <w:lang w:val="ro-RO"/>
        </w:rPr>
        <w:t>Indicatori</w:t>
      </w:r>
      <w:r w:rsidRPr="00693400">
        <w:rPr>
          <w:rFonts w:asciiTheme="majorBidi" w:hAnsiTheme="majorBidi" w:cstheme="majorBidi"/>
          <w:lang w:val="ro-RO"/>
        </w:rPr>
        <w:t xml:space="preserve">:   </w:t>
      </w:r>
      <w:r w:rsidR="001E2A3D" w:rsidRPr="00693400">
        <w:rPr>
          <w:rFonts w:asciiTheme="majorBidi" w:hAnsiTheme="majorBidi" w:cstheme="majorBidi"/>
          <w:lang w:val="ro-RO"/>
        </w:rPr>
        <w:t>1.57</w:t>
      </w:r>
      <w:r w:rsidR="007C5A8A">
        <w:rPr>
          <w:rFonts w:asciiTheme="majorBidi" w:hAnsiTheme="majorBidi" w:cstheme="majorBidi"/>
          <w:lang w:val="ro-RO"/>
        </w:rPr>
        <w:t>5</w:t>
      </w:r>
      <w:r w:rsidR="001E2A3D" w:rsidRPr="00693400">
        <w:rPr>
          <w:rFonts w:asciiTheme="majorBidi" w:hAnsiTheme="majorBidi" w:cstheme="majorBidi"/>
          <w:lang w:val="ro-RO"/>
        </w:rPr>
        <w:t xml:space="preserve"> </w:t>
      </w:r>
      <w:r w:rsidRPr="00693400">
        <w:rPr>
          <w:rFonts w:asciiTheme="majorBidi" w:hAnsiTheme="majorBidi" w:cstheme="majorBidi"/>
          <w:lang w:val="ro-RO"/>
        </w:rPr>
        <w:t xml:space="preserve"> tineri sub 30 de ani, dintre care </w:t>
      </w:r>
      <w:r w:rsidR="001E2A3D" w:rsidRPr="00693400">
        <w:rPr>
          <w:rFonts w:asciiTheme="majorBidi" w:hAnsiTheme="majorBidi" w:cstheme="majorBidi"/>
          <w:lang w:val="ro-RO"/>
        </w:rPr>
        <w:t xml:space="preserve"> </w:t>
      </w:r>
      <w:r w:rsidR="007C5A8A">
        <w:rPr>
          <w:rFonts w:asciiTheme="majorBidi" w:hAnsiTheme="majorBidi" w:cstheme="majorBidi"/>
          <w:lang w:val="ro-RO"/>
        </w:rPr>
        <w:t>240</w:t>
      </w:r>
      <w:r w:rsidR="001E2A3D" w:rsidRPr="00693400">
        <w:rPr>
          <w:rFonts w:asciiTheme="majorBidi" w:hAnsiTheme="majorBidi" w:cstheme="majorBidi"/>
          <w:lang w:val="ro-RO"/>
        </w:rPr>
        <w:t xml:space="preserve">  </w:t>
      </w:r>
      <w:r w:rsidRPr="00693400">
        <w:rPr>
          <w:rFonts w:asciiTheme="majorBidi" w:hAnsiTheme="majorBidi" w:cstheme="majorBidi"/>
          <w:lang w:val="ro-RO"/>
        </w:rPr>
        <w:t xml:space="preserve">de persoane vor fi selectate din categoria tineri roma. La ieşirea din operațiune </w:t>
      </w:r>
      <w:r w:rsidR="001E2A3D" w:rsidRPr="00693400">
        <w:rPr>
          <w:rFonts w:asciiTheme="majorBidi" w:hAnsiTheme="majorBidi" w:cstheme="majorBidi"/>
          <w:lang w:val="ro-RO"/>
        </w:rPr>
        <w:t>70 %</w:t>
      </w:r>
      <w:r w:rsidRPr="00693400">
        <w:rPr>
          <w:rFonts w:asciiTheme="majorBidi" w:hAnsiTheme="majorBidi" w:cstheme="majorBidi"/>
          <w:lang w:val="ro-RO"/>
        </w:rPr>
        <w:t xml:space="preserve"> (</w:t>
      </w:r>
      <w:r w:rsidR="001E2A3D" w:rsidRPr="00693400">
        <w:rPr>
          <w:rFonts w:asciiTheme="majorBidi" w:hAnsiTheme="majorBidi" w:cstheme="majorBidi"/>
          <w:lang w:val="ro-RO"/>
        </w:rPr>
        <w:t>1.10</w:t>
      </w:r>
      <w:r w:rsidR="007C5A8A">
        <w:rPr>
          <w:rFonts w:asciiTheme="majorBidi" w:hAnsiTheme="majorBidi" w:cstheme="majorBidi"/>
          <w:lang w:val="ro-RO"/>
        </w:rPr>
        <w:t>5</w:t>
      </w:r>
      <w:r w:rsidRPr="00693400">
        <w:rPr>
          <w:rFonts w:asciiTheme="majorBidi" w:hAnsiTheme="majorBidi" w:cstheme="majorBidi"/>
          <w:lang w:val="ro-RO"/>
        </w:rPr>
        <w:t xml:space="preserve">, din care </w:t>
      </w:r>
      <w:r w:rsidR="007C5A8A">
        <w:rPr>
          <w:rFonts w:asciiTheme="majorBidi" w:hAnsiTheme="majorBidi" w:cstheme="majorBidi"/>
          <w:lang w:val="ro-RO"/>
        </w:rPr>
        <w:t>170</w:t>
      </w:r>
      <w:r w:rsidRPr="00693400">
        <w:rPr>
          <w:rFonts w:asciiTheme="majorBidi" w:hAnsiTheme="majorBidi" w:cstheme="majorBidi"/>
          <w:lang w:val="ro-RO"/>
        </w:rPr>
        <w:t xml:space="preserve"> tineri roma) dintre aceștia vor avea calitatea de persoane aflate în căutarea unui loc de muncă înregistrate la serviciul public de ocupare.</w:t>
      </w:r>
    </w:p>
    <w:p w14:paraId="466599C9" w14:textId="77777777" w:rsidR="00D57ADB" w:rsidRPr="00693400" w:rsidRDefault="00D57ADB" w:rsidP="00D57ADB">
      <w:pPr>
        <w:spacing w:after="0"/>
        <w:jc w:val="both"/>
        <w:rPr>
          <w:rFonts w:asciiTheme="majorBidi" w:hAnsiTheme="majorBidi" w:cstheme="majorBidi"/>
          <w:lang w:val="ro-RO"/>
        </w:rPr>
      </w:pPr>
    </w:p>
    <w:p w14:paraId="2215952E" w14:textId="77777777" w:rsidR="00D57ADB" w:rsidRPr="00693400" w:rsidRDefault="00D57ADB" w:rsidP="00D57ADB">
      <w:pPr>
        <w:spacing w:after="0"/>
        <w:jc w:val="both"/>
        <w:rPr>
          <w:rFonts w:asciiTheme="majorBidi" w:hAnsiTheme="majorBidi" w:cstheme="majorBidi"/>
          <w:b/>
          <w:bCs/>
          <w:lang w:val="ro-RO"/>
        </w:rPr>
      </w:pPr>
      <w:r w:rsidRPr="00693400">
        <w:rPr>
          <w:rFonts w:asciiTheme="majorBidi" w:hAnsiTheme="majorBidi" w:cstheme="majorBidi"/>
          <w:b/>
          <w:bCs/>
          <w:lang w:val="ro-RO"/>
        </w:rPr>
        <w:t>Structura Parteneriatului:</w:t>
      </w:r>
    </w:p>
    <w:p w14:paraId="3108D8CF" w14:textId="0F5C172D" w:rsidR="00D57ADB" w:rsidRPr="00693400" w:rsidRDefault="00D57ADB" w:rsidP="00D57ADB">
      <w:pPr>
        <w:spacing w:after="0"/>
        <w:jc w:val="both"/>
        <w:rPr>
          <w:rFonts w:asciiTheme="majorBidi" w:hAnsiTheme="majorBidi" w:cstheme="majorBidi"/>
          <w:lang w:val="ro-RO"/>
        </w:rPr>
      </w:pPr>
      <w:r w:rsidRPr="00693400">
        <w:rPr>
          <w:rFonts w:asciiTheme="majorBidi" w:hAnsiTheme="majorBidi" w:cstheme="majorBidi"/>
          <w:u w:val="single"/>
          <w:lang w:val="ro-RO"/>
        </w:rPr>
        <w:t>Lider de parteneriat</w:t>
      </w:r>
      <w:r w:rsidRPr="00693400">
        <w:rPr>
          <w:rFonts w:asciiTheme="majorBidi" w:hAnsiTheme="majorBidi" w:cstheme="majorBidi"/>
          <w:lang w:val="ro-RO"/>
        </w:rPr>
        <w:t xml:space="preserve">:   Agenția Judeţeană pentru Ocuparea Forţei de Muncă </w:t>
      </w:r>
      <w:r w:rsidR="00955053">
        <w:rPr>
          <w:rFonts w:asciiTheme="majorBidi" w:hAnsiTheme="majorBidi" w:cstheme="majorBidi"/>
          <w:lang w:val="ro-RO"/>
        </w:rPr>
        <w:t>Covasna</w:t>
      </w:r>
    </w:p>
    <w:p w14:paraId="3B724189" w14:textId="79FD8056" w:rsidR="00D57ADB" w:rsidRPr="00693400" w:rsidRDefault="00D57ADB" w:rsidP="00D57ADB">
      <w:pPr>
        <w:spacing w:after="0"/>
        <w:jc w:val="both"/>
        <w:rPr>
          <w:rFonts w:asciiTheme="majorBidi" w:hAnsiTheme="majorBidi" w:cstheme="majorBidi"/>
          <w:lang w:val="ro-RO"/>
        </w:rPr>
      </w:pPr>
      <w:r w:rsidRPr="00693400">
        <w:rPr>
          <w:rFonts w:asciiTheme="majorBidi" w:hAnsiTheme="majorBidi" w:cstheme="majorBidi"/>
          <w:u w:val="single"/>
          <w:lang w:val="ro-RO"/>
        </w:rPr>
        <w:t>Partener 1</w:t>
      </w:r>
      <w:r w:rsidRPr="00693400">
        <w:rPr>
          <w:rFonts w:asciiTheme="majorBidi" w:hAnsiTheme="majorBidi" w:cstheme="majorBidi"/>
          <w:lang w:val="ro-RO"/>
        </w:rPr>
        <w:t xml:space="preserve">: </w:t>
      </w:r>
      <w:r w:rsidR="001E2A3D" w:rsidRPr="00693400">
        <w:rPr>
          <w:rFonts w:asciiTheme="majorBidi" w:hAnsiTheme="majorBidi" w:cstheme="majorBidi"/>
          <w:lang w:val="ro-RO"/>
        </w:rPr>
        <w:t xml:space="preserve"> </w:t>
      </w:r>
      <w:r w:rsidRPr="00693400">
        <w:rPr>
          <w:rFonts w:asciiTheme="majorBidi" w:hAnsiTheme="majorBidi" w:cstheme="majorBidi"/>
          <w:lang w:val="ro-RO"/>
        </w:rPr>
        <w:t>Partener privat cu experiență relevantă în furnizarea și dezvoltarea serviciilor adresate tinerilor, care se încadrează în categoriile de parteneri eligibili din Ghidul Solicitantului Condiții Specifice</w:t>
      </w:r>
    </w:p>
    <w:p w14:paraId="420936D3" w14:textId="77777777" w:rsidR="00D57ADB" w:rsidRPr="00693400" w:rsidRDefault="00D57ADB" w:rsidP="00D57ADB">
      <w:pPr>
        <w:spacing w:after="0"/>
        <w:jc w:val="both"/>
        <w:rPr>
          <w:rFonts w:asciiTheme="majorBidi" w:hAnsiTheme="majorBidi" w:cstheme="majorBidi"/>
          <w:lang w:val="ro-RO"/>
        </w:rPr>
      </w:pPr>
    </w:p>
    <w:p w14:paraId="2948F16C" w14:textId="5FE5DB60" w:rsidR="00D57ADB" w:rsidRPr="00693400" w:rsidRDefault="00D57ADB" w:rsidP="00D57ADB">
      <w:pPr>
        <w:spacing w:after="0"/>
        <w:jc w:val="both"/>
        <w:rPr>
          <w:rFonts w:asciiTheme="majorBidi" w:hAnsiTheme="majorBidi" w:cstheme="majorBidi"/>
          <w:lang w:val="ro-RO"/>
        </w:rPr>
      </w:pPr>
      <w:r w:rsidRPr="00693400">
        <w:rPr>
          <w:rFonts w:asciiTheme="majorBidi" w:hAnsiTheme="majorBidi" w:cstheme="majorBidi"/>
          <w:b/>
          <w:bCs/>
          <w:lang w:val="ro-RO"/>
        </w:rPr>
        <w:t>Bugetul estimat al proiectului</w:t>
      </w:r>
      <w:r w:rsidRPr="00693400">
        <w:rPr>
          <w:rFonts w:asciiTheme="majorBidi" w:hAnsiTheme="majorBidi" w:cstheme="majorBidi"/>
          <w:lang w:val="ro-RO"/>
        </w:rPr>
        <w:t xml:space="preserve"> este de </w:t>
      </w:r>
      <w:r w:rsidR="00ED6B4C">
        <w:rPr>
          <w:rFonts w:asciiTheme="majorBidi" w:hAnsiTheme="majorBidi" w:cstheme="majorBidi"/>
          <w:lang w:val="ro-RO"/>
        </w:rPr>
        <w:t>2</w:t>
      </w:r>
      <w:r w:rsidR="001E2A3D" w:rsidRPr="00693400">
        <w:rPr>
          <w:rFonts w:asciiTheme="majorBidi" w:hAnsiTheme="majorBidi" w:cstheme="majorBidi"/>
          <w:lang w:val="ro-RO"/>
        </w:rPr>
        <w:t>.</w:t>
      </w:r>
      <w:r w:rsidR="00ED6B4C">
        <w:rPr>
          <w:rFonts w:asciiTheme="majorBidi" w:hAnsiTheme="majorBidi" w:cstheme="majorBidi"/>
          <w:lang w:val="ro-RO"/>
        </w:rPr>
        <w:t>000</w:t>
      </w:r>
      <w:r w:rsidR="001E2A3D" w:rsidRPr="00693400">
        <w:rPr>
          <w:rFonts w:asciiTheme="majorBidi" w:hAnsiTheme="majorBidi" w:cstheme="majorBidi"/>
          <w:lang w:val="ro-RO"/>
        </w:rPr>
        <w:t>.000</w:t>
      </w:r>
      <w:r w:rsidRPr="00693400">
        <w:rPr>
          <w:rFonts w:asciiTheme="majorBidi" w:hAnsiTheme="majorBidi" w:cstheme="majorBidi"/>
          <w:lang w:val="ro-RO"/>
        </w:rPr>
        <w:t xml:space="preserve"> </w:t>
      </w:r>
      <w:r w:rsidR="00ED6B4C">
        <w:rPr>
          <w:rFonts w:asciiTheme="majorBidi" w:hAnsiTheme="majorBidi" w:cstheme="majorBidi"/>
          <w:lang w:val="ro-RO"/>
        </w:rPr>
        <w:t>euro</w:t>
      </w:r>
      <w:r w:rsidRPr="00693400">
        <w:rPr>
          <w:rFonts w:asciiTheme="majorBidi" w:hAnsiTheme="majorBidi" w:cstheme="majorBidi"/>
          <w:lang w:val="ro-RO"/>
        </w:rPr>
        <w:t xml:space="preserve"> şi va fi alocat fiecărui partener în funcţie de activităţile desfăşurate, în următoarele procente:</w:t>
      </w:r>
    </w:p>
    <w:p w14:paraId="6E628F1A" w14:textId="0862B6CE" w:rsidR="00D57ADB" w:rsidRPr="00693400" w:rsidRDefault="00D57ADB" w:rsidP="00D57ADB">
      <w:pPr>
        <w:spacing w:after="0"/>
        <w:jc w:val="both"/>
        <w:rPr>
          <w:rFonts w:asciiTheme="majorBidi" w:hAnsiTheme="majorBidi" w:cstheme="majorBidi"/>
          <w:lang w:val="ro-RO"/>
        </w:rPr>
      </w:pPr>
      <w:r w:rsidRPr="00693400">
        <w:rPr>
          <w:rFonts w:asciiTheme="majorBidi" w:hAnsiTheme="majorBidi" w:cstheme="majorBidi"/>
          <w:lang w:val="ro-RO"/>
        </w:rPr>
        <w:t xml:space="preserve">1. Solicitant AJOFM </w:t>
      </w:r>
      <w:r w:rsidR="00955053">
        <w:rPr>
          <w:rFonts w:asciiTheme="majorBidi" w:hAnsiTheme="majorBidi" w:cstheme="majorBidi"/>
          <w:lang w:val="ro-RO"/>
        </w:rPr>
        <w:t>Covasna</w:t>
      </w:r>
      <w:r w:rsidRPr="00693400">
        <w:rPr>
          <w:rFonts w:asciiTheme="majorBidi" w:hAnsiTheme="majorBidi" w:cstheme="majorBidi"/>
          <w:lang w:val="ro-RO"/>
        </w:rPr>
        <w:t xml:space="preserve"> -</w:t>
      </w:r>
      <w:r w:rsidR="00ED6B4C">
        <w:rPr>
          <w:rFonts w:asciiTheme="majorBidi" w:hAnsiTheme="majorBidi" w:cstheme="majorBidi"/>
          <w:lang w:val="ro-RO"/>
        </w:rPr>
        <w:t xml:space="preserve"> peste</w:t>
      </w:r>
      <w:r w:rsidRPr="00693400">
        <w:rPr>
          <w:rFonts w:asciiTheme="majorBidi" w:hAnsiTheme="majorBidi" w:cstheme="majorBidi"/>
          <w:lang w:val="ro-RO"/>
        </w:rPr>
        <w:t xml:space="preserve"> 5</w:t>
      </w:r>
      <w:r w:rsidR="00ED6B4C">
        <w:rPr>
          <w:rFonts w:asciiTheme="majorBidi" w:hAnsiTheme="majorBidi" w:cstheme="majorBidi"/>
          <w:lang w:val="ro-RO"/>
        </w:rPr>
        <w:t>0,1</w:t>
      </w:r>
      <w:r w:rsidRPr="00693400">
        <w:rPr>
          <w:rFonts w:asciiTheme="majorBidi" w:hAnsiTheme="majorBidi" w:cstheme="majorBidi"/>
          <w:lang w:val="ro-RO"/>
        </w:rPr>
        <w:t>%</w:t>
      </w:r>
    </w:p>
    <w:p w14:paraId="5618D49A" w14:textId="70C68F7A" w:rsidR="00D57ADB" w:rsidRPr="00693400" w:rsidRDefault="00D57ADB" w:rsidP="00D57ADB">
      <w:pPr>
        <w:spacing w:after="0"/>
        <w:jc w:val="both"/>
        <w:rPr>
          <w:rFonts w:asciiTheme="majorBidi" w:hAnsiTheme="majorBidi" w:cstheme="majorBidi"/>
          <w:lang w:val="ro-RO"/>
        </w:rPr>
      </w:pPr>
      <w:r w:rsidRPr="00693400">
        <w:rPr>
          <w:rFonts w:asciiTheme="majorBidi" w:hAnsiTheme="majorBidi" w:cstheme="majorBidi"/>
          <w:lang w:val="ro-RO"/>
        </w:rPr>
        <w:t xml:space="preserve">2. Partener 1 -  </w:t>
      </w:r>
      <w:r w:rsidR="00ED6B4C">
        <w:rPr>
          <w:rFonts w:asciiTheme="majorBidi" w:hAnsiTheme="majorBidi" w:cstheme="majorBidi"/>
          <w:lang w:val="ro-RO"/>
        </w:rPr>
        <w:t xml:space="preserve">sub </w:t>
      </w:r>
      <w:r w:rsidRPr="00693400">
        <w:rPr>
          <w:rFonts w:asciiTheme="majorBidi" w:hAnsiTheme="majorBidi" w:cstheme="majorBidi"/>
          <w:lang w:val="ro-RO"/>
        </w:rPr>
        <w:t>49</w:t>
      </w:r>
      <w:r w:rsidR="00ED6B4C">
        <w:rPr>
          <w:rFonts w:asciiTheme="majorBidi" w:hAnsiTheme="majorBidi" w:cstheme="majorBidi"/>
          <w:lang w:val="ro-RO"/>
        </w:rPr>
        <w:t>,9</w:t>
      </w:r>
      <w:r w:rsidRPr="00693400">
        <w:rPr>
          <w:rFonts w:asciiTheme="majorBidi" w:hAnsiTheme="majorBidi" w:cstheme="majorBidi"/>
          <w:lang w:val="ro-RO"/>
        </w:rPr>
        <w:t>%</w:t>
      </w:r>
    </w:p>
    <w:p w14:paraId="3ADC56A0" w14:textId="77777777" w:rsidR="00D57ADB" w:rsidRPr="00693400" w:rsidRDefault="00D57ADB" w:rsidP="00D57ADB">
      <w:pPr>
        <w:spacing w:after="0"/>
        <w:jc w:val="both"/>
        <w:rPr>
          <w:rFonts w:asciiTheme="majorBidi" w:hAnsiTheme="majorBidi" w:cstheme="majorBidi"/>
          <w:color w:val="EE0000"/>
          <w:lang w:val="ro-RO"/>
        </w:rPr>
      </w:pPr>
    </w:p>
    <w:p w14:paraId="11A0F10A" w14:textId="77777777" w:rsidR="00D57ADB" w:rsidRPr="00693400" w:rsidRDefault="00D57ADB" w:rsidP="00D57ADB">
      <w:pPr>
        <w:spacing w:after="0"/>
        <w:jc w:val="both"/>
        <w:rPr>
          <w:rFonts w:asciiTheme="majorBidi" w:hAnsiTheme="majorBidi" w:cstheme="majorBidi"/>
          <w:lang w:val="ro-RO"/>
        </w:rPr>
      </w:pPr>
      <w:r w:rsidRPr="00693400">
        <w:rPr>
          <w:rFonts w:asciiTheme="majorBidi" w:hAnsiTheme="majorBidi" w:cstheme="majorBidi"/>
          <w:b/>
          <w:bCs/>
          <w:lang w:val="ro-RO"/>
        </w:rPr>
        <w:lastRenderedPageBreak/>
        <w:t>Prezenta procedură</w:t>
      </w:r>
      <w:r w:rsidRPr="00693400">
        <w:rPr>
          <w:rFonts w:asciiTheme="majorBidi" w:hAnsiTheme="majorBidi" w:cstheme="majorBidi"/>
          <w:lang w:val="ro-RO"/>
        </w:rPr>
        <w:t xml:space="preserve"> de selecție a partenerilor are la bază următoarele principii:</w:t>
      </w:r>
    </w:p>
    <w:p w14:paraId="664BBEFC" w14:textId="77777777" w:rsidR="00D57ADB" w:rsidRPr="00693400" w:rsidRDefault="00D57ADB" w:rsidP="00D57ADB">
      <w:pPr>
        <w:spacing w:after="0"/>
        <w:jc w:val="both"/>
        <w:rPr>
          <w:rFonts w:asciiTheme="majorBidi" w:hAnsiTheme="majorBidi" w:cstheme="majorBidi"/>
          <w:lang w:val="ro-RO"/>
        </w:rPr>
      </w:pPr>
      <w:r w:rsidRPr="00693400">
        <w:rPr>
          <w:rFonts w:asciiTheme="majorBidi" w:hAnsiTheme="majorBidi" w:cstheme="majorBidi"/>
          <w:lang w:val="ro-RO"/>
        </w:rPr>
        <w:t>Transparența;</w:t>
      </w:r>
    </w:p>
    <w:p w14:paraId="314ABBC3" w14:textId="7F513D76" w:rsidR="00D57ADB" w:rsidRPr="00693400" w:rsidRDefault="00D57ADB" w:rsidP="00D57ADB">
      <w:pPr>
        <w:spacing w:after="0"/>
        <w:jc w:val="both"/>
        <w:rPr>
          <w:rFonts w:asciiTheme="majorBidi" w:hAnsiTheme="majorBidi" w:cstheme="majorBidi"/>
          <w:lang w:val="ro-RO"/>
        </w:rPr>
      </w:pPr>
      <w:r w:rsidRPr="00693400">
        <w:rPr>
          <w:rFonts w:asciiTheme="majorBidi" w:hAnsiTheme="majorBidi" w:cstheme="majorBidi"/>
          <w:lang w:val="ro-RO"/>
        </w:rPr>
        <w:t>Nediscriminarea;</w:t>
      </w:r>
    </w:p>
    <w:p w14:paraId="1B11F7CA" w14:textId="77777777" w:rsidR="00D57ADB" w:rsidRPr="00693400" w:rsidRDefault="00D57ADB" w:rsidP="00D57ADB">
      <w:pPr>
        <w:spacing w:after="0"/>
        <w:jc w:val="both"/>
        <w:rPr>
          <w:rFonts w:asciiTheme="majorBidi" w:hAnsiTheme="majorBidi" w:cstheme="majorBidi"/>
          <w:lang w:val="ro-RO"/>
        </w:rPr>
      </w:pPr>
      <w:r w:rsidRPr="00693400">
        <w:rPr>
          <w:rFonts w:asciiTheme="majorBidi" w:hAnsiTheme="majorBidi" w:cstheme="majorBidi"/>
          <w:lang w:val="ro-RO"/>
        </w:rPr>
        <w:t>Tratamentul egal;</w:t>
      </w:r>
    </w:p>
    <w:p w14:paraId="1B5BD2F5" w14:textId="77777777" w:rsidR="00D57ADB" w:rsidRPr="00693400" w:rsidRDefault="00D57ADB" w:rsidP="00D57ADB">
      <w:pPr>
        <w:spacing w:after="0"/>
        <w:jc w:val="both"/>
        <w:rPr>
          <w:rFonts w:asciiTheme="majorBidi" w:hAnsiTheme="majorBidi" w:cstheme="majorBidi"/>
          <w:lang w:val="ro-RO"/>
        </w:rPr>
      </w:pPr>
      <w:r w:rsidRPr="00693400">
        <w:rPr>
          <w:rFonts w:asciiTheme="majorBidi" w:hAnsiTheme="majorBidi" w:cstheme="majorBidi"/>
          <w:lang w:val="ro-RO"/>
        </w:rPr>
        <w:t>Eficienţa utilizării fondurilor;</w:t>
      </w:r>
    </w:p>
    <w:p w14:paraId="2CB8BAED" w14:textId="77777777" w:rsidR="00D57ADB" w:rsidRPr="00693400" w:rsidRDefault="00D57ADB" w:rsidP="00D57ADB">
      <w:pPr>
        <w:spacing w:after="0"/>
        <w:jc w:val="both"/>
        <w:rPr>
          <w:rFonts w:asciiTheme="majorBidi" w:hAnsiTheme="majorBidi" w:cstheme="majorBidi"/>
          <w:lang w:val="ro-RO"/>
        </w:rPr>
      </w:pPr>
      <w:r w:rsidRPr="00693400">
        <w:rPr>
          <w:rFonts w:asciiTheme="majorBidi" w:hAnsiTheme="majorBidi" w:cstheme="majorBidi"/>
          <w:lang w:val="ro-RO"/>
        </w:rPr>
        <w:t>Legalitate;</w:t>
      </w:r>
    </w:p>
    <w:p w14:paraId="45E7D93C" w14:textId="77777777" w:rsidR="00D57ADB" w:rsidRPr="00693400" w:rsidRDefault="00D57ADB" w:rsidP="00D57ADB">
      <w:pPr>
        <w:spacing w:after="0"/>
        <w:jc w:val="both"/>
        <w:rPr>
          <w:rFonts w:asciiTheme="majorBidi" w:hAnsiTheme="majorBidi" w:cstheme="majorBidi"/>
          <w:lang w:val="ro-RO"/>
        </w:rPr>
      </w:pPr>
      <w:r w:rsidRPr="00693400">
        <w:rPr>
          <w:rFonts w:asciiTheme="majorBidi" w:hAnsiTheme="majorBidi" w:cstheme="majorBidi"/>
          <w:lang w:val="ro-RO"/>
        </w:rPr>
        <w:t>Trasabilitate.</w:t>
      </w:r>
    </w:p>
    <w:p w14:paraId="75A52C02" w14:textId="77777777" w:rsidR="00D57ADB" w:rsidRPr="00693400" w:rsidRDefault="00D57ADB" w:rsidP="00D57ADB">
      <w:pPr>
        <w:spacing w:after="0"/>
        <w:jc w:val="both"/>
        <w:rPr>
          <w:rFonts w:asciiTheme="majorBidi" w:hAnsiTheme="majorBidi" w:cstheme="majorBidi"/>
          <w:lang w:val="ro-RO"/>
        </w:rPr>
      </w:pPr>
    </w:p>
    <w:p w14:paraId="08BB6F5A" w14:textId="77777777" w:rsidR="00D57ADB" w:rsidRPr="00693400" w:rsidRDefault="00D57ADB" w:rsidP="00D57ADB">
      <w:pPr>
        <w:spacing w:after="0"/>
        <w:jc w:val="both"/>
        <w:rPr>
          <w:rFonts w:asciiTheme="majorBidi" w:hAnsiTheme="majorBidi" w:cstheme="majorBidi"/>
          <w:lang w:val="ro-RO"/>
        </w:rPr>
      </w:pPr>
      <w:r w:rsidRPr="00693400">
        <w:rPr>
          <w:rFonts w:asciiTheme="majorBidi" w:hAnsiTheme="majorBidi" w:cstheme="majorBidi"/>
          <w:b/>
          <w:bCs/>
          <w:lang w:val="ro-RO"/>
        </w:rPr>
        <w:t>ANALIZA CRITERIILOR DE CALIFICARE A CANDIDAȚILOR PENTRU PROCEDURA DE SELECȚIE</w:t>
      </w:r>
      <w:r w:rsidRPr="00693400">
        <w:rPr>
          <w:rFonts w:asciiTheme="majorBidi" w:hAnsiTheme="majorBidi" w:cstheme="majorBidi"/>
          <w:lang w:val="ro-RO"/>
        </w:rPr>
        <w:t xml:space="preserve"> </w:t>
      </w:r>
    </w:p>
    <w:p w14:paraId="10EEBBA3" w14:textId="77777777" w:rsidR="001E2A3D" w:rsidRPr="00693400" w:rsidRDefault="001E2A3D" w:rsidP="00D57ADB">
      <w:pPr>
        <w:spacing w:after="0"/>
        <w:jc w:val="both"/>
        <w:rPr>
          <w:rFonts w:asciiTheme="majorBidi" w:hAnsiTheme="majorBidi" w:cstheme="majorBidi"/>
          <w:lang w:val="ro-RO"/>
        </w:rPr>
      </w:pPr>
    </w:p>
    <w:p w14:paraId="6A85A30B" w14:textId="5C962FFA" w:rsidR="00D57ADB" w:rsidRPr="00693400" w:rsidRDefault="00D57ADB" w:rsidP="000C1E0E">
      <w:pPr>
        <w:spacing w:after="0"/>
        <w:jc w:val="both"/>
        <w:rPr>
          <w:rFonts w:asciiTheme="majorBidi" w:hAnsiTheme="majorBidi" w:cstheme="majorBidi"/>
          <w:b/>
          <w:bCs/>
          <w:lang w:val="ro-RO"/>
        </w:rPr>
      </w:pPr>
      <w:r w:rsidRPr="00693400">
        <w:rPr>
          <w:rFonts w:asciiTheme="majorBidi" w:hAnsiTheme="majorBidi" w:cstheme="majorBidi"/>
          <w:b/>
          <w:bCs/>
          <w:lang w:val="ro-RO"/>
        </w:rPr>
        <w:t>A.Criterii de eligibilitate</w:t>
      </w:r>
    </w:p>
    <w:p w14:paraId="713DBCC6" w14:textId="77777777" w:rsidR="001E2A3D" w:rsidRPr="00693400" w:rsidRDefault="001E2A3D" w:rsidP="000C1E0E">
      <w:pPr>
        <w:spacing w:after="0"/>
        <w:jc w:val="both"/>
        <w:rPr>
          <w:rFonts w:asciiTheme="majorBidi" w:hAnsiTheme="majorBidi" w:cstheme="majorBidi"/>
          <w:b/>
          <w:bCs/>
          <w:lang w:val="ro-RO"/>
        </w:rPr>
      </w:pPr>
    </w:p>
    <w:p w14:paraId="630EDFDD" w14:textId="552883B0" w:rsidR="001E2A3D" w:rsidRPr="00693400" w:rsidRDefault="00D57ADB" w:rsidP="000C1E0E">
      <w:pPr>
        <w:spacing w:after="0"/>
        <w:jc w:val="both"/>
        <w:rPr>
          <w:rFonts w:asciiTheme="majorBidi" w:hAnsiTheme="majorBidi" w:cstheme="majorBidi"/>
          <w:lang w:val="ro-RO"/>
        </w:rPr>
      </w:pPr>
      <w:r w:rsidRPr="00693400">
        <w:rPr>
          <w:rFonts w:asciiTheme="majorBidi" w:hAnsiTheme="majorBidi" w:cstheme="majorBidi"/>
          <w:b/>
          <w:bCs/>
          <w:lang w:val="ro-RO"/>
        </w:rPr>
        <w:t>A.1</w:t>
      </w:r>
      <w:r w:rsidRPr="00693400">
        <w:rPr>
          <w:rFonts w:asciiTheme="majorBidi" w:hAnsiTheme="majorBidi" w:cstheme="majorBidi"/>
          <w:lang w:val="ro-RO"/>
        </w:rPr>
        <w:t xml:space="preserve">. Partenerul este entitatea legal constituită în România, cu personalitate juridica (exclusiv persoana fizică autorizată, întreprindere individuală, întreprindere familială şi alte entități similare fără personalitate juridică) care desfășoară activități relevante în cadrul proiectului și are în obiectul de activitate/statut al societății pe care o reprezintă și activitatea/activitățile din cadrul proiectului pentru care are rol de partener. Partenerul/partenerii se încadrează în categoriile de organizaţii eligibile prin Ghidul Solicitantului - Condiții Specifice aplicabil acestui apel de proiecte. </w:t>
      </w:r>
    </w:p>
    <w:p w14:paraId="23CCCB71" w14:textId="19AB87E5" w:rsidR="00D57ADB" w:rsidRPr="00693400" w:rsidRDefault="00D57ADB" w:rsidP="000C1E0E">
      <w:pPr>
        <w:spacing w:after="0"/>
        <w:jc w:val="both"/>
        <w:rPr>
          <w:rFonts w:asciiTheme="majorBidi" w:hAnsiTheme="majorBidi" w:cstheme="majorBidi"/>
          <w:lang w:val="ro-RO"/>
        </w:rPr>
      </w:pPr>
      <w:r w:rsidRPr="00693400">
        <w:rPr>
          <w:rFonts w:asciiTheme="majorBidi" w:hAnsiTheme="majorBidi" w:cstheme="majorBidi"/>
          <w:b/>
          <w:bCs/>
          <w:lang w:val="ro-RO"/>
        </w:rPr>
        <w:t>A.2</w:t>
      </w:r>
      <w:r w:rsidRPr="00693400">
        <w:rPr>
          <w:rFonts w:asciiTheme="majorBidi" w:hAnsiTheme="majorBidi" w:cstheme="majorBidi"/>
          <w:lang w:val="ro-RO"/>
        </w:rPr>
        <w:t>. Partenerul nu se află în niciuna din situațiile de excludere prevăzute în Ghidul Solicitantului - Condiții Generale aferente Programului Educaţie şi Ocupare 2021-2027 - Situații în care Solicitantul sau partenerul nu este eligibil pentru finanțare, respectiv:</w:t>
      </w:r>
    </w:p>
    <w:p w14:paraId="02A57DDA" w14:textId="77777777" w:rsidR="00D57ADB" w:rsidRPr="00693400" w:rsidRDefault="00D57ADB" w:rsidP="000C1E0E">
      <w:pPr>
        <w:spacing w:after="0"/>
        <w:jc w:val="both"/>
        <w:rPr>
          <w:rFonts w:asciiTheme="majorBidi" w:hAnsiTheme="majorBidi" w:cstheme="majorBidi"/>
          <w:lang w:val="ro-RO"/>
        </w:rPr>
      </w:pPr>
      <w:r w:rsidRPr="00693400">
        <w:rPr>
          <w:rFonts w:asciiTheme="majorBidi" w:hAnsiTheme="majorBidi" w:cstheme="majorBidi"/>
          <w:lang w:val="ro-RO"/>
        </w:rPr>
        <w:t>- este în situaţia de criză financiară/redresare financiară/în stare de insolvență, conform OUG nr.46/2013 privind criza financiară și insolvenţa unităților administrativ-teritoriale, cu modificările</w:t>
      </w:r>
    </w:p>
    <w:p w14:paraId="6E7EDC5F" w14:textId="776B9AED" w:rsidR="001E2A3D" w:rsidRPr="00693400" w:rsidRDefault="001E2A3D" w:rsidP="000C1E0E">
      <w:pPr>
        <w:spacing w:after="0"/>
        <w:jc w:val="both"/>
        <w:rPr>
          <w:rFonts w:asciiTheme="majorBidi" w:hAnsiTheme="majorBidi" w:cstheme="majorBidi"/>
          <w:lang w:val="ro-RO"/>
        </w:rPr>
      </w:pPr>
      <w:r w:rsidRPr="00693400">
        <w:rPr>
          <w:rFonts w:asciiTheme="majorBidi" w:hAnsiTheme="majorBidi" w:cstheme="majorBidi"/>
          <w:lang w:val="ro-RO"/>
        </w:rPr>
        <w:t>şi completările ulterioare, respectiv se află într-o procedură de insolvenţă conform Legii nr. 85/2014 privind procedurile de prevenire a insolvenţei şi de insolvență, cu modificările și completările ulterioare, după caz;</w:t>
      </w:r>
    </w:p>
    <w:p w14:paraId="701792D9" w14:textId="77777777" w:rsidR="001E2A3D" w:rsidRPr="00693400" w:rsidRDefault="001E2A3D" w:rsidP="000C1E0E">
      <w:pPr>
        <w:pStyle w:val="ListParagraph"/>
        <w:numPr>
          <w:ilvl w:val="0"/>
          <w:numId w:val="12"/>
        </w:numPr>
        <w:spacing w:after="0"/>
        <w:jc w:val="both"/>
        <w:rPr>
          <w:rFonts w:asciiTheme="majorBidi" w:hAnsiTheme="majorBidi" w:cstheme="majorBidi"/>
          <w:lang w:val="ro-RO"/>
        </w:rPr>
      </w:pPr>
      <w:r w:rsidRPr="00693400">
        <w:rPr>
          <w:rFonts w:asciiTheme="majorBidi" w:hAnsiTheme="majorBidi" w:cstheme="majorBidi"/>
          <w:lang w:val="ro-RO"/>
        </w:rPr>
        <w:t>a suferit condamnări definitive datorate unor conduite profesionale îndreptate împotriva legii, decizie formulată de o autoritate de judecată ce are forţă de res judicata;</w:t>
      </w:r>
    </w:p>
    <w:p w14:paraId="22B95EEB" w14:textId="73787B1A" w:rsidR="001E2A3D" w:rsidRPr="00693400" w:rsidRDefault="001E2A3D" w:rsidP="000C1E0E">
      <w:pPr>
        <w:pStyle w:val="ListParagraph"/>
        <w:numPr>
          <w:ilvl w:val="0"/>
          <w:numId w:val="12"/>
        </w:numPr>
        <w:spacing w:after="0"/>
        <w:jc w:val="both"/>
        <w:rPr>
          <w:rFonts w:asciiTheme="majorBidi" w:hAnsiTheme="majorBidi" w:cstheme="majorBidi"/>
          <w:lang w:val="ro-RO"/>
        </w:rPr>
      </w:pPr>
      <w:r w:rsidRPr="00693400">
        <w:rPr>
          <w:rFonts w:asciiTheme="majorBidi" w:hAnsiTheme="majorBidi" w:cstheme="majorBidi"/>
          <w:lang w:val="ro-RO"/>
        </w:rPr>
        <w:t>se află în stare de faliment sau face obiectul unei proceduri de lichidare sau de administrare judiciară, are încheiate concordate, şi-a suspendat/intrerupt activitatea în ultimii 2 ani dinaintea depunerii cererii de finanţare sau face obiectul unei proceduri în urma acestor situații, sau se află în situații similare în urma unei proceduri de acceaşi natură prevăzute de legislația sau de reglementările naționale;</w:t>
      </w:r>
    </w:p>
    <w:p w14:paraId="3C7B2EAB" w14:textId="77777777" w:rsidR="001E2A3D" w:rsidRPr="00693400" w:rsidRDefault="001E2A3D" w:rsidP="000C1E0E">
      <w:pPr>
        <w:spacing w:after="0"/>
        <w:jc w:val="both"/>
        <w:rPr>
          <w:rFonts w:asciiTheme="majorBidi" w:hAnsiTheme="majorBidi" w:cstheme="majorBidi"/>
          <w:lang w:val="ro-RO"/>
        </w:rPr>
      </w:pPr>
    </w:p>
    <w:p w14:paraId="39795379" w14:textId="731BD974" w:rsidR="001E2A3D" w:rsidRDefault="001E2A3D" w:rsidP="000C1E0E">
      <w:pPr>
        <w:pStyle w:val="ListParagraph"/>
        <w:numPr>
          <w:ilvl w:val="0"/>
          <w:numId w:val="12"/>
        </w:numPr>
        <w:spacing w:after="0"/>
        <w:jc w:val="both"/>
        <w:rPr>
          <w:rFonts w:asciiTheme="majorBidi" w:hAnsiTheme="majorBidi" w:cstheme="majorBidi"/>
          <w:lang w:val="ro-RO"/>
        </w:rPr>
      </w:pPr>
      <w:r w:rsidRPr="00693400">
        <w:rPr>
          <w:rFonts w:asciiTheme="majorBidi" w:hAnsiTheme="majorBidi" w:cstheme="majorBidi"/>
          <w:lang w:val="ro-RO"/>
        </w:rPr>
        <w:t>reprezentanții săi legali/structurile de conducere și persoanele care asigură conducerea partenerului au comis în conduita profesională greşeli grave, demonstrate în instanță, pe care autoritatea contractantă le poate justifica;</w:t>
      </w:r>
    </w:p>
    <w:p w14:paraId="5D6C8578" w14:textId="77777777" w:rsidR="00054E17" w:rsidRPr="00054E17" w:rsidRDefault="00054E17" w:rsidP="00054E17">
      <w:pPr>
        <w:pStyle w:val="ListParagraph"/>
        <w:rPr>
          <w:rFonts w:asciiTheme="majorBidi" w:hAnsiTheme="majorBidi" w:cstheme="majorBidi"/>
          <w:lang w:val="ro-RO"/>
        </w:rPr>
      </w:pPr>
    </w:p>
    <w:p w14:paraId="68DC105C" w14:textId="77777777" w:rsidR="00054E17" w:rsidRPr="00693400" w:rsidRDefault="00054E17" w:rsidP="000C1E0E">
      <w:pPr>
        <w:pStyle w:val="ListParagraph"/>
        <w:numPr>
          <w:ilvl w:val="0"/>
          <w:numId w:val="12"/>
        </w:numPr>
        <w:spacing w:after="0"/>
        <w:jc w:val="both"/>
        <w:rPr>
          <w:rFonts w:asciiTheme="majorBidi" w:hAnsiTheme="majorBidi" w:cstheme="majorBidi"/>
          <w:lang w:val="ro-RO"/>
        </w:rPr>
      </w:pPr>
    </w:p>
    <w:p w14:paraId="64746A18" w14:textId="654B5635" w:rsidR="001E2A3D" w:rsidRPr="00693400" w:rsidRDefault="001E2A3D" w:rsidP="000C1E0E">
      <w:pPr>
        <w:pStyle w:val="ListParagraph"/>
        <w:numPr>
          <w:ilvl w:val="0"/>
          <w:numId w:val="12"/>
        </w:numPr>
        <w:spacing w:after="0"/>
        <w:jc w:val="both"/>
        <w:rPr>
          <w:rFonts w:asciiTheme="majorBidi" w:hAnsiTheme="majorBidi" w:cstheme="majorBidi"/>
          <w:lang w:val="ro-RO"/>
        </w:rPr>
      </w:pPr>
      <w:r w:rsidRPr="00693400">
        <w:rPr>
          <w:rFonts w:asciiTheme="majorBidi" w:hAnsiTheme="majorBidi" w:cstheme="majorBidi"/>
          <w:lang w:val="ro-RO"/>
        </w:rPr>
        <w:t>se încadrează, din punct de vedere al obligațiilor de plată restante la bugetele publice, în situația în care obligațiile de plată nete depăşesc 1/12 din totalul obligațiilor bugetare de plată datorate în ultimele 12 luni, în cazul certificatului de atestare fiscală emis de Agenția Națională de Administrare Fiscală;</w:t>
      </w:r>
    </w:p>
    <w:p w14:paraId="75148EB0" w14:textId="5FCC0790" w:rsidR="001E2A3D" w:rsidRPr="00693400" w:rsidRDefault="001E2A3D" w:rsidP="000C1E0E">
      <w:pPr>
        <w:pStyle w:val="ListParagraph"/>
        <w:numPr>
          <w:ilvl w:val="0"/>
          <w:numId w:val="12"/>
        </w:numPr>
        <w:spacing w:after="0"/>
        <w:jc w:val="both"/>
        <w:rPr>
          <w:rFonts w:asciiTheme="majorBidi" w:hAnsiTheme="majorBidi" w:cstheme="majorBidi"/>
          <w:lang w:val="ro-RO"/>
        </w:rPr>
      </w:pPr>
      <w:r w:rsidRPr="00693400">
        <w:rPr>
          <w:rFonts w:asciiTheme="majorBidi" w:hAnsiTheme="majorBidi" w:cstheme="majorBidi"/>
          <w:lang w:val="ro-RO"/>
        </w:rPr>
        <w:t>se încadrează, din punct de vedere al obligațiilor de plată restante la bugetele locale, în situația în care obligațiile de plată nete depăşesc 1/6 din totalul obligațiilor datorate la bugetele locale in ultimul semestru incheiat.</w:t>
      </w:r>
    </w:p>
    <w:p w14:paraId="03F10F99" w14:textId="724AD845" w:rsidR="001E2A3D" w:rsidRPr="00693400" w:rsidRDefault="001E2A3D" w:rsidP="000C1E0E">
      <w:pPr>
        <w:pStyle w:val="ListParagraph"/>
        <w:numPr>
          <w:ilvl w:val="0"/>
          <w:numId w:val="12"/>
        </w:numPr>
        <w:spacing w:after="0"/>
        <w:jc w:val="both"/>
        <w:rPr>
          <w:rFonts w:asciiTheme="majorBidi" w:hAnsiTheme="majorBidi" w:cstheme="majorBidi"/>
          <w:lang w:val="ro-RO"/>
        </w:rPr>
      </w:pPr>
      <w:r w:rsidRPr="00693400">
        <w:rPr>
          <w:rFonts w:asciiTheme="majorBidi" w:hAnsiTheme="majorBidi" w:cstheme="majorBidi"/>
          <w:lang w:val="ro-RO"/>
        </w:rPr>
        <w:t>reprezentanţii săi legali/structurile de conducere și persoanele care asigură conducerea partenerului au fost condamnati printr-o hotäräre definitivă pentru fraudă, corupţie, participare la organizație criminală sau la orice alte activități ilegale în detrimentul intereselor financiare ale Comunităților;</w:t>
      </w:r>
    </w:p>
    <w:p w14:paraId="0235B583" w14:textId="46BCFBB8" w:rsidR="001E2A3D" w:rsidRPr="00693400" w:rsidRDefault="001E2A3D" w:rsidP="000C1E0E">
      <w:pPr>
        <w:pStyle w:val="ListParagraph"/>
        <w:numPr>
          <w:ilvl w:val="0"/>
          <w:numId w:val="12"/>
        </w:numPr>
        <w:spacing w:after="0"/>
        <w:jc w:val="both"/>
        <w:rPr>
          <w:rFonts w:asciiTheme="majorBidi" w:hAnsiTheme="majorBidi" w:cstheme="majorBidi"/>
          <w:lang w:val="ro-RO"/>
        </w:rPr>
      </w:pPr>
      <w:r w:rsidRPr="00693400">
        <w:rPr>
          <w:rFonts w:asciiTheme="majorBidi" w:hAnsiTheme="majorBidi" w:cstheme="majorBidi"/>
          <w:lang w:val="ro-RO"/>
        </w:rPr>
        <w:t>partenerul şi/sau reprezentanții săi legali/structurile de conducere ale acestuia și persoanele care asigură conducerea partenerului se află în situația de conflict de interese sau incompatibilitate, aşa cum este definit în legislaţia naţională şi comunitară în vigoare;</w:t>
      </w:r>
    </w:p>
    <w:p w14:paraId="618121FA" w14:textId="5BB9A2B9" w:rsidR="001E2A3D" w:rsidRPr="00693400" w:rsidRDefault="001E2A3D" w:rsidP="000C1E0E">
      <w:pPr>
        <w:pStyle w:val="ListParagraph"/>
        <w:numPr>
          <w:ilvl w:val="0"/>
          <w:numId w:val="12"/>
        </w:numPr>
        <w:spacing w:after="0"/>
        <w:jc w:val="both"/>
        <w:rPr>
          <w:rFonts w:asciiTheme="majorBidi" w:hAnsiTheme="majorBidi" w:cstheme="majorBidi"/>
          <w:lang w:val="ro-RO"/>
        </w:rPr>
      </w:pPr>
      <w:r w:rsidRPr="00693400">
        <w:rPr>
          <w:rFonts w:asciiTheme="majorBidi" w:hAnsiTheme="majorBidi" w:cstheme="majorBidi"/>
          <w:lang w:val="ro-RO"/>
        </w:rPr>
        <w:t>se face vinovat de declarații false in furnizarea informațiilor solicitate de AM/OI/POCU, responsabil sau a omis să furnizeze informații care ar putea avea ca efect încadrarea într-o situație de neeligibilitate.</w:t>
      </w:r>
    </w:p>
    <w:p w14:paraId="3201674A" w14:textId="77777777" w:rsidR="001E2A3D" w:rsidRPr="00693400" w:rsidRDefault="001E2A3D" w:rsidP="000C1E0E">
      <w:pPr>
        <w:spacing w:after="0"/>
        <w:jc w:val="both"/>
        <w:rPr>
          <w:rFonts w:asciiTheme="majorBidi" w:hAnsiTheme="majorBidi" w:cstheme="majorBidi"/>
          <w:lang w:val="ro-RO"/>
        </w:rPr>
      </w:pPr>
    </w:p>
    <w:p w14:paraId="22CB3A79" w14:textId="3CD8685D" w:rsidR="001E2A3D" w:rsidRPr="00693400" w:rsidRDefault="001E2A3D" w:rsidP="000C1E0E">
      <w:pPr>
        <w:spacing w:after="0"/>
        <w:jc w:val="both"/>
        <w:rPr>
          <w:rFonts w:asciiTheme="majorBidi" w:hAnsiTheme="majorBidi" w:cstheme="majorBidi"/>
          <w:lang w:val="ro-RO"/>
        </w:rPr>
      </w:pPr>
      <w:r w:rsidRPr="00693400">
        <w:rPr>
          <w:rFonts w:asciiTheme="majorBidi" w:hAnsiTheme="majorBidi" w:cstheme="majorBidi"/>
          <w:b/>
          <w:bCs/>
          <w:lang w:val="ro-RO"/>
        </w:rPr>
        <w:t>A.3</w:t>
      </w:r>
      <w:r w:rsidRPr="00693400">
        <w:rPr>
          <w:rFonts w:asciiTheme="majorBidi" w:hAnsiTheme="majorBidi" w:cstheme="majorBidi"/>
          <w:lang w:val="ro-RO"/>
        </w:rPr>
        <w:t>. Partenerul/partenerii trebuie sa fie implicat în cel puţin o activitate relevantă. Prin activitate relevantă se înţelege aceea activitate care contribuie în mod direct la atingerea indicatorilor.</w:t>
      </w:r>
    </w:p>
    <w:p w14:paraId="698EE9D4" w14:textId="77777777" w:rsidR="001E2A3D" w:rsidRPr="00693400" w:rsidRDefault="001E2A3D" w:rsidP="000C1E0E">
      <w:pPr>
        <w:spacing w:after="0"/>
        <w:jc w:val="both"/>
        <w:rPr>
          <w:rFonts w:asciiTheme="majorBidi" w:hAnsiTheme="majorBidi" w:cstheme="majorBidi"/>
          <w:lang w:val="ro-RO"/>
        </w:rPr>
      </w:pPr>
      <w:r w:rsidRPr="00693400">
        <w:rPr>
          <w:rFonts w:asciiTheme="majorBidi" w:hAnsiTheme="majorBidi" w:cstheme="majorBidi"/>
          <w:b/>
          <w:bCs/>
          <w:lang w:val="ro-RO"/>
        </w:rPr>
        <w:t>A.4</w:t>
      </w:r>
      <w:r w:rsidRPr="00693400">
        <w:rPr>
          <w:rFonts w:asciiTheme="majorBidi" w:hAnsiTheme="majorBidi" w:cstheme="majorBidi"/>
          <w:lang w:val="ro-RO"/>
        </w:rPr>
        <w:t>. Partenerul/partenerii trebuie să contribuie financiar la realizarea proiectului prin asigurarea cofinanţăril proprii aferente bugetului gestionat de fiecare partener în cadrul proiectului, în funcţie de tipul categoriei de entitate din care face parte.</w:t>
      </w:r>
    </w:p>
    <w:p w14:paraId="2AAD5ADC" w14:textId="77777777" w:rsidR="001E2A3D" w:rsidRPr="00693400" w:rsidRDefault="001E2A3D" w:rsidP="000C1E0E">
      <w:pPr>
        <w:spacing w:after="0"/>
        <w:jc w:val="both"/>
        <w:rPr>
          <w:rFonts w:asciiTheme="majorBidi" w:hAnsiTheme="majorBidi" w:cstheme="majorBidi"/>
          <w:lang w:val="ro-RO"/>
        </w:rPr>
      </w:pPr>
    </w:p>
    <w:p w14:paraId="68CD7F41" w14:textId="40CDD8C4" w:rsidR="001E2A3D" w:rsidRPr="00693400" w:rsidRDefault="001E2A3D" w:rsidP="000C1E0E">
      <w:pPr>
        <w:spacing w:after="0"/>
        <w:jc w:val="both"/>
        <w:rPr>
          <w:rFonts w:asciiTheme="majorBidi" w:hAnsiTheme="majorBidi" w:cstheme="majorBidi"/>
          <w:b/>
          <w:bCs/>
          <w:lang w:val="ro-RO"/>
        </w:rPr>
      </w:pPr>
      <w:r w:rsidRPr="00693400">
        <w:rPr>
          <w:rFonts w:asciiTheme="majorBidi" w:hAnsiTheme="majorBidi" w:cstheme="majorBidi"/>
          <w:b/>
          <w:bCs/>
          <w:lang w:val="ro-RO"/>
        </w:rPr>
        <w:t>B. Capacitatea financiară şi operaţională</w:t>
      </w:r>
    </w:p>
    <w:p w14:paraId="11D817C7" w14:textId="34019C5D" w:rsidR="001E2A3D" w:rsidRPr="00693400" w:rsidRDefault="001E2A3D" w:rsidP="000C1E0E">
      <w:pPr>
        <w:spacing w:after="0"/>
        <w:jc w:val="both"/>
        <w:rPr>
          <w:rFonts w:asciiTheme="majorBidi" w:hAnsiTheme="majorBidi" w:cstheme="majorBidi"/>
          <w:lang w:val="ro-RO"/>
        </w:rPr>
      </w:pPr>
      <w:r w:rsidRPr="00693400">
        <w:rPr>
          <w:rFonts w:asciiTheme="majorBidi" w:hAnsiTheme="majorBidi" w:cstheme="majorBidi"/>
          <w:b/>
          <w:bCs/>
          <w:lang w:val="ro-RO"/>
        </w:rPr>
        <w:t>B.1</w:t>
      </w:r>
      <w:r w:rsidRPr="00693400">
        <w:rPr>
          <w:rFonts w:asciiTheme="majorBidi" w:hAnsiTheme="majorBidi" w:cstheme="majorBidi"/>
          <w:lang w:val="ro-RO"/>
        </w:rPr>
        <w:t>. Fiecare partener are experienţă în implementarea a cel puțin 1 proiect cu finanțare nerambursabilă cu indicatori atinși de minim 90% din ținta/țintele propuse și are experienţă de cel puţin 24 luni în domeniul activităţilor proiectului.</w:t>
      </w:r>
    </w:p>
    <w:p w14:paraId="7C8A080C" w14:textId="31A107F9" w:rsidR="001E2A3D" w:rsidRPr="00693400" w:rsidRDefault="001E2A3D" w:rsidP="000C1E0E">
      <w:pPr>
        <w:spacing w:after="0"/>
        <w:jc w:val="both"/>
        <w:rPr>
          <w:rFonts w:asciiTheme="majorBidi" w:hAnsiTheme="majorBidi" w:cstheme="majorBidi"/>
          <w:lang w:val="ro-RO"/>
        </w:rPr>
      </w:pPr>
      <w:r w:rsidRPr="00693400">
        <w:rPr>
          <w:rFonts w:asciiTheme="majorBidi" w:hAnsiTheme="majorBidi" w:cstheme="majorBidi"/>
          <w:b/>
          <w:bCs/>
          <w:lang w:val="ro-RO"/>
        </w:rPr>
        <w:t>B.2</w:t>
      </w:r>
      <w:r w:rsidRPr="00693400">
        <w:rPr>
          <w:rFonts w:asciiTheme="majorBidi" w:hAnsiTheme="majorBidi" w:cstheme="majorBidi"/>
          <w:lang w:val="ro-RO"/>
        </w:rPr>
        <w:t>. Fiecare partener demonstrează capacitatea financiară, respectiv dispune de resursele</w:t>
      </w:r>
    </w:p>
    <w:p w14:paraId="5663B2C3" w14:textId="77777777" w:rsidR="001E2A3D" w:rsidRPr="00693400" w:rsidRDefault="001E2A3D" w:rsidP="000C1E0E">
      <w:pPr>
        <w:spacing w:after="0"/>
        <w:jc w:val="both"/>
        <w:rPr>
          <w:rFonts w:asciiTheme="majorBidi" w:hAnsiTheme="majorBidi" w:cstheme="majorBidi"/>
          <w:lang w:val="ro-RO"/>
        </w:rPr>
      </w:pPr>
      <w:r w:rsidRPr="00693400">
        <w:rPr>
          <w:rFonts w:asciiTheme="majorBidi" w:hAnsiTheme="majorBidi" w:cstheme="majorBidi"/>
          <w:lang w:val="ro-RO"/>
        </w:rPr>
        <w:t>financiare necesare pentru derularea proiectului.</w:t>
      </w:r>
    </w:p>
    <w:p w14:paraId="49CDCD2A" w14:textId="77777777" w:rsidR="001E2A3D" w:rsidRPr="00693400" w:rsidRDefault="001E2A3D" w:rsidP="000C1E0E">
      <w:pPr>
        <w:spacing w:after="0"/>
        <w:jc w:val="both"/>
        <w:rPr>
          <w:rFonts w:asciiTheme="majorBidi" w:hAnsiTheme="majorBidi" w:cstheme="majorBidi"/>
          <w:lang w:val="ro-RO"/>
        </w:rPr>
      </w:pPr>
    </w:p>
    <w:p w14:paraId="1E15507F" w14:textId="6C63840D" w:rsidR="00B40D16" w:rsidRPr="00693400" w:rsidRDefault="001E2A3D" w:rsidP="000C1E0E">
      <w:pPr>
        <w:spacing w:after="0"/>
        <w:jc w:val="both"/>
        <w:rPr>
          <w:rFonts w:asciiTheme="majorBidi" w:hAnsiTheme="majorBidi" w:cstheme="majorBidi"/>
          <w:lang w:val="ro-RO"/>
        </w:rPr>
      </w:pPr>
      <w:r w:rsidRPr="00693400">
        <w:rPr>
          <w:rFonts w:asciiTheme="majorBidi" w:hAnsiTheme="majorBidi" w:cstheme="majorBidi"/>
          <w:lang w:val="ro-RO"/>
        </w:rPr>
        <w:t>Capacitatea financiară se calculează conform metodei de calcul prezentate în Ghidul Solicitantului - Condiţii Generale PEO 2021-2027, secţiunea Capacitatea financiară.</w:t>
      </w:r>
    </w:p>
    <w:p w14:paraId="3EE08C77" w14:textId="77777777" w:rsidR="00465775" w:rsidRPr="00693400" w:rsidRDefault="00465775" w:rsidP="000C1E0E">
      <w:pPr>
        <w:spacing w:after="0"/>
        <w:jc w:val="both"/>
        <w:rPr>
          <w:rFonts w:asciiTheme="majorBidi" w:hAnsiTheme="majorBidi" w:cstheme="majorBidi"/>
          <w:lang w:val="ro-RO"/>
        </w:rPr>
      </w:pPr>
    </w:p>
    <w:p w14:paraId="0B0A48E8" w14:textId="77777777" w:rsidR="00465775" w:rsidRPr="00693400" w:rsidRDefault="00465775" w:rsidP="000C1E0E">
      <w:pPr>
        <w:spacing w:after="0"/>
        <w:jc w:val="both"/>
        <w:rPr>
          <w:rFonts w:asciiTheme="majorBidi" w:hAnsiTheme="majorBidi" w:cstheme="majorBidi"/>
          <w:lang w:val="ro-RO"/>
        </w:rPr>
      </w:pPr>
    </w:p>
    <w:p w14:paraId="00A02EEA" w14:textId="77777777" w:rsidR="00465775" w:rsidRDefault="00465775" w:rsidP="000C1E0E">
      <w:pPr>
        <w:spacing w:after="0"/>
        <w:jc w:val="both"/>
        <w:rPr>
          <w:rFonts w:asciiTheme="majorBidi" w:hAnsiTheme="majorBidi" w:cstheme="majorBidi"/>
          <w:lang w:val="ro-RO"/>
        </w:rPr>
      </w:pPr>
    </w:p>
    <w:p w14:paraId="426B1500" w14:textId="77777777" w:rsidR="00054E17" w:rsidRPr="00693400" w:rsidRDefault="00054E17" w:rsidP="000C1E0E">
      <w:pPr>
        <w:spacing w:after="0"/>
        <w:jc w:val="both"/>
        <w:rPr>
          <w:rFonts w:asciiTheme="majorBidi" w:hAnsiTheme="majorBidi" w:cstheme="majorBidi"/>
          <w:lang w:val="ro-RO"/>
        </w:rPr>
      </w:pPr>
    </w:p>
    <w:p w14:paraId="55A96309" w14:textId="434B8CC9" w:rsidR="00465775" w:rsidRPr="00693400" w:rsidRDefault="00465775" w:rsidP="000C1E0E">
      <w:pPr>
        <w:spacing w:after="0"/>
        <w:jc w:val="both"/>
        <w:rPr>
          <w:rFonts w:asciiTheme="majorBidi" w:hAnsiTheme="majorBidi" w:cstheme="majorBidi"/>
          <w:b/>
          <w:bCs/>
          <w:lang w:val="ro-RO"/>
        </w:rPr>
      </w:pPr>
      <w:r w:rsidRPr="00693400">
        <w:rPr>
          <w:rFonts w:asciiTheme="majorBidi" w:hAnsiTheme="majorBidi" w:cstheme="majorBidi"/>
          <w:b/>
          <w:bCs/>
          <w:lang w:val="ro-RO"/>
        </w:rPr>
        <w:t>PROCEDURA DE SELECŢIE A PARTENERULUI</w:t>
      </w:r>
    </w:p>
    <w:p w14:paraId="5E4927DC" w14:textId="77777777" w:rsidR="00465775" w:rsidRPr="00693400" w:rsidRDefault="00465775" w:rsidP="000C1E0E">
      <w:pPr>
        <w:spacing w:after="0"/>
        <w:jc w:val="both"/>
        <w:rPr>
          <w:rFonts w:asciiTheme="majorBidi" w:hAnsiTheme="majorBidi" w:cstheme="majorBidi"/>
          <w:b/>
          <w:bCs/>
          <w:lang w:val="ro-RO"/>
        </w:rPr>
      </w:pPr>
    </w:p>
    <w:p w14:paraId="378B09B9" w14:textId="77777777" w:rsidR="00465775" w:rsidRPr="00693400" w:rsidRDefault="00465775" w:rsidP="000C1E0E">
      <w:pPr>
        <w:spacing w:after="0"/>
        <w:jc w:val="both"/>
        <w:rPr>
          <w:rFonts w:asciiTheme="majorBidi" w:hAnsiTheme="majorBidi" w:cstheme="majorBidi"/>
          <w:b/>
          <w:bCs/>
          <w:lang w:val="ro-RO"/>
        </w:rPr>
      </w:pPr>
      <w:r w:rsidRPr="00693400">
        <w:rPr>
          <w:rFonts w:asciiTheme="majorBidi" w:hAnsiTheme="majorBidi" w:cstheme="majorBidi"/>
          <w:b/>
          <w:bCs/>
          <w:lang w:val="ro-RO"/>
        </w:rPr>
        <w:t>1. ETAPA DE CALIFICARE A CANDIDAŢILOR</w:t>
      </w:r>
    </w:p>
    <w:p w14:paraId="6C00E023" w14:textId="77777777" w:rsidR="00465775" w:rsidRPr="00693400" w:rsidRDefault="00465775" w:rsidP="000C1E0E">
      <w:pPr>
        <w:spacing w:after="0"/>
        <w:jc w:val="both"/>
        <w:rPr>
          <w:rFonts w:asciiTheme="majorBidi" w:hAnsiTheme="majorBidi" w:cstheme="majorBidi"/>
          <w:lang w:val="ro-RO"/>
        </w:rPr>
      </w:pPr>
    </w:p>
    <w:p w14:paraId="34A7B6A3" w14:textId="7DFB1668" w:rsidR="00465775" w:rsidRPr="00693400" w:rsidRDefault="00465775" w:rsidP="000C1E0E">
      <w:pPr>
        <w:spacing w:after="0"/>
        <w:jc w:val="both"/>
        <w:rPr>
          <w:rFonts w:asciiTheme="majorBidi" w:hAnsiTheme="majorBidi" w:cstheme="majorBidi"/>
          <w:lang w:val="ro-RO"/>
        </w:rPr>
      </w:pPr>
      <w:r w:rsidRPr="00693400">
        <w:rPr>
          <w:rFonts w:asciiTheme="majorBidi" w:hAnsiTheme="majorBidi" w:cstheme="majorBidi"/>
          <w:lang w:val="ro-RO"/>
        </w:rPr>
        <w:t xml:space="preserve">Dosarele de candidatură vor fi depuse, în format fizic, la sediul AJOFM </w:t>
      </w:r>
      <w:r w:rsidR="00955053">
        <w:rPr>
          <w:rFonts w:asciiTheme="majorBidi" w:hAnsiTheme="majorBidi" w:cstheme="majorBidi"/>
          <w:lang w:val="ro-RO"/>
        </w:rPr>
        <w:t>Covasna</w:t>
      </w:r>
      <w:r w:rsidRPr="00693400">
        <w:rPr>
          <w:rFonts w:asciiTheme="majorBidi" w:hAnsiTheme="majorBidi" w:cstheme="majorBidi"/>
          <w:lang w:val="ro-RO"/>
        </w:rPr>
        <w:t xml:space="preserve">, Str. </w:t>
      </w:r>
      <w:r w:rsidR="00DB3027">
        <w:rPr>
          <w:rFonts w:asciiTheme="majorBidi" w:hAnsiTheme="majorBidi" w:cstheme="majorBidi"/>
          <w:lang w:val="ro-RO"/>
        </w:rPr>
        <w:t>GEN G BALAN nr 14, Sf. Gheorghe jud Covasna</w:t>
      </w:r>
    </w:p>
    <w:p w14:paraId="551D5350" w14:textId="0ECDEA5E" w:rsidR="000C1E0E" w:rsidRPr="00693400" w:rsidRDefault="00465775" w:rsidP="000C1E0E">
      <w:pPr>
        <w:spacing w:after="0"/>
        <w:jc w:val="both"/>
        <w:rPr>
          <w:rFonts w:asciiTheme="majorBidi" w:hAnsiTheme="majorBidi" w:cstheme="majorBidi"/>
          <w:lang w:val="ro-RO"/>
        </w:rPr>
      </w:pPr>
      <w:r w:rsidRPr="00693400">
        <w:rPr>
          <w:rFonts w:asciiTheme="majorBidi" w:hAnsiTheme="majorBidi" w:cstheme="majorBidi"/>
          <w:lang w:val="ro-RO"/>
        </w:rPr>
        <w:t xml:space="preserve">Persoana de contact desemnata în vederea solicitărilor de clarificări: </w:t>
      </w:r>
      <w:r w:rsidR="00DB3027">
        <w:rPr>
          <w:rFonts w:asciiTheme="majorBidi" w:hAnsiTheme="majorBidi" w:cstheme="majorBidi"/>
          <w:lang w:val="ro-RO"/>
        </w:rPr>
        <w:t>Kelemen tibor</w:t>
      </w:r>
    </w:p>
    <w:p w14:paraId="32FCF11E" w14:textId="289953E3" w:rsidR="00465775" w:rsidRPr="00693400" w:rsidRDefault="00465775" w:rsidP="000C1E0E">
      <w:pPr>
        <w:spacing w:after="0"/>
        <w:jc w:val="both"/>
        <w:rPr>
          <w:rFonts w:asciiTheme="majorBidi" w:hAnsiTheme="majorBidi" w:cstheme="majorBidi"/>
          <w:lang w:val="ro-RO"/>
        </w:rPr>
      </w:pPr>
      <w:r w:rsidRPr="00693400">
        <w:rPr>
          <w:rFonts w:asciiTheme="majorBidi" w:hAnsiTheme="majorBidi" w:cstheme="majorBidi"/>
          <w:lang w:val="ro-RO"/>
        </w:rPr>
        <w:t>e-mail: ajofm.</w:t>
      </w:r>
      <w:r w:rsidR="00DB3027">
        <w:rPr>
          <w:rFonts w:asciiTheme="majorBidi" w:hAnsiTheme="majorBidi" w:cstheme="majorBidi"/>
          <w:lang w:val="ro-RO"/>
        </w:rPr>
        <w:t>cv</w:t>
      </w:r>
      <w:r w:rsidRPr="00693400">
        <w:rPr>
          <w:rFonts w:asciiTheme="majorBidi" w:hAnsiTheme="majorBidi" w:cstheme="majorBidi"/>
          <w:lang w:val="ro-RO"/>
        </w:rPr>
        <w:t xml:space="preserve">@anofm.gov.ro, nr. tel. </w:t>
      </w:r>
      <w:r w:rsidR="00DB3027">
        <w:rPr>
          <w:rFonts w:asciiTheme="majorBidi" w:hAnsiTheme="majorBidi" w:cstheme="majorBidi"/>
          <w:lang w:val="ro-RO"/>
        </w:rPr>
        <w:t>0267 312157</w:t>
      </w:r>
      <w:r w:rsidRPr="00693400">
        <w:rPr>
          <w:rFonts w:asciiTheme="majorBidi" w:hAnsiTheme="majorBidi" w:cstheme="majorBidi"/>
          <w:lang w:val="ro-RO"/>
        </w:rPr>
        <w:t xml:space="preserve"> </w:t>
      </w:r>
    </w:p>
    <w:p w14:paraId="2CBACB24" w14:textId="6C1EBCA6" w:rsidR="00465775" w:rsidRPr="00693400" w:rsidRDefault="00465775" w:rsidP="000C1E0E">
      <w:pPr>
        <w:spacing w:after="0"/>
        <w:jc w:val="both"/>
        <w:rPr>
          <w:rFonts w:asciiTheme="majorBidi" w:hAnsiTheme="majorBidi" w:cstheme="majorBidi"/>
          <w:b/>
          <w:bCs/>
          <w:u w:val="single"/>
          <w:lang w:val="ro-RO"/>
        </w:rPr>
      </w:pPr>
      <w:r w:rsidRPr="00693400">
        <w:rPr>
          <w:rFonts w:asciiTheme="majorBidi" w:hAnsiTheme="majorBidi" w:cstheme="majorBidi"/>
          <w:b/>
          <w:bCs/>
          <w:u w:val="single"/>
          <w:lang w:val="ro-RO"/>
        </w:rPr>
        <w:t>Eventualele solicitări de clarificări vor fi transmise până la data d</w:t>
      </w:r>
      <w:r w:rsidR="00F50E82" w:rsidRPr="00693400">
        <w:rPr>
          <w:rFonts w:asciiTheme="majorBidi" w:hAnsiTheme="majorBidi" w:cstheme="majorBidi"/>
          <w:b/>
          <w:bCs/>
          <w:u w:val="single"/>
          <w:lang w:val="ro-RO"/>
        </w:rPr>
        <w:t>e 2</w:t>
      </w:r>
      <w:r w:rsidR="00DB3027">
        <w:rPr>
          <w:rFonts w:asciiTheme="majorBidi" w:hAnsiTheme="majorBidi" w:cstheme="majorBidi"/>
          <w:b/>
          <w:bCs/>
          <w:u w:val="single"/>
          <w:lang w:val="ro-RO"/>
        </w:rPr>
        <w:t>5</w:t>
      </w:r>
      <w:r w:rsidR="00F50E82" w:rsidRPr="00693400">
        <w:rPr>
          <w:rFonts w:asciiTheme="majorBidi" w:hAnsiTheme="majorBidi" w:cstheme="majorBidi"/>
          <w:b/>
          <w:bCs/>
          <w:u w:val="single"/>
          <w:lang w:val="ro-RO"/>
        </w:rPr>
        <w:t>.03.2026</w:t>
      </w:r>
    </w:p>
    <w:p w14:paraId="150FE33F" w14:textId="77777777" w:rsidR="00465775" w:rsidRPr="00693400" w:rsidRDefault="00465775" w:rsidP="000C1E0E">
      <w:pPr>
        <w:spacing w:after="0"/>
        <w:jc w:val="both"/>
        <w:rPr>
          <w:rFonts w:asciiTheme="majorBidi" w:hAnsiTheme="majorBidi" w:cstheme="majorBidi"/>
          <w:lang w:val="ro-RO"/>
        </w:rPr>
      </w:pPr>
    </w:p>
    <w:p w14:paraId="5D43284F" w14:textId="3794624C" w:rsidR="00465775" w:rsidRPr="00693400" w:rsidRDefault="00465775" w:rsidP="000C1E0E">
      <w:pPr>
        <w:spacing w:after="0"/>
        <w:jc w:val="both"/>
        <w:rPr>
          <w:rFonts w:asciiTheme="majorBidi" w:hAnsiTheme="majorBidi" w:cstheme="majorBidi"/>
          <w:lang w:val="ro-RO"/>
        </w:rPr>
      </w:pPr>
      <w:r w:rsidRPr="00693400">
        <w:rPr>
          <w:rFonts w:asciiTheme="majorBidi" w:hAnsiTheme="majorBidi" w:cstheme="majorBidi"/>
          <w:lang w:val="ro-RO"/>
        </w:rPr>
        <w:t>Dosarele de candidatură vor conține:</w:t>
      </w:r>
    </w:p>
    <w:p w14:paraId="44C0A931" w14:textId="528BDF9D" w:rsidR="00465775" w:rsidRPr="00693400" w:rsidRDefault="00465775" w:rsidP="000C1E0E">
      <w:pPr>
        <w:spacing w:after="0"/>
        <w:jc w:val="both"/>
        <w:rPr>
          <w:rFonts w:asciiTheme="majorBidi" w:hAnsiTheme="majorBidi" w:cstheme="majorBidi"/>
          <w:lang w:val="ro-RO"/>
        </w:rPr>
      </w:pPr>
      <w:r w:rsidRPr="00693400">
        <w:rPr>
          <w:rFonts w:asciiTheme="majorBidi" w:hAnsiTheme="majorBidi" w:cstheme="majorBidi"/>
          <w:lang w:val="ro-RO"/>
        </w:rPr>
        <w:t>In copie certificată pentru conformitatea cu originalul de câtre reprezentantul legal:</w:t>
      </w:r>
    </w:p>
    <w:p w14:paraId="3EF06D14" w14:textId="5B0E7A5A" w:rsidR="00465775" w:rsidRPr="00693400" w:rsidRDefault="00465775" w:rsidP="000C1E0E">
      <w:pPr>
        <w:spacing w:after="0"/>
        <w:jc w:val="both"/>
        <w:rPr>
          <w:rFonts w:asciiTheme="majorBidi" w:hAnsiTheme="majorBidi" w:cstheme="majorBidi"/>
          <w:lang w:val="ro-RO"/>
        </w:rPr>
      </w:pPr>
      <w:r w:rsidRPr="00693400">
        <w:rPr>
          <w:rFonts w:asciiTheme="majorBidi" w:hAnsiTheme="majorBidi" w:cstheme="majorBidi"/>
          <w:lang w:val="ro-RO"/>
        </w:rPr>
        <w:t>1. Certificatul de înregistrare la Registrul Comerțului (operatorn economici)/statut/acte constitutive/orice act de înființare al organizației în care sunt precizate tipurile de activități desfăşurate, prin care se face dovada că are în obiectul de activitate prestarea de servicii pentru care optează în proiect în calitate de partener:</w:t>
      </w:r>
    </w:p>
    <w:p w14:paraId="09277D66" w14:textId="4D64C771" w:rsidR="00465775" w:rsidRPr="00693400" w:rsidRDefault="00465775" w:rsidP="000C1E0E">
      <w:pPr>
        <w:spacing w:after="0"/>
        <w:jc w:val="both"/>
        <w:rPr>
          <w:rFonts w:asciiTheme="majorBidi" w:hAnsiTheme="majorBidi" w:cstheme="majorBidi"/>
          <w:lang w:val="ro-RO"/>
        </w:rPr>
      </w:pPr>
      <w:r w:rsidRPr="00693400">
        <w:rPr>
          <w:rFonts w:asciiTheme="majorBidi" w:hAnsiTheme="majorBidi" w:cstheme="majorBidi"/>
          <w:lang w:val="ro-RO"/>
        </w:rPr>
        <w:t>2. Certificat constatator emis de Oficiul Registrului Comerţului de pe lângă Tribunalul teritorial</w:t>
      </w:r>
      <w:r w:rsidR="00010761">
        <w:rPr>
          <w:rFonts w:asciiTheme="majorBidi" w:hAnsiTheme="majorBidi" w:cstheme="majorBidi"/>
          <w:lang w:val="ro-RO"/>
        </w:rPr>
        <w:t xml:space="preserve"> sau extras din Registrul Asociațiilor și Fundațiilor,</w:t>
      </w:r>
      <w:r w:rsidRPr="00693400">
        <w:rPr>
          <w:rFonts w:asciiTheme="majorBidi" w:hAnsiTheme="majorBidi" w:cstheme="majorBidi"/>
          <w:lang w:val="ro-RO"/>
        </w:rPr>
        <w:t xml:space="preserve"> eliberat cu cel mult 30 de zile înainte de data depunerii ofertelor care să ateste că domeniul de activitate al ofertantulul corespunde obiectului procedurii şi faptul că nu sunt înscrise menţiuni cu privire la aplicarea legii privind procedura insolventel-operatori economici,</w:t>
      </w:r>
    </w:p>
    <w:p w14:paraId="33BEFDF2" w14:textId="12816EF3" w:rsidR="00465775" w:rsidRPr="00693400" w:rsidRDefault="00465775" w:rsidP="000C1E0E">
      <w:pPr>
        <w:spacing w:after="0"/>
        <w:jc w:val="both"/>
        <w:rPr>
          <w:rFonts w:asciiTheme="majorBidi" w:hAnsiTheme="majorBidi" w:cstheme="majorBidi"/>
          <w:lang w:val="ro-RO"/>
        </w:rPr>
      </w:pPr>
      <w:r w:rsidRPr="00693400">
        <w:rPr>
          <w:rFonts w:asciiTheme="majorBidi" w:hAnsiTheme="majorBidi" w:cstheme="majorBidi"/>
          <w:lang w:val="ro-RO"/>
        </w:rPr>
        <w:t>3. Certificat de înregistrare fiscală:</w:t>
      </w:r>
    </w:p>
    <w:p w14:paraId="2804CEB4" w14:textId="0A8A2BCF" w:rsidR="00465775" w:rsidRPr="00693400" w:rsidRDefault="00465775" w:rsidP="000C1E0E">
      <w:pPr>
        <w:spacing w:after="0"/>
        <w:jc w:val="both"/>
        <w:rPr>
          <w:rFonts w:asciiTheme="majorBidi" w:hAnsiTheme="majorBidi" w:cstheme="majorBidi"/>
          <w:lang w:val="ro-RO"/>
        </w:rPr>
      </w:pPr>
      <w:r w:rsidRPr="00693400">
        <w:rPr>
          <w:rFonts w:asciiTheme="majorBidi" w:hAnsiTheme="majorBidi" w:cstheme="majorBidi"/>
          <w:lang w:val="ro-RO"/>
        </w:rPr>
        <w:t>4. Rezultatul exercițiului financiar pentru ultimii 4 ani (2021,2022,2023 si 2024) balanță, bilant contabil şi contul de profit şi pierderi, vizate şi înregistrate de organul competent:</w:t>
      </w:r>
    </w:p>
    <w:p w14:paraId="0BAF8EA0" w14:textId="6111F79B" w:rsidR="00465775" w:rsidRPr="00693400" w:rsidRDefault="00465775" w:rsidP="000C1E0E">
      <w:pPr>
        <w:spacing w:after="0"/>
        <w:jc w:val="both"/>
        <w:rPr>
          <w:rFonts w:asciiTheme="majorBidi" w:hAnsiTheme="majorBidi" w:cstheme="majorBidi"/>
          <w:lang w:val="ro-RO"/>
        </w:rPr>
      </w:pPr>
      <w:r w:rsidRPr="00693400">
        <w:rPr>
          <w:rFonts w:asciiTheme="majorBidi" w:hAnsiTheme="majorBidi" w:cstheme="majorBidi"/>
          <w:lang w:val="ro-RO"/>
        </w:rPr>
        <w:t>5. Experienta relevantă (documente suport) se va prezenta contractul/contractele adus/aduse ca referinţă, recomandare de la beneficiarul contractului respectiv sau alte documente considerate relevante pentru demonstrarea experientei partenerului pentru domeniul proiectului, de minim 24 de luni în domeniile de activitate, aferente activităților relevante pentru tineri (formare, ateliere educaţionale, campanii de informare şi constientizare, etc).</w:t>
      </w:r>
    </w:p>
    <w:p w14:paraId="01B2E901" w14:textId="18A6B36F" w:rsidR="00465775" w:rsidRPr="00693400" w:rsidRDefault="00465775" w:rsidP="000C1E0E">
      <w:pPr>
        <w:spacing w:after="0"/>
        <w:jc w:val="both"/>
        <w:rPr>
          <w:rFonts w:asciiTheme="majorBidi" w:hAnsiTheme="majorBidi" w:cstheme="majorBidi"/>
          <w:lang w:val="ro-RO"/>
        </w:rPr>
      </w:pPr>
      <w:r w:rsidRPr="00693400">
        <w:rPr>
          <w:rFonts w:asciiTheme="majorBidi" w:hAnsiTheme="majorBidi" w:cstheme="majorBidi"/>
          <w:lang w:val="ro-RO"/>
        </w:rPr>
        <w:t>6. Scrisoare de intenție (conform model atasat-Anexa 1)</w:t>
      </w:r>
    </w:p>
    <w:p w14:paraId="197A908F" w14:textId="4E3E5814" w:rsidR="00465775" w:rsidRPr="00693400" w:rsidRDefault="00465775" w:rsidP="000C1E0E">
      <w:pPr>
        <w:spacing w:after="0"/>
        <w:jc w:val="both"/>
        <w:rPr>
          <w:rFonts w:asciiTheme="majorBidi" w:hAnsiTheme="majorBidi" w:cstheme="majorBidi"/>
          <w:lang w:val="ro-RO"/>
        </w:rPr>
      </w:pPr>
      <w:r w:rsidRPr="00693400">
        <w:rPr>
          <w:rFonts w:asciiTheme="majorBidi" w:hAnsiTheme="majorBidi" w:cstheme="majorBidi"/>
          <w:lang w:val="ro-RO"/>
        </w:rPr>
        <w:t>7. Fişa partenerului (conform model atasat-Anexa 2), însoțită de CV-urile expertilor propusi, fisele de post pentru posturile vizate, lista de resurse materiale deținute de organizație și propuse spre a fi utilizate în cadrul proiectului, măsurile de sustenabilitate si planul de outreach propuse, respectiv analiza de costuri pentru fundamentarea bugetului.</w:t>
      </w:r>
    </w:p>
    <w:p w14:paraId="3026E467" w14:textId="77777777" w:rsidR="00843DB1" w:rsidRDefault="00465775" w:rsidP="00843DB1">
      <w:pPr>
        <w:spacing w:after="0"/>
        <w:jc w:val="both"/>
        <w:rPr>
          <w:rFonts w:asciiTheme="majorBidi" w:hAnsiTheme="majorBidi" w:cstheme="majorBidi"/>
          <w:lang w:val="ro-RO"/>
        </w:rPr>
      </w:pPr>
      <w:r w:rsidRPr="00693400">
        <w:rPr>
          <w:rFonts w:asciiTheme="majorBidi" w:hAnsiTheme="majorBidi" w:cstheme="majorBidi"/>
          <w:lang w:val="ro-RO"/>
        </w:rPr>
        <w:t>In Scrisoarea de intenţie şi în Fişa partenerului se vor descrie activitățile relevante ale proiectului pentru care dispun de resursele materiale si umane necesare activități cu prezentarea aspectelor considerate esențiale pentru obţinerea rezultatelor aşteptate şi atingerea obiectivelor si a</w:t>
      </w:r>
    </w:p>
    <w:p w14:paraId="4752872F" w14:textId="77777777" w:rsidR="00843DB1" w:rsidRDefault="00843DB1" w:rsidP="00843DB1">
      <w:pPr>
        <w:spacing w:after="0"/>
        <w:jc w:val="both"/>
        <w:rPr>
          <w:rFonts w:asciiTheme="majorBidi" w:hAnsiTheme="majorBidi" w:cstheme="majorBidi"/>
          <w:lang w:val="ro-RO"/>
        </w:rPr>
      </w:pPr>
    </w:p>
    <w:p w14:paraId="69EDB3B8" w14:textId="5F15184F" w:rsidR="000C1E0E" w:rsidRPr="00693400" w:rsidRDefault="00465775" w:rsidP="00843DB1">
      <w:pPr>
        <w:spacing w:after="0"/>
        <w:jc w:val="both"/>
        <w:rPr>
          <w:rFonts w:asciiTheme="majorBidi" w:hAnsiTheme="majorBidi" w:cstheme="majorBidi"/>
          <w:lang w:val="ro-RO"/>
        </w:rPr>
      </w:pPr>
      <w:r w:rsidRPr="00693400">
        <w:rPr>
          <w:rFonts w:asciiTheme="majorBidi" w:hAnsiTheme="majorBidi" w:cstheme="majorBidi"/>
          <w:lang w:val="ro-RO"/>
        </w:rPr>
        <w:t xml:space="preserve">contribuției în parteneriat: plusvaloarea adusă proiectului; </w:t>
      </w:r>
    </w:p>
    <w:p w14:paraId="5644E2DB" w14:textId="5F1476D4" w:rsidR="00465775" w:rsidRPr="00693400" w:rsidRDefault="00465775" w:rsidP="000C1E0E">
      <w:pPr>
        <w:spacing w:after="0"/>
        <w:jc w:val="both"/>
        <w:rPr>
          <w:rFonts w:asciiTheme="majorBidi" w:hAnsiTheme="majorBidi" w:cstheme="majorBidi"/>
          <w:lang w:val="ro-RO"/>
        </w:rPr>
      </w:pPr>
      <w:r w:rsidRPr="00693400">
        <w:rPr>
          <w:rFonts w:asciiTheme="majorBidi" w:hAnsiTheme="majorBidi" w:cstheme="majorBidi"/>
          <w:lang w:val="ro-RO"/>
        </w:rPr>
        <w:t>8. Declarație pe propria răspundere a reprezentantului legal (semnată de către acesta) că nu se încadrează în niciuna din situațiile de excludere stipulate în cadrul Regulilor generale privind</w:t>
      </w:r>
    </w:p>
    <w:p w14:paraId="7B181CC7" w14:textId="2F1F8CD1" w:rsidR="00465775" w:rsidRPr="00693400" w:rsidRDefault="00465775" w:rsidP="000C1E0E">
      <w:pPr>
        <w:spacing w:after="0"/>
        <w:jc w:val="both"/>
        <w:rPr>
          <w:rFonts w:asciiTheme="majorBidi" w:hAnsiTheme="majorBidi" w:cstheme="majorBidi"/>
          <w:lang w:val="ro-RO"/>
        </w:rPr>
      </w:pPr>
      <w:r w:rsidRPr="00693400">
        <w:rPr>
          <w:rFonts w:asciiTheme="majorBidi" w:hAnsiTheme="majorBidi" w:cstheme="majorBidi"/>
          <w:lang w:val="ro-RO"/>
        </w:rPr>
        <w:t>eligibilitatea solicitanților stipulate în documentele cadru de implementare şi că nu este subiect al</w:t>
      </w:r>
    </w:p>
    <w:p w14:paraId="2B6B8033" w14:textId="6869F3AF" w:rsidR="00465775" w:rsidRPr="00693400" w:rsidRDefault="00465775" w:rsidP="000C1E0E">
      <w:pPr>
        <w:spacing w:after="0"/>
        <w:jc w:val="both"/>
        <w:rPr>
          <w:rFonts w:asciiTheme="majorBidi" w:hAnsiTheme="majorBidi" w:cstheme="majorBidi"/>
          <w:lang w:val="ro-RO"/>
        </w:rPr>
      </w:pPr>
      <w:r w:rsidRPr="00693400">
        <w:rPr>
          <w:rFonts w:asciiTheme="majorBidi" w:hAnsiTheme="majorBidi" w:cstheme="majorBidi"/>
          <w:lang w:val="ro-RO"/>
        </w:rPr>
        <w:t>unui conflict de interese;</w:t>
      </w:r>
    </w:p>
    <w:p w14:paraId="6D317B78" w14:textId="43B65E89" w:rsidR="00465775" w:rsidRPr="00693400" w:rsidRDefault="00465775" w:rsidP="000C1E0E">
      <w:pPr>
        <w:spacing w:after="0"/>
        <w:jc w:val="both"/>
        <w:rPr>
          <w:rFonts w:asciiTheme="majorBidi" w:hAnsiTheme="majorBidi" w:cstheme="majorBidi"/>
          <w:lang w:val="ro-RO"/>
        </w:rPr>
      </w:pPr>
      <w:r w:rsidRPr="00693400">
        <w:rPr>
          <w:rFonts w:asciiTheme="majorBidi" w:hAnsiTheme="majorBidi" w:cstheme="majorBidi"/>
          <w:lang w:val="ro-RO"/>
        </w:rPr>
        <w:t>9. Declaraţia pe propria răspundere a reprezentantului legal (semnată) prin care îşi asumă să depună toate diligențele pentru a asigura resursele financiare şi umane necesare pe toată durata. de implementare a proiectului și susținere a cofinanţării, să asigure perioada de sustenabilitate, ulterior închiderii proiectulul.</w:t>
      </w:r>
    </w:p>
    <w:p w14:paraId="16D00BDD" w14:textId="46557F11" w:rsidR="00465775" w:rsidRPr="00693400" w:rsidRDefault="00465775" w:rsidP="000C1E0E">
      <w:pPr>
        <w:spacing w:after="0"/>
        <w:jc w:val="both"/>
        <w:rPr>
          <w:rFonts w:asciiTheme="majorBidi" w:hAnsiTheme="majorBidi" w:cstheme="majorBidi"/>
          <w:lang w:val="ro-RO"/>
        </w:rPr>
      </w:pPr>
      <w:r w:rsidRPr="00693400">
        <w:rPr>
          <w:rFonts w:asciiTheme="majorBidi" w:hAnsiTheme="majorBidi" w:cstheme="majorBidi"/>
          <w:lang w:val="ro-RO"/>
        </w:rPr>
        <w:t>10. Certificat de atestare fiscală privind îndeplinirea obligațiilor de plată a impozitelor și taxelor locale;</w:t>
      </w:r>
    </w:p>
    <w:p w14:paraId="1D7FBBB6" w14:textId="29478778" w:rsidR="00465775" w:rsidRPr="00693400" w:rsidRDefault="00465775" w:rsidP="000C1E0E">
      <w:pPr>
        <w:spacing w:after="0"/>
        <w:jc w:val="both"/>
        <w:rPr>
          <w:rFonts w:asciiTheme="majorBidi" w:hAnsiTheme="majorBidi" w:cstheme="majorBidi"/>
          <w:lang w:val="ro-RO"/>
        </w:rPr>
      </w:pPr>
      <w:r w:rsidRPr="00693400">
        <w:rPr>
          <w:rFonts w:asciiTheme="majorBidi" w:hAnsiTheme="majorBidi" w:cstheme="majorBidi"/>
          <w:lang w:val="ro-RO"/>
        </w:rPr>
        <w:t>11. Certificat fiscal eliberat de Administraţia financiară teritorială la care este arondat sediul persoane</w:t>
      </w:r>
      <w:r w:rsidR="00AB508E" w:rsidRPr="00693400">
        <w:rPr>
          <w:rFonts w:asciiTheme="majorBidi" w:hAnsiTheme="majorBidi" w:cstheme="majorBidi"/>
          <w:lang w:val="ro-RO"/>
        </w:rPr>
        <w:t>i</w:t>
      </w:r>
      <w:r w:rsidRPr="00693400">
        <w:rPr>
          <w:rFonts w:asciiTheme="majorBidi" w:hAnsiTheme="majorBidi" w:cstheme="majorBidi"/>
          <w:lang w:val="ro-RO"/>
        </w:rPr>
        <w:t xml:space="preserve"> juridice privind îndeplinirea obligațiilor de plată la bugetul de stat;</w:t>
      </w:r>
    </w:p>
    <w:p w14:paraId="6DA364E8" w14:textId="77777777" w:rsidR="00DB3027" w:rsidRDefault="00DB3027" w:rsidP="000C1E0E">
      <w:pPr>
        <w:spacing w:after="0"/>
        <w:jc w:val="both"/>
        <w:rPr>
          <w:rFonts w:asciiTheme="majorBidi" w:hAnsiTheme="majorBidi" w:cstheme="majorBidi"/>
          <w:lang w:val="ro-RO"/>
        </w:rPr>
      </w:pPr>
    </w:p>
    <w:p w14:paraId="38365576" w14:textId="72381C52" w:rsidR="000C1E0E" w:rsidRPr="00693400" w:rsidRDefault="000C1E0E" w:rsidP="000C1E0E">
      <w:pPr>
        <w:spacing w:after="0"/>
        <w:jc w:val="both"/>
        <w:rPr>
          <w:rFonts w:asciiTheme="majorBidi" w:hAnsiTheme="majorBidi" w:cstheme="majorBidi"/>
          <w:lang w:val="ro-RO"/>
        </w:rPr>
      </w:pPr>
      <w:r w:rsidRPr="00693400">
        <w:rPr>
          <w:rFonts w:asciiTheme="majorBidi" w:hAnsiTheme="majorBidi" w:cstheme="majorBidi"/>
          <w:lang w:val="ro-RO"/>
        </w:rPr>
        <w:t>12. Notă justificativă care va conține o analiză a valorii adăugate a parteneriatului în ceea ce prive</w:t>
      </w:r>
      <w:r w:rsidR="00AB508E" w:rsidRPr="00693400">
        <w:rPr>
          <w:rFonts w:asciiTheme="majorBidi" w:hAnsiTheme="majorBidi" w:cstheme="majorBidi"/>
          <w:lang w:val="ro-RO"/>
        </w:rPr>
        <w:t>ș</w:t>
      </w:r>
      <w:r w:rsidRPr="00693400">
        <w:rPr>
          <w:rFonts w:asciiTheme="majorBidi" w:hAnsiTheme="majorBidi" w:cstheme="majorBidi"/>
          <w:lang w:val="ro-RO"/>
        </w:rPr>
        <w:t>te utilizarea eficientă a fondurilor, precum şi rolul partenerului în implementarea proiectului.</w:t>
      </w:r>
    </w:p>
    <w:p w14:paraId="17796224" w14:textId="77777777" w:rsidR="000C1E0E" w:rsidRPr="00693400" w:rsidRDefault="000C1E0E" w:rsidP="000C1E0E">
      <w:pPr>
        <w:spacing w:after="0"/>
        <w:jc w:val="both"/>
        <w:rPr>
          <w:rFonts w:asciiTheme="majorBidi" w:hAnsiTheme="majorBidi" w:cstheme="majorBidi"/>
          <w:lang w:val="ro-RO"/>
        </w:rPr>
      </w:pPr>
    </w:p>
    <w:p w14:paraId="26B6C37D" w14:textId="03B05CED" w:rsidR="000C1E0E" w:rsidRPr="00693400" w:rsidRDefault="000C1E0E" w:rsidP="000C1E0E">
      <w:pPr>
        <w:spacing w:after="0"/>
        <w:jc w:val="both"/>
        <w:rPr>
          <w:rFonts w:asciiTheme="majorBidi" w:hAnsiTheme="majorBidi" w:cstheme="majorBidi"/>
          <w:lang w:val="ro-RO"/>
        </w:rPr>
      </w:pPr>
      <w:r w:rsidRPr="00693400">
        <w:rPr>
          <w:rFonts w:asciiTheme="majorBidi" w:hAnsiTheme="majorBidi" w:cstheme="majorBidi"/>
          <w:lang w:val="ro-RO"/>
        </w:rPr>
        <w:t xml:space="preserve">AJOFM </w:t>
      </w:r>
      <w:r w:rsidR="00955053">
        <w:rPr>
          <w:rFonts w:asciiTheme="majorBidi" w:hAnsiTheme="majorBidi" w:cstheme="majorBidi"/>
          <w:lang w:val="ro-RO"/>
        </w:rPr>
        <w:t>Covasna</w:t>
      </w:r>
      <w:r w:rsidRPr="00693400">
        <w:rPr>
          <w:rFonts w:asciiTheme="majorBidi" w:hAnsiTheme="majorBidi" w:cstheme="majorBidi"/>
          <w:lang w:val="ro-RO"/>
        </w:rPr>
        <w:t xml:space="preserve"> îşi rezervă dreptul de a solicita documente suport suplimentare partenerilor selectați </w:t>
      </w:r>
      <w:r w:rsidR="00F50E82" w:rsidRPr="00693400">
        <w:rPr>
          <w:rFonts w:asciiTheme="majorBidi" w:hAnsiTheme="majorBidi" w:cstheme="majorBidi"/>
          <w:lang w:val="ro-RO"/>
        </w:rPr>
        <w:t>î</w:t>
      </w:r>
      <w:r w:rsidRPr="00693400">
        <w:rPr>
          <w:rFonts w:asciiTheme="majorBidi" w:hAnsiTheme="majorBidi" w:cstheme="majorBidi"/>
          <w:lang w:val="ro-RO"/>
        </w:rPr>
        <w:t xml:space="preserve">nainte de </w:t>
      </w:r>
      <w:r w:rsidR="00F50E82" w:rsidRPr="00693400">
        <w:rPr>
          <w:rFonts w:asciiTheme="majorBidi" w:hAnsiTheme="majorBidi" w:cstheme="majorBidi"/>
          <w:lang w:val="ro-RO"/>
        </w:rPr>
        <w:t>î</w:t>
      </w:r>
      <w:r w:rsidRPr="00693400">
        <w:rPr>
          <w:rFonts w:asciiTheme="majorBidi" w:hAnsiTheme="majorBidi" w:cstheme="majorBidi"/>
          <w:lang w:val="ro-RO"/>
        </w:rPr>
        <w:t>ncheierea Acordulu</w:t>
      </w:r>
      <w:r w:rsidR="00F50E82" w:rsidRPr="00693400">
        <w:rPr>
          <w:rFonts w:asciiTheme="majorBidi" w:hAnsiTheme="majorBidi" w:cstheme="majorBidi"/>
          <w:lang w:val="ro-RO"/>
        </w:rPr>
        <w:t>i</w:t>
      </w:r>
      <w:r w:rsidRPr="00693400">
        <w:rPr>
          <w:rFonts w:asciiTheme="majorBidi" w:hAnsiTheme="majorBidi" w:cstheme="majorBidi"/>
          <w:lang w:val="ro-RO"/>
        </w:rPr>
        <w:t xml:space="preserve"> de Parteneriat.</w:t>
      </w:r>
    </w:p>
    <w:p w14:paraId="4C766608" w14:textId="77777777" w:rsidR="000C1E0E" w:rsidRPr="00693400" w:rsidRDefault="000C1E0E" w:rsidP="000C1E0E">
      <w:pPr>
        <w:spacing w:after="0"/>
        <w:jc w:val="both"/>
        <w:rPr>
          <w:rFonts w:asciiTheme="majorBidi" w:hAnsiTheme="majorBidi" w:cstheme="majorBidi"/>
          <w:lang w:val="ro-RO"/>
        </w:rPr>
      </w:pPr>
    </w:p>
    <w:p w14:paraId="75350FA7" w14:textId="5538D517" w:rsidR="000C1E0E" w:rsidRPr="00693400" w:rsidRDefault="00F50E82" w:rsidP="000C1E0E">
      <w:pPr>
        <w:spacing w:after="0"/>
        <w:jc w:val="both"/>
        <w:rPr>
          <w:rFonts w:asciiTheme="majorBidi" w:hAnsiTheme="majorBidi" w:cstheme="majorBidi"/>
          <w:lang w:val="ro-RO"/>
        </w:rPr>
      </w:pPr>
      <w:r w:rsidRPr="00693400">
        <w:rPr>
          <w:rFonts w:asciiTheme="majorBidi" w:hAnsiTheme="majorBidi" w:cstheme="majorBidi"/>
          <w:lang w:val="ro-RO"/>
        </w:rPr>
        <w:t>Dosarele de candidatură se depun conform Calendarului procedurii de selecție, prezentat la sfârșitul acestui anunț</w:t>
      </w:r>
      <w:r w:rsidRPr="00693400">
        <w:rPr>
          <w:rFonts w:asciiTheme="majorBidi" w:hAnsiTheme="majorBidi" w:cstheme="majorBidi"/>
          <w:color w:val="EE0000"/>
          <w:lang w:val="ro-RO"/>
        </w:rPr>
        <w:t>.</w:t>
      </w:r>
      <w:r w:rsidR="00AB508E" w:rsidRPr="00693400">
        <w:rPr>
          <w:rFonts w:asciiTheme="majorBidi" w:hAnsiTheme="majorBidi" w:cstheme="majorBidi"/>
          <w:color w:val="EE0000"/>
          <w:lang w:val="ro-RO"/>
        </w:rPr>
        <w:t xml:space="preserve"> </w:t>
      </w:r>
      <w:r w:rsidR="00AB508E" w:rsidRPr="00693400">
        <w:rPr>
          <w:rFonts w:asciiTheme="majorBidi" w:hAnsiTheme="majorBidi" w:cstheme="majorBidi"/>
          <w:lang w:val="ro-RO"/>
        </w:rPr>
        <w:t>Dosarele se pot depune atât în format letric cât și on line la adresa ajofm.</w:t>
      </w:r>
      <w:r w:rsidR="00DB3027">
        <w:rPr>
          <w:rFonts w:asciiTheme="majorBidi" w:hAnsiTheme="majorBidi" w:cstheme="majorBidi"/>
          <w:lang w:val="ro-RO"/>
        </w:rPr>
        <w:t>cv</w:t>
      </w:r>
      <w:r w:rsidR="00AB508E" w:rsidRPr="00693400">
        <w:rPr>
          <w:rFonts w:asciiTheme="majorBidi" w:hAnsiTheme="majorBidi" w:cstheme="majorBidi"/>
          <w:lang w:val="ro-RO"/>
        </w:rPr>
        <w:t>@anofm.gov.ro.</w:t>
      </w:r>
      <w:r w:rsidRPr="00693400">
        <w:rPr>
          <w:rFonts w:asciiTheme="majorBidi" w:hAnsiTheme="majorBidi" w:cstheme="majorBidi"/>
          <w:color w:val="EE0000"/>
          <w:lang w:val="ro-RO"/>
        </w:rPr>
        <w:t xml:space="preserve"> </w:t>
      </w:r>
      <w:r w:rsidR="000C1E0E" w:rsidRPr="00693400">
        <w:rPr>
          <w:rFonts w:asciiTheme="majorBidi" w:hAnsiTheme="majorBidi" w:cstheme="majorBidi"/>
          <w:lang w:val="ro-RO"/>
        </w:rPr>
        <w:t xml:space="preserve">Dosarele depuse în format letric la sediul AJOFM </w:t>
      </w:r>
      <w:r w:rsidR="00955053">
        <w:rPr>
          <w:rFonts w:asciiTheme="majorBidi" w:hAnsiTheme="majorBidi" w:cstheme="majorBidi"/>
          <w:lang w:val="ro-RO"/>
        </w:rPr>
        <w:t>Covasna</w:t>
      </w:r>
      <w:r w:rsidR="000C1E0E" w:rsidRPr="00693400">
        <w:rPr>
          <w:rFonts w:asciiTheme="majorBidi" w:hAnsiTheme="majorBidi" w:cstheme="majorBidi"/>
          <w:lang w:val="ro-RO"/>
        </w:rPr>
        <w:t xml:space="preserve">, prin postă sau curierat vor fi depuse în plic sigilat, cu menţiunea "In vederea încheierii unui Acord de parteneriat pentru </w:t>
      </w:r>
      <w:r w:rsidR="00AB508E" w:rsidRPr="00693400">
        <w:rPr>
          <w:rFonts w:asciiTheme="majorBidi" w:hAnsiTheme="majorBidi" w:cstheme="majorBidi"/>
          <w:lang w:val="ro-RO"/>
        </w:rPr>
        <w:t>P</w:t>
      </w:r>
      <w:r w:rsidR="000C1E0E" w:rsidRPr="00693400">
        <w:rPr>
          <w:rFonts w:asciiTheme="majorBidi" w:hAnsiTheme="majorBidi" w:cstheme="majorBidi"/>
          <w:lang w:val="ro-RO"/>
        </w:rPr>
        <w:t>roiectul cu tema CREAREA UNEI REŢELE PENTRU TINERET IN MEDIUL URBAN MIC SI RURAL, în cadrul PEO 2021-2027 P2 OS ESO4.1 A 2.8.1".</w:t>
      </w:r>
    </w:p>
    <w:p w14:paraId="0FA67634" w14:textId="77777777" w:rsidR="000C1E0E" w:rsidRPr="00693400" w:rsidRDefault="000C1E0E" w:rsidP="000C1E0E">
      <w:pPr>
        <w:spacing w:after="0"/>
        <w:jc w:val="both"/>
        <w:rPr>
          <w:rFonts w:asciiTheme="majorBidi" w:hAnsiTheme="majorBidi" w:cstheme="majorBidi"/>
          <w:lang w:val="ro-RO"/>
        </w:rPr>
      </w:pPr>
    </w:p>
    <w:p w14:paraId="0011582D" w14:textId="77777777" w:rsidR="000C1E0E" w:rsidRPr="00693400" w:rsidRDefault="000C1E0E" w:rsidP="000C1E0E">
      <w:pPr>
        <w:spacing w:after="0"/>
        <w:jc w:val="both"/>
        <w:rPr>
          <w:rFonts w:asciiTheme="majorBidi" w:hAnsiTheme="majorBidi" w:cstheme="majorBidi"/>
          <w:b/>
          <w:bCs/>
          <w:lang w:val="ro-RO"/>
        </w:rPr>
      </w:pPr>
      <w:r w:rsidRPr="00693400">
        <w:rPr>
          <w:rFonts w:asciiTheme="majorBidi" w:hAnsiTheme="majorBidi" w:cstheme="majorBidi"/>
          <w:b/>
          <w:bCs/>
          <w:lang w:val="ro-RO"/>
        </w:rPr>
        <w:t>II. ETAPA DE SELECŢIE A CANDIDAŢILOR</w:t>
      </w:r>
    </w:p>
    <w:p w14:paraId="34705B10" w14:textId="77777777" w:rsidR="000C1E0E" w:rsidRPr="00693400" w:rsidRDefault="000C1E0E" w:rsidP="000C1E0E">
      <w:pPr>
        <w:spacing w:after="0"/>
        <w:jc w:val="both"/>
        <w:rPr>
          <w:rFonts w:asciiTheme="majorBidi" w:hAnsiTheme="majorBidi" w:cstheme="majorBidi"/>
          <w:lang w:val="ro-RO"/>
        </w:rPr>
      </w:pPr>
    </w:p>
    <w:p w14:paraId="3775FBB8" w14:textId="53CE0B20" w:rsidR="000C1E0E" w:rsidRPr="00693400" w:rsidRDefault="000C1E0E" w:rsidP="000C1E0E">
      <w:pPr>
        <w:spacing w:after="0"/>
        <w:jc w:val="both"/>
        <w:rPr>
          <w:rFonts w:asciiTheme="majorBidi" w:hAnsiTheme="majorBidi" w:cstheme="majorBidi"/>
          <w:lang w:val="ro-RO"/>
        </w:rPr>
      </w:pPr>
      <w:r w:rsidRPr="00693400">
        <w:rPr>
          <w:rFonts w:asciiTheme="majorBidi" w:hAnsiTheme="majorBidi" w:cstheme="majorBidi"/>
          <w:lang w:val="ro-RO"/>
        </w:rPr>
        <w:t>Comisia de evaluare şi selecție a candidaților va evalua în această etapă doar dosarele care au Indeplinit criteriile de calificare (Anexa 3). În acest sens va fi utilizată grila de evaluare (А</w:t>
      </w:r>
      <w:r w:rsidR="00AB508E" w:rsidRPr="00693400">
        <w:rPr>
          <w:rFonts w:asciiTheme="majorBidi" w:hAnsiTheme="majorBidi" w:cstheme="majorBidi"/>
          <w:lang w:val="ro-RO"/>
        </w:rPr>
        <w:t>nexa</w:t>
      </w:r>
      <w:r w:rsidRPr="00693400">
        <w:rPr>
          <w:rFonts w:asciiTheme="majorBidi" w:hAnsiTheme="majorBidi" w:cstheme="majorBidi"/>
          <w:lang w:val="ro-RO"/>
        </w:rPr>
        <w:t xml:space="preserve"> 4) și se va acorda un punctaj de la 1 la 100 conform grilei, cu mentiunea ca la Punctul 1.2 punctajul se va calcula cu 2 zecimale, fara rotunjire.</w:t>
      </w:r>
    </w:p>
    <w:p w14:paraId="62D8255E" w14:textId="7503AA77" w:rsidR="000C1E0E" w:rsidRPr="00693400" w:rsidRDefault="00AB508E" w:rsidP="000C1E0E">
      <w:pPr>
        <w:spacing w:after="0"/>
        <w:jc w:val="both"/>
        <w:rPr>
          <w:rFonts w:asciiTheme="majorBidi" w:hAnsiTheme="majorBidi" w:cstheme="majorBidi"/>
          <w:lang w:val="ro-RO"/>
        </w:rPr>
      </w:pPr>
      <w:r w:rsidRPr="00693400">
        <w:rPr>
          <w:rFonts w:asciiTheme="majorBidi" w:hAnsiTheme="majorBidi" w:cstheme="majorBidi"/>
          <w:lang w:val="ro-RO"/>
        </w:rPr>
        <w:t>Va fi selectat primul candidat,</w:t>
      </w:r>
      <w:r w:rsidR="000C1E0E" w:rsidRPr="00693400">
        <w:rPr>
          <w:rFonts w:asciiTheme="majorBidi" w:hAnsiTheme="majorBidi" w:cstheme="majorBidi"/>
          <w:lang w:val="ro-RO"/>
        </w:rPr>
        <w:t xml:space="preserve"> în ordinea descrescătoare a punctajului, dar nu mai puțin de 60 de puncte.</w:t>
      </w:r>
    </w:p>
    <w:p w14:paraId="3EC90C95" w14:textId="64DBDC0F" w:rsidR="000C1E0E" w:rsidRDefault="000C1E0E" w:rsidP="000C1E0E">
      <w:pPr>
        <w:spacing w:after="0"/>
        <w:jc w:val="both"/>
        <w:rPr>
          <w:rFonts w:asciiTheme="majorBidi" w:hAnsiTheme="majorBidi" w:cstheme="majorBidi"/>
          <w:lang w:val="ro-RO"/>
        </w:rPr>
      </w:pPr>
      <w:r w:rsidRPr="00693400">
        <w:rPr>
          <w:rFonts w:asciiTheme="majorBidi" w:hAnsiTheme="majorBidi" w:cstheme="majorBidi"/>
          <w:lang w:val="ro-RO"/>
        </w:rPr>
        <w:t>In situația în care mai mulți candidați vor avea acelasi punctaj, criteriile de departajare suplimentare. vor fi în ordine:</w:t>
      </w:r>
    </w:p>
    <w:p w14:paraId="0C2BB083" w14:textId="77777777" w:rsidR="00843DB1" w:rsidRPr="00693400" w:rsidRDefault="00843DB1" w:rsidP="000C1E0E">
      <w:pPr>
        <w:spacing w:after="0"/>
        <w:jc w:val="both"/>
        <w:rPr>
          <w:rFonts w:asciiTheme="majorBidi" w:hAnsiTheme="majorBidi" w:cstheme="majorBidi"/>
          <w:lang w:val="ro-RO"/>
        </w:rPr>
      </w:pPr>
    </w:p>
    <w:p w14:paraId="5AA62010" w14:textId="61961DB7" w:rsidR="000C1E0E" w:rsidRPr="00693400" w:rsidRDefault="000C1E0E" w:rsidP="000C1E0E">
      <w:pPr>
        <w:spacing w:after="0"/>
        <w:jc w:val="both"/>
        <w:rPr>
          <w:rFonts w:asciiTheme="majorBidi" w:hAnsiTheme="majorBidi" w:cstheme="majorBidi"/>
          <w:lang w:val="ro-RO"/>
        </w:rPr>
      </w:pPr>
      <w:r w:rsidRPr="00693400">
        <w:rPr>
          <w:rFonts w:asciiTheme="majorBidi" w:hAnsiTheme="majorBidi" w:cstheme="majorBidi"/>
          <w:lang w:val="ro-RO"/>
        </w:rPr>
        <w:t>-Mäsurile concrete de sustenabilitate asumate de partener (2.3 din grila de evaluare) - punctat de</w:t>
      </w:r>
    </w:p>
    <w:p w14:paraId="137022DF" w14:textId="08672E56" w:rsidR="000C1E0E" w:rsidRPr="00693400" w:rsidRDefault="000C1E0E" w:rsidP="000C1E0E">
      <w:pPr>
        <w:spacing w:after="0"/>
        <w:jc w:val="both"/>
        <w:rPr>
          <w:rFonts w:asciiTheme="majorBidi" w:hAnsiTheme="majorBidi" w:cstheme="majorBidi"/>
          <w:lang w:val="ro-RO"/>
        </w:rPr>
      </w:pPr>
      <w:r w:rsidRPr="00693400">
        <w:rPr>
          <w:rFonts w:asciiTheme="majorBidi" w:hAnsiTheme="majorBidi" w:cstheme="majorBidi"/>
          <w:lang w:val="ro-RO"/>
        </w:rPr>
        <w:t>la 1 la 10 puncte. Punctajul maxim obtinut la criteriul de evaluare Resursa Umana (1.1 din grila de evaluare) - punctat punctat de la 1 la 10. -Planul de outreach propus de partener(Fisa partenerului) - punctat de la 1 la 10 puncte.</w:t>
      </w:r>
    </w:p>
    <w:p w14:paraId="4FF6903D" w14:textId="77777777" w:rsidR="000C1E0E" w:rsidRPr="00693400" w:rsidRDefault="000C1E0E" w:rsidP="000C1E0E">
      <w:pPr>
        <w:spacing w:after="0"/>
        <w:jc w:val="both"/>
        <w:rPr>
          <w:rFonts w:asciiTheme="majorBidi" w:hAnsiTheme="majorBidi" w:cstheme="majorBidi"/>
          <w:lang w:val="ro-RO"/>
        </w:rPr>
      </w:pPr>
    </w:p>
    <w:p w14:paraId="78C18F5B" w14:textId="0754ECDE" w:rsidR="000C1E0E" w:rsidRPr="00693400" w:rsidRDefault="000C1E0E" w:rsidP="000C1E0E">
      <w:pPr>
        <w:spacing w:after="0"/>
        <w:jc w:val="both"/>
        <w:rPr>
          <w:rFonts w:asciiTheme="majorBidi" w:hAnsiTheme="majorBidi" w:cstheme="majorBidi"/>
          <w:b/>
          <w:bCs/>
          <w:lang w:val="ro-RO"/>
        </w:rPr>
      </w:pPr>
      <w:r w:rsidRPr="00693400">
        <w:rPr>
          <w:rFonts w:asciiTheme="majorBidi" w:hAnsiTheme="majorBidi" w:cstheme="majorBidi"/>
          <w:b/>
          <w:bCs/>
          <w:lang w:val="ro-RO"/>
        </w:rPr>
        <w:t xml:space="preserve">Partenerii </w:t>
      </w:r>
      <w:r w:rsidR="00AB508E" w:rsidRPr="00693400">
        <w:rPr>
          <w:rFonts w:asciiTheme="majorBidi" w:hAnsiTheme="majorBidi" w:cstheme="majorBidi"/>
          <w:b/>
          <w:bCs/>
          <w:lang w:val="ro-RO"/>
        </w:rPr>
        <w:t>îș</w:t>
      </w:r>
      <w:r w:rsidRPr="00693400">
        <w:rPr>
          <w:rFonts w:asciiTheme="majorBidi" w:hAnsiTheme="majorBidi" w:cstheme="majorBidi"/>
          <w:b/>
          <w:bCs/>
          <w:lang w:val="ro-RO"/>
        </w:rPr>
        <w:t xml:space="preserve">i asuma scrierea proiectului si </w:t>
      </w:r>
      <w:r w:rsidR="00AB508E" w:rsidRPr="00693400">
        <w:rPr>
          <w:rFonts w:asciiTheme="majorBidi" w:hAnsiTheme="majorBidi" w:cstheme="majorBidi"/>
          <w:b/>
          <w:bCs/>
          <w:lang w:val="ro-RO"/>
        </w:rPr>
        <w:t>î</w:t>
      </w:r>
      <w:r w:rsidRPr="00693400">
        <w:rPr>
          <w:rFonts w:asciiTheme="majorBidi" w:hAnsiTheme="majorBidi" w:cstheme="majorBidi"/>
          <w:b/>
          <w:bCs/>
          <w:lang w:val="ro-RO"/>
        </w:rPr>
        <w:t>nc</w:t>
      </w:r>
      <w:r w:rsidR="00AB508E" w:rsidRPr="00693400">
        <w:rPr>
          <w:rFonts w:asciiTheme="majorBidi" w:hAnsiTheme="majorBidi" w:cstheme="majorBidi"/>
          <w:b/>
          <w:bCs/>
          <w:lang w:val="ro-RO"/>
        </w:rPr>
        <w:t>ă</w:t>
      </w:r>
      <w:r w:rsidRPr="00693400">
        <w:rPr>
          <w:rFonts w:asciiTheme="majorBidi" w:hAnsiTheme="majorBidi" w:cstheme="majorBidi"/>
          <w:b/>
          <w:bCs/>
          <w:lang w:val="ro-RO"/>
        </w:rPr>
        <w:t xml:space="preserve">rcarea in MySMIS2021 a documentelor </w:t>
      </w:r>
      <w:r w:rsidR="00AB508E" w:rsidRPr="00693400">
        <w:rPr>
          <w:rFonts w:asciiTheme="majorBidi" w:hAnsiTheme="majorBidi" w:cstheme="majorBidi"/>
          <w:b/>
          <w:bCs/>
          <w:lang w:val="ro-RO"/>
        </w:rPr>
        <w:t>ș</w:t>
      </w:r>
      <w:r w:rsidRPr="00693400">
        <w:rPr>
          <w:rFonts w:asciiTheme="majorBidi" w:hAnsiTheme="majorBidi" w:cstheme="majorBidi"/>
          <w:b/>
          <w:bCs/>
          <w:lang w:val="ro-RO"/>
        </w:rPr>
        <w:t xml:space="preserve">i </w:t>
      </w:r>
      <w:r w:rsidR="00AB508E" w:rsidRPr="00693400">
        <w:rPr>
          <w:rFonts w:asciiTheme="majorBidi" w:hAnsiTheme="majorBidi" w:cstheme="majorBidi"/>
          <w:b/>
          <w:bCs/>
          <w:lang w:val="ro-RO"/>
        </w:rPr>
        <w:t>i</w:t>
      </w:r>
      <w:r w:rsidRPr="00693400">
        <w:rPr>
          <w:rFonts w:asciiTheme="majorBidi" w:hAnsiTheme="majorBidi" w:cstheme="majorBidi"/>
          <w:b/>
          <w:bCs/>
          <w:lang w:val="ro-RO"/>
        </w:rPr>
        <w:t>nforma</w:t>
      </w:r>
      <w:r w:rsidR="00AB508E" w:rsidRPr="00693400">
        <w:rPr>
          <w:rFonts w:asciiTheme="majorBidi" w:hAnsiTheme="majorBidi" w:cstheme="majorBidi"/>
          <w:b/>
          <w:bCs/>
          <w:lang w:val="ro-RO"/>
        </w:rPr>
        <w:t>ț</w:t>
      </w:r>
      <w:r w:rsidRPr="00693400">
        <w:rPr>
          <w:rFonts w:asciiTheme="majorBidi" w:hAnsiTheme="majorBidi" w:cstheme="majorBidi"/>
          <w:b/>
          <w:bCs/>
          <w:lang w:val="ro-RO"/>
        </w:rPr>
        <w:t>iilor necesare.</w:t>
      </w:r>
    </w:p>
    <w:p w14:paraId="4E51A7CB" w14:textId="77777777" w:rsidR="000C1E0E" w:rsidRPr="00693400" w:rsidRDefault="000C1E0E" w:rsidP="000C1E0E">
      <w:pPr>
        <w:spacing w:after="0"/>
        <w:jc w:val="both"/>
        <w:rPr>
          <w:rFonts w:asciiTheme="majorBidi" w:hAnsiTheme="majorBidi" w:cstheme="majorBidi"/>
          <w:lang w:val="ro-RO"/>
        </w:rPr>
      </w:pPr>
    </w:p>
    <w:p w14:paraId="2D9F05F1" w14:textId="3591ED32" w:rsidR="000C1E0E" w:rsidRPr="00693400" w:rsidRDefault="000C1E0E" w:rsidP="000C1E0E">
      <w:pPr>
        <w:spacing w:after="0"/>
        <w:jc w:val="both"/>
        <w:rPr>
          <w:rFonts w:asciiTheme="majorBidi" w:hAnsiTheme="majorBidi" w:cstheme="majorBidi"/>
          <w:lang w:val="ro-RO"/>
        </w:rPr>
      </w:pPr>
      <w:r w:rsidRPr="00693400">
        <w:rPr>
          <w:rFonts w:asciiTheme="majorBidi" w:hAnsiTheme="majorBidi" w:cstheme="majorBidi"/>
          <w:lang w:val="ro-RO"/>
        </w:rPr>
        <w:t xml:space="preserve">Rezultatul procedurii de selecție se va materializa într-un Raport privind rezultatul procedurii de selecţie, datat şi semnat de către toți membrii comisiei de evaluare, inclusiv de către presedintele acesteia, asumat de către reprezentantul legal al AJOFM </w:t>
      </w:r>
      <w:r w:rsidR="00955053">
        <w:rPr>
          <w:rFonts w:asciiTheme="majorBidi" w:hAnsiTheme="majorBidi" w:cstheme="majorBidi"/>
          <w:lang w:val="ro-RO"/>
        </w:rPr>
        <w:t>Covasna</w:t>
      </w:r>
      <w:r w:rsidRPr="00693400">
        <w:rPr>
          <w:rFonts w:asciiTheme="majorBidi" w:hAnsiTheme="majorBidi" w:cstheme="majorBidi"/>
          <w:lang w:val="ro-RO"/>
        </w:rPr>
        <w:t>.</w:t>
      </w:r>
    </w:p>
    <w:p w14:paraId="48B3B74E" w14:textId="77777777" w:rsidR="000C1E0E" w:rsidRPr="00693400" w:rsidRDefault="000C1E0E" w:rsidP="000C1E0E">
      <w:pPr>
        <w:spacing w:after="0"/>
        <w:jc w:val="both"/>
        <w:rPr>
          <w:rFonts w:asciiTheme="majorBidi" w:hAnsiTheme="majorBidi" w:cstheme="majorBidi"/>
          <w:lang w:val="ro-RO"/>
        </w:rPr>
      </w:pPr>
    </w:p>
    <w:p w14:paraId="65D46851" w14:textId="2933EB42" w:rsidR="000C1E0E" w:rsidRPr="00693400" w:rsidRDefault="000C1E0E" w:rsidP="00F41279">
      <w:pPr>
        <w:spacing w:after="0"/>
        <w:jc w:val="both"/>
        <w:rPr>
          <w:rFonts w:asciiTheme="majorBidi" w:hAnsiTheme="majorBidi" w:cstheme="majorBidi"/>
          <w:b/>
          <w:bCs/>
          <w:lang w:val="ro-RO"/>
        </w:rPr>
      </w:pPr>
      <w:r w:rsidRPr="00693400">
        <w:rPr>
          <w:rFonts w:asciiTheme="majorBidi" w:hAnsiTheme="majorBidi" w:cstheme="majorBidi"/>
          <w:b/>
          <w:bCs/>
          <w:lang w:val="ro-RO"/>
        </w:rPr>
        <w:t>III. FINALIZAREA SELECŢIEI</w:t>
      </w:r>
    </w:p>
    <w:p w14:paraId="07FB5436" w14:textId="146EEC27" w:rsidR="000C1E0E" w:rsidRPr="00693400" w:rsidRDefault="000C1E0E" w:rsidP="000C1E0E">
      <w:pPr>
        <w:spacing w:after="0"/>
        <w:jc w:val="both"/>
        <w:rPr>
          <w:rFonts w:asciiTheme="majorBidi" w:hAnsiTheme="majorBidi" w:cstheme="majorBidi"/>
          <w:lang w:val="ro-RO"/>
        </w:rPr>
      </w:pPr>
      <w:r w:rsidRPr="00693400">
        <w:rPr>
          <w:rFonts w:asciiTheme="majorBidi" w:hAnsiTheme="majorBidi" w:cstheme="majorBidi"/>
          <w:lang w:val="ro-RO"/>
        </w:rPr>
        <w:t xml:space="preserve">Rezultatul procedurii de selecție se va comunica printr-un anunt publicat pe site-ul Agenției Judeţene pentru Ocuparea Forţei de Muncă </w:t>
      </w:r>
      <w:r w:rsidR="00955053">
        <w:rPr>
          <w:rFonts w:asciiTheme="majorBidi" w:hAnsiTheme="majorBidi" w:cstheme="majorBidi"/>
          <w:lang w:val="ro-RO"/>
        </w:rPr>
        <w:t>Covasna</w:t>
      </w:r>
      <w:r w:rsidRPr="00693400">
        <w:rPr>
          <w:rFonts w:asciiTheme="majorBidi" w:hAnsiTheme="majorBidi" w:cstheme="majorBidi"/>
          <w:lang w:val="ro-RO"/>
        </w:rPr>
        <w:t xml:space="preserve">, </w:t>
      </w:r>
      <w:r w:rsidR="00AB508E" w:rsidRPr="00693400">
        <w:rPr>
          <w:rFonts w:asciiTheme="majorBidi" w:hAnsiTheme="majorBidi" w:cstheme="majorBidi"/>
          <w:lang w:val="ro-RO"/>
        </w:rPr>
        <w:t>conform Calendarului procedurii de selecție de mai jos.</w:t>
      </w:r>
      <w:r w:rsidRPr="00693400">
        <w:rPr>
          <w:rFonts w:asciiTheme="majorBidi" w:hAnsiTheme="majorBidi" w:cstheme="majorBidi"/>
          <w:lang w:val="ro-RO"/>
        </w:rPr>
        <w:t xml:space="preserve"> Termenul menționat poate fi prelungit in situația în care va fi necesară solicitarea de informații suplimentare în vederea departajării candidaţilor. Anunțul va cuprinde informaţii cu privire la candidaţii declarați admişi sau respinsi, precum şi punctajul obținut de fiecare candidat.</w:t>
      </w:r>
    </w:p>
    <w:p w14:paraId="52230AD2" w14:textId="4FDA52EA" w:rsidR="000C1E0E" w:rsidRPr="00693400" w:rsidRDefault="000C1E0E" w:rsidP="000C1E0E">
      <w:pPr>
        <w:spacing w:after="0"/>
        <w:jc w:val="both"/>
        <w:rPr>
          <w:rFonts w:asciiTheme="majorBidi" w:hAnsiTheme="majorBidi" w:cstheme="majorBidi"/>
          <w:lang w:val="ro-RO"/>
        </w:rPr>
      </w:pPr>
      <w:r w:rsidRPr="00693400">
        <w:rPr>
          <w:rFonts w:asciiTheme="majorBidi" w:hAnsiTheme="majorBidi" w:cstheme="majorBidi"/>
          <w:lang w:val="ro-RO"/>
        </w:rPr>
        <w:t>Candidații care nu au fost selectați pot depune contestaţii în termen de o zi lucrătoare de la data publicării anunţului cu privire la rezultatul procedurii de selecție. Contestaţiile vor fi soluţionate</w:t>
      </w:r>
    </w:p>
    <w:p w14:paraId="1BA35B02" w14:textId="343EFD78" w:rsidR="000C1E0E" w:rsidRPr="00693400" w:rsidRDefault="000C1E0E" w:rsidP="000C1E0E">
      <w:pPr>
        <w:spacing w:after="0"/>
        <w:jc w:val="both"/>
        <w:rPr>
          <w:rFonts w:asciiTheme="majorBidi" w:hAnsiTheme="majorBidi" w:cstheme="majorBidi"/>
          <w:lang w:val="ro-RO"/>
        </w:rPr>
      </w:pPr>
      <w:r w:rsidRPr="00693400">
        <w:rPr>
          <w:rFonts w:asciiTheme="majorBidi" w:hAnsiTheme="majorBidi" w:cstheme="majorBidi"/>
          <w:lang w:val="ro-RO"/>
        </w:rPr>
        <w:t xml:space="preserve">de către Comisia de soluționare a contestaţiilor în termen de cel mult 1 zi de la data expirării termenului de depunere a contestaţiilor. După soluţionarea eventualelor contestaţii se va publica pe pagina web a AJOFM </w:t>
      </w:r>
      <w:r w:rsidR="00955053">
        <w:rPr>
          <w:rFonts w:asciiTheme="majorBidi" w:hAnsiTheme="majorBidi" w:cstheme="majorBidi"/>
          <w:lang w:val="ro-RO"/>
        </w:rPr>
        <w:t>Covasna</w:t>
      </w:r>
      <w:r w:rsidRPr="00693400">
        <w:rPr>
          <w:rFonts w:asciiTheme="majorBidi" w:hAnsiTheme="majorBidi" w:cstheme="majorBidi"/>
          <w:lang w:val="ro-RO"/>
        </w:rPr>
        <w:t xml:space="preserve"> rezultatul final al procedurii de selecţie.</w:t>
      </w:r>
    </w:p>
    <w:p w14:paraId="64E712CC" w14:textId="77777777" w:rsidR="000C1E0E" w:rsidRPr="00693400" w:rsidRDefault="000C1E0E" w:rsidP="000C1E0E">
      <w:pPr>
        <w:spacing w:after="0"/>
        <w:jc w:val="both"/>
        <w:rPr>
          <w:rFonts w:asciiTheme="majorBidi" w:hAnsiTheme="majorBidi" w:cstheme="majorBidi"/>
          <w:lang w:val="ro-RO"/>
        </w:rPr>
      </w:pPr>
    </w:p>
    <w:p w14:paraId="0FC9095C" w14:textId="505ACEF2" w:rsidR="000C1E0E" w:rsidRPr="00693400" w:rsidRDefault="000C1E0E" w:rsidP="000C1E0E">
      <w:pPr>
        <w:spacing w:after="0"/>
        <w:jc w:val="both"/>
        <w:rPr>
          <w:rFonts w:asciiTheme="majorBidi" w:hAnsiTheme="majorBidi" w:cstheme="majorBidi"/>
          <w:b/>
          <w:bCs/>
          <w:u w:val="single"/>
          <w:lang w:val="ro-RO"/>
        </w:rPr>
      </w:pPr>
      <w:r w:rsidRPr="00693400">
        <w:rPr>
          <w:rFonts w:asciiTheme="majorBidi" w:hAnsiTheme="majorBidi" w:cstheme="majorBidi"/>
          <w:b/>
          <w:bCs/>
          <w:u w:val="single"/>
          <w:lang w:val="ro-RO"/>
        </w:rPr>
        <w:t xml:space="preserve">AJOFM </w:t>
      </w:r>
      <w:r w:rsidR="00955053">
        <w:rPr>
          <w:rFonts w:asciiTheme="majorBidi" w:hAnsiTheme="majorBidi" w:cstheme="majorBidi"/>
          <w:b/>
          <w:bCs/>
          <w:u w:val="single"/>
          <w:lang w:val="ro-RO"/>
        </w:rPr>
        <w:t>Covasna</w:t>
      </w:r>
      <w:r w:rsidRPr="00693400">
        <w:rPr>
          <w:rFonts w:asciiTheme="majorBidi" w:hAnsiTheme="majorBidi" w:cstheme="majorBidi"/>
          <w:b/>
          <w:bCs/>
          <w:u w:val="single"/>
          <w:lang w:val="ro-RO"/>
        </w:rPr>
        <w:t xml:space="preserve"> işi rezervă dreptul de a solicita documente suport suplimentare partenerilor selectati si de a negocia formula de lucru in perioada de scriere/implementare a proiectului, Inainte de încheierea Acordului de Parteneriat.</w:t>
      </w:r>
    </w:p>
    <w:p w14:paraId="2E78BB75" w14:textId="77777777" w:rsidR="000C1E0E" w:rsidRPr="00693400" w:rsidRDefault="000C1E0E" w:rsidP="000C1E0E">
      <w:pPr>
        <w:spacing w:after="0"/>
        <w:jc w:val="both"/>
        <w:rPr>
          <w:rFonts w:asciiTheme="majorBidi" w:hAnsiTheme="majorBidi" w:cstheme="majorBidi"/>
          <w:lang w:val="ro-RO"/>
        </w:rPr>
      </w:pPr>
    </w:p>
    <w:p w14:paraId="68BC3159" w14:textId="1BEFEAEC" w:rsidR="000C1E0E" w:rsidRPr="00693400" w:rsidRDefault="000C1E0E" w:rsidP="000C1E0E">
      <w:pPr>
        <w:spacing w:after="0"/>
        <w:jc w:val="both"/>
        <w:rPr>
          <w:rFonts w:asciiTheme="majorBidi" w:hAnsiTheme="majorBidi" w:cstheme="majorBidi"/>
          <w:lang w:val="ro-RO"/>
        </w:rPr>
      </w:pPr>
      <w:r w:rsidRPr="00693400">
        <w:rPr>
          <w:rFonts w:asciiTheme="majorBidi" w:hAnsiTheme="majorBidi" w:cstheme="majorBidi"/>
          <w:lang w:val="ro-RO"/>
        </w:rPr>
        <w:t xml:space="preserve">Faptul că o entitate a fost selectată ca potențial partener conform acestei proceduri nu creează nicio obligație pentru AJOFM </w:t>
      </w:r>
      <w:r w:rsidR="00955053">
        <w:rPr>
          <w:rFonts w:asciiTheme="majorBidi" w:hAnsiTheme="majorBidi" w:cstheme="majorBidi"/>
          <w:lang w:val="ro-RO"/>
        </w:rPr>
        <w:t>Covasna</w:t>
      </w:r>
      <w:r w:rsidRPr="00693400">
        <w:rPr>
          <w:rFonts w:asciiTheme="majorBidi" w:hAnsiTheme="majorBidi" w:cstheme="majorBidi"/>
          <w:lang w:val="ro-RO"/>
        </w:rPr>
        <w:t xml:space="preserve"> în situația în care cererea de finanțare depusă nu va fi selectată pentru finanțare.</w:t>
      </w:r>
    </w:p>
    <w:p w14:paraId="16BE05DE" w14:textId="77777777" w:rsidR="000C1E0E" w:rsidRDefault="000C1E0E" w:rsidP="000C1E0E">
      <w:pPr>
        <w:spacing w:after="0"/>
        <w:jc w:val="both"/>
        <w:rPr>
          <w:rFonts w:asciiTheme="majorBidi" w:hAnsiTheme="majorBidi" w:cstheme="majorBidi"/>
          <w:lang w:val="ro-RO"/>
        </w:rPr>
      </w:pPr>
    </w:p>
    <w:p w14:paraId="5FE34348" w14:textId="77777777" w:rsidR="00843DB1" w:rsidRDefault="00843DB1" w:rsidP="000C1E0E">
      <w:pPr>
        <w:spacing w:after="0"/>
        <w:jc w:val="both"/>
        <w:rPr>
          <w:rFonts w:asciiTheme="majorBidi" w:hAnsiTheme="majorBidi" w:cstheme="majorBidi"/>
          <w:lang w:val="ro-RO"/>
        </w:rPr>
      </w:pPr>
    </w:p>
    <w:p w14:paraId="03A873E7" w14:textId="77777777" w:rsidR="00843DB1" w:rsidRDefault="00843DB1" w:rsidP="000C1E0E">
      <w:pPr>
        <w:spacing w:after="0"/>
        <w:jc w:val="both"/>
        <w:rPr>
          <w:rFonts w:asciiTheme="majorBidi" w:hAnsiTheme="majorBidi" w:cstheme="majorBidi"/>
          <w:lang w:val="ro-RO"/>
        </w:rPr>
      </w:pPr>
    </w:p>
    <w:p w14:paraId="09E912F6" w14:textId="77777777" w:rsidR="00843DB1" w:rsidRDefault="00843DB1" w:rsidP="000C1E0E">
      <w:pPr>
        <w:spacing w:after="0"/>
        <w:jc w:val="both"/>
        <w:rPr>
          <w:rFonts w:asciiTheme="majorBidi" w:hAnsiTheme="majorBidi" w:cstheme="majorBidi"/>
          <w:lang w:val="ro-RO"/>
        </w:rPr>
      </w:pPr>
    </w:p>
    <w:p w14:paraId="2289831B" w14:textId="77777777" w:rsidR="00843DB1" w:rsidRDefault="00843DB1" w:rsidP="000C1E0E">
      <w:pPr>
        <w:spacing w:after="0"/>
        <w:jc w:val="both"/>
        <w:rPr>
          <w:rFonts w:asciiTheme="majorBidi" w:hAnsiTheme="majorBidi" w:cstheme="majorBidi"/>
          <w:lang w:val="ro-RO"/>
        </w:rPr>
      </w:pPr>
    </w:p>
    <w:p w14:paraId="4E66B27B" w14:textId="77777777" w:rsidR="00843DB1" w:rsidRDefault="00843DB1" w:rsidP="000C1E0E">
      <w:pPr>
        <w:spacing w:after="0"/>
        <w:jc w:val="both"/>
        <w:rPr>
          <w:rFonts w:asciiTheme="majorBidi" w:hAnsiTheme="majorBidi" w:cstheme="majorBidi"/>
          <w:lang w:val="ro-RO"/>
        </w:rPr>
      </w:pPr>
    </w:p>
    <w:p w14:paraId="4BAF2885" w14:textId="77777777" w:rsidR="00843DB1" w:rsidRPr="00693400" w:rsidRDefault="00843DB1" w:rsidP="000C1E0E">
      <w:pPr>
        <w:spacing w:after="0"/>
        <w:jc w:val="both"/>
        <w:rPr>
          <w:rFonts w:asciiTheme="majorBidi" w:hAnsiTheme="majorBidi" w:cstheme="majorBidi"/>
          <w:lang w:val="ro-RO"/>
        </w:rPr>
      </w:pPr>
    </w:p>
    <w:p w14:paraId="3C572ABD" w14:textId="12F3C3A8" w:rsidR="000C1E0E" w:rsidRPr="00693400" w:rsidRDefault="000C1E0E" w:rsidP="000C1E0E">
      <w:pPr>
        <w:spacing w:after="0"/>
        <w:jc w:val="both"/>
        <w:rPr>
          <w:rFonts w:asciiTheme="majorBidi" w:hAnsiTheme="majorBidi" w:cstheme="majorBidi"/>
          <w:b/>
          <w:bCs/>
          <w:u w:val="single"/>
          <w:lang w:val="ro-RO"/>
        </w:rPr>
      </w:pPr>
      <w:r w:rsidRPr="00693400">
        <w:rPr>
          <w:rFonts w:asciiTheme="majorBidi" w:hAnsiTheme="majorBidi" w:cstheme="majorBidi"/>
          <w:b/>
          <w:bCs/>
          <w:u w:val="single"/>
          <w:lang w:val="ro-RO"/>
        </w:rPr>
        <w:t>Calendarul procedurii de selectie</w:t>
      </w:r>
    </w:p>
    <w:p w14:paraId="3A85D79C" w14:textId="77777777" w:rsidR="000C1E0E" w:rsidRPr="00693400" w:rsidRDefault="000C1E0E" w:rsidP="000C1E0E">
      <w:pPr>
        <w:spacing w:after="0"/>
        <w:jc w:val="both"/>
        <w:rPr>
          <w:rFonts w:asciiTheme="majorBidi" w:hAnsiTheme="majorBidi" w:cstheme="majorBidi"/>
          <w:b/>
          <w:bCs/>
          <w:u w:val="single"/>
          <w:lang w:val="ro-RO"/>
        </w:rPr>
      </w:pPr>
    </w:p>
    <w:tbl>
      <w:tblPr>
        <w:tblStyle w:val="TableGrid"/>
        <w:tblW w:w="0" w:type="auto"/>
        <w:tblLook w:val="04A0" w:firstRow="1" w:lastRow="0" w:firstColumn="1" w:lastColumn="0" w:noHBand="0" w:noVBand="1"/>
      </w:tblPr>
      <w:tblGrid>
        <w:gridCol w:w="7645"/>
        <w:gridCol w:w="1705"/>
      </w:tblGrid>
      <w:tr w:rsidR="000C1E0E" w:rsidRPr="00693400" w14:paraId="18291365" w14:textId="77777777" w:rsidTr="000C1E0E">
        <w:tc>
          <w:tcPr>
            <w:tcW w:w="7645" w:type="dxa"/>
          </w:tcPr>
          <w:p w14:paraId="4CBF91DC" w14:textId="77777777" w:rsidR="000C1E0E" w:rsidRPr="00693400" w:rsidRDefault="000C1E0E" w:rsidP="000C1E0E">
            <w:pPr>
              <w:jc w:val="both"/>
              <w:rPr>
                <w:rFonts w:asciiTheme="majorBidi" w:hAnsiTheme="majorBidi" w:cstheme="majorBidi"/>
                <w:b/>
                <w:bCs/>
                <w:u w:val="single"/>
                <w:lang w:val="ro-RO"/>
              </w:rPr>
            </w:pPr>
            <w:r w:rsidRPr="00693400">
              <w:rPr>
                <w:rFonts w:asciiTheme="majorBidi" w:hAnsiTheme="majorBidi" w:cstheme="majorBidi"/>
                <w:b/>
                <w:bCs/>
                <w:u w:val="single"/>
                <w:lang w:val="ro-RO"/>
              </w:rPr>
              <w:t>Activitate</w:t>
            </w:r>
          </w:p>
          <w:p w14:paraId="713F3069" w14:textId="48B687CF" w:rsidR="00F41279" w:rsidRPr="00693400" w:rsidRDefault="00F41279" w:rsidP="000C1E0E">
            <w:pPr>
              <w:jc w:val="both"/>
              <w:rPr>
                <w:rFonts w:asciiTheme="majorBidi" w:hAnsiTheme="majorBidi" w:cstheme="majorBidi"/>
                <w:b/>
                <w:bCs/>
                <w:u w:val="single"/>
                <w:lang w:val="ro-RO"/>
              </w:rPr>
            </w:pPr>
          </w:p>
        </w:tc>
        <w:tc>
          <w:tcPr>
            <w:tcW w:w="1705" w:type="dxa"/>
          </w:tcPr>
          <w:p w14:paraId="2031236F" w14:textId="0920A042" w:rsidR="000C1E0E" w:rsidRPr="00693400" w:rsidRDefault="000C1E0E" w:rsidP="000C1E0E">
            <w:pPr>
              <w:jc w:val="both"/>
              <w:rPr>
                <w:rFonts w:asciiTheme="majorBidi" w:hAnsiTheme="majorBidi" w:cstheme="majorBidi"/>
                <w:b/>
                <w:bCs/>
                <w:u w:val="single"/>
                <w:lang w:val="ro-RO"/>
              </w:rPr>
            </w:pPr>
            <w:r w:rsidRPr="00693400">
              <w:rPr>
                <w:rFonts w:asciiTheme="majorBidi" w:hAnsiTheme="majorBidi" w:cstheme="majorBidi"/>
                <w:b/>
                <w:bCs/>
                <w:u w:val="single"/>
                <w:lang w:val="ro-RO"/>
              </w:rPr>
              <w:t>Termen</w:t>
            </w:r>
          </w:p>
        </w:tc>
      </w:tr>
      <w:tr w:rsidR="000C1E0E" w:rsidRPr="00693400" w14:paraId="2C2D3586" w14:textId="77777777" w:rsidTr="000C1E0E">
        <w:tc>
          <w:tcPr>
            <w:tcW w:w="7645" w:type="dxa"/>
          </w:tcPr>
          <w:p w14:paraId="265C3B3F" w14:textId="77777777" w:rsidR="000C1E0E" w:rsidRPr="00693400" w:rsidRDefault="000C1E0E" w:rsidP="000C1E0E">
            <w:pPr>
              <w:jc w:val="both"/>
              <w:rPr>
                <w:rFonts w:asciiTheme="majorBidi" w:hAnsiTheme="majorBidi" w:cstheme="majorBidi"/>
                <w:u w:val="single"/>
                <w:lang w:val="ro-RO"/>
              </w:rPr>
            </w:pPr>
            <w:r w:rsidRPr="00693400">
              <w:rPr>
                <w:rFonts w:asciiTheme="majorBidi" w:hAnsiTheme="majorBidi" w:cstheme="majorBidi"/>
                <w:u w:val="single"/>
                <w:lang w:val="ro-RO"/>
              </w:rPr>
              <w:t>Publicare anunt lansare procedura de selecţie a partenerilor</w:t>
            </w:r>
          </w:p>
          <w:p w14:paraId="7AD9DAC3" w14:textId="009AE331" w:rsidR="00F41279" w:rsidRPr="00693400" w:rsidRDefault="00F41279" w:rsidP="000C1E0E">
            <w:pPr>
              <w:jc w:val="both"/>
              <w:rPr>
                <w:rFonts w:asciiTheme="majorBidi" w:hAnsiTheme="majorBidi" w:cstheme="majorBidi"/>
                <w:u w:val="single"/>
                <w:lang w:val="ro-RO"/>
              </w:rPr>
            </w:pPr>
          </w:p>
        </w:tc>
        <w:tc>
          <w:tcPr>
            <w:tcW w:w="1705" w:type="dxa"/>
          </w:tcPr>
          <w:p w14:paraId="12AA5936" w14:textId="27D44A0F" w:rsidR="000C1E0E" w:rsidRPr="00693400" w:rsidRDefault="00F41279" w:rsidP="000C1E0E">
            <w:pPr>
              <w:jc w:val="both"/>
              <w:rPr>
                <w:rFonts w:asciiTheme="majorBidi" w:hAnsiTheme="majorBidi" w:cstheme="majorBidi"/>
                <w:lang w:val="ro-RO"/>
              </w:rPr>
            </w:pPr>
            <w:r w:rsidRPr="00693400">
              <w:rPr>
                <w:rFonts w:asciiTheme="majorBidi" w:hAnsiTheme="majorBidi" w:cstheme="majorBidi"/>
                <w:lang w:val="ro-RO"/>
              </w:rPr>
              <w:t>0</w:t>
            </w:r>
            <w:r w:rsidR="00DB3027">
              <w:rPr>
                <w:rFonts w:asciiTheme="majorBidi" w:hAnsiTheme="majorBidi" w:cstheme="majorBidi"/>
                <w:lang w:val="ro-RO"/>
              </w:rPr>
              <w:t>5</w:t>
            </w:r>
            <w:r w:rsidRPr="00693400">
              <w:rPr>
                <w:rFonts w:asciiTheme="majorBidi" w:hAnsiTheme="majorBidi" w:cstheme="majorBidi"/>
                <w:lang w:val="ro-RO"/>
              </w:rPr>
              <w:t>.03.2026</w:t>
            </w:r>
          </w:p>
        </w:tc>
      </w:tr>
      <w:tr w:rsidR="000C1E0E" w:rsidRPr="00693400" w14:paraId="50822A8B" w14:textId="77777777" w:rsidTr="000C1E0E">
        <w:tc>
          <w:tcPr>
            <w:tcW w:w="7645" w:type="dxa"/>
          </w:tcPr>
          <w:p w14:paraId="46062293" w14:textId="77777777" w:rsidR="000C1E0E" w:rsidRPr="00693400" w:rsidRDefault="000C1E0E" w:rsidP="000C1E0E">
            <w:pPr>
              <w:jc w:val="both"/>
              <w:rPr>
                <w:rFonts w:asciiTheme="majorBidi" w:hAnsiTheme="majorBidi" w:cstheme="majorBidi"/>
                <w:u w:val="single"/>
                <w:lang w:val="ro-RO"/>
              </w:rPr>
            </w:pPr>
            <w:r w:rsidRPr="00693400">
              <w:rPr>
                <w:rFonts w:asciiTheme="majorBidi" w:hAnsiTheme="majorBidi" w:cstheme="majorBidi"/>
                <w:u w:val="single"/>
                <w:lang w:val="ro-RO"/>
              </w:rPr>
              <w:t>Depunerea dosarelor de candidatură</w:t>
            </w:r>
          </w:p>
          <w:p w14:paraId="0FC5C5FA" w14:textId="221FDECA" w:rsidR="00F41279" w:rsidRPr="00693400" w:rsidRDefault="00F41279" w:rsidP="000C1E0E">
            <w:pPr>
              <w:jc w:val="both"/>
              <w:rPr>
                <w:rFonts w:asciiTheme="majorBidi" w:hAnsiTheme="majorBidi" w:cstheme="majorBidi"/>
                <w:u w:val="single"/>
                <w:lang w:val="ro-RO"/>
              </w:rPr>
            </w:pPr>
          </w:p>
        </w:tc>
        <w:tc>
          <w:tcPr>
            <w:tcW w:w="1705" w:type="dxa"/>
          </w:tcPr>
          <w:p w14:paraId="3148CA35" w14:textId="245DCCE5" w:rsidR="000C1E0E" w:rsidRPr="00693400" w:rsidRDefault="00E80EC1" w:rsidP="000C1E0E">
            <w:pPr>
              <w:jc w:val="both"/>
              <w:rPr>
                <w:rFonts w:asciiTheme="majorBidi" w:hAnsiTheme="majorBidi" w:cstheme="majorBidi"/>
                <w:lang w:val="ro-RO"/>
              </w:rPr>
            </w:pPr>
            <w:r w:rsidRPr="00693400">
              <w:rPr>
                <w:rFonts w:asciiTheme="majorBidi" w:hAnsiTheme="majorBidi" w:cstheme="majorBidi"/>
                <w:lang w:val="ro-RO"/>
              </w:rPr>
              <w:t>0</w:t>
            </w:r>
            <w:r w:rsidR="00DB3027">
              <w:rPr>
                <w:rFonts w:asciiTheme="majorBidi" w:hAnsiTheme="majorBidi" w:cstheme="majorBidi"/>
                <w:lang w:val="ro-RO"/>
              </w:rPr>
              <w:t>6</w:t>
            </w:r>
            <w:r w:rsidRPr="00693400">
              <w:rPr>
                <w:rFonts w:asciiTheme="majorBidi" w:hAnsiTheme="majorBidi" w:cstheme="majorBidi"/>
                <w:lang w:val="ro-RO"/>
              </w:rPr>
              <w:t>.03.2026 – 1</w:t>
            </w:r>
            <w:r w:rsidR="00DB3027">
              <w:rPr>
                <w:rFonts w:asciiTheme="majorBidi" w:hAnsiTheme="majorBidi" w:cstheme="majorBidi"/>
                <w:lang w:val="ro-RO"/>
              </w:rPr>
              <w:t>9</w:t>
            </w:r>
            <w:r w:rsidRPr="00693400">
              <w:rPr>
                <w:rFonts w:asciiTheme="majorBidi" w:hAnsiTheme="majorBidi" w:cstheme="majorBidi"/>
                <w:lang w:val="ro-RO"/>
              </w:rPr>
              <w:t>.03.2026</w:t>
            </w:r>
          </w:p>
        </w:tc>
      </w:tr>
      <w:tr w:rsidR="000C1E0E" w:rsidRPr="00693400" w14:paraId="7698362C" w14:textId="77777777" w:rsidTr="000C1E0E">
        <w:tc>
          <w:tcPr>
            <w:tcW w:w="7645" w:type="dxa"/>
          </w:tcPr>
          <w:p w14:paraId="05575C96" w14:textId="77777777" w:rsidR="000C1E0E" w:rsidRPr="00693400" w:rsidRDefault="000C1E0E" w:rsidP="000C1E0E">
            <w:pPr>
              <w:jc w:val="both"/>
              <w:rPr>
                <w:rFonts w:asciiTheme="majorBidi" w:hAnsiTheme="majorBidi" w:cstheme="majorBidi"/>
                <w:u w:val="single"/>
                <w:lang w:val="ro-RO"/>
              </w:rPr>
            </w:pPr>
            <w:r w:rsidRPr="00693400">
              <w:rPr>
                <w:rFonts w:asciiTheme="majorBidi" w:hAnsiTheme="majorBidi" w:cstheme="majorBidi"/>
                <w:u w:val="single"/>
                <w:lang w:val="ro-RO"/>
              </w:rPr>
              <w:t>Evaluarea candidaturilor etapa | si etapa II</w:t>
            </w:r>
          </w:p>
          <w:p w14:paraId="2CA707CA" w14:textId="05A915E0" w:rsidR="00F41279" w:rsidRPr="00693400" w:rsidRDefault="00F41279" w:rsidP="000C1E0E">
            <w:pPr>
              <w:jc w:val="both"/>
              <w:rPr>
                <w:rFonts w:asciiTheme="majorBidi" w:hAnsiTheme="majorBidi" w:cstheme="majorBidi"/>
                <w:u w:val="single"/>
                <w:lang w:val="ro-RO"/>
              </w:rPr>
            </w:pPr>
          </w:p>
        </w:tc>
        <w:tc>
          <w:tcPr>
            <w:tcW w:w="1705" w:type="dxa"/>
          </w:tcPr>
          <w:p w14:paraId="1EE29C70" w14:textId="60591037" w:rsidR="000C1E0E" w:rsidRPr="00693400" w:rsidRDefault="00DB3027" w:rsidP="000C1E0E">
            <w:pPr>
              <w:jc w:val="both"/>
              <w:rPr>
                <w:rFonts w:asciiTheme="majorBidi" w:hAnsiTheme="majorBidi" w:cstheme="majorBidi"/>
                <w:lang w:val="ro-RO"/>
              </w:rPr>
            </w:pPr>
            <w:r>
              <w:rPr>
                <w:rFonts w:asciiTheme="majorBidi" w:hAnsiTheme="majorBidi" w:cstheme="majorBidi"/>
                <w:lang w:val="ro-RO"/>
              </w:rPr>
              <w:t>20</w:t>
            </w:r>
            <w:r w:rsidR="00E80EC1" w:rsidRPr="00693400">
              <w:rPr>
                <w:rFonts w:asciiTheme="majorBidi" w:hAnsiTheme="majorBidi" w:cstheme="majorBidi"/>
                <w:lang w:val="ro-RO"/>
              </w:rPr>
              <w:t>.03.2026</w:t>
            </w:r>
          </w:p>
        </w:tc>
      </w:tr>
      <w:tr w:rsidR="000C1E0E" w:rsidRPr="00693400" w14:paraId="01E64A36" w14:textId="77777777" w:rsidTr="000C1E0E">
        <w:tc>
          <w:tcPr>
            <w:tcW w:w="7645" w:type="dxa"/>
          </w:tcPr>
          <w:p w14:paraId="03501A99" w14:textId="77777777" w:rsidR="000C1E0E" w:rsidRPr="00693400" w:rsidRDefault="000C1E0E" w:rsidP="000C1E0E">
            <w:pPr>
              <w:jc w:val="both"/>
              <w:rPr>
                <w:rFonts w:asciiTheme="majorBidi" w:hAnsiTheme="majorBidi" w:cstheme="majorBidi"/>
                <w:u w:val="single"/>
                <w:lang w:val="ro-RO"/>
              </w:rPr>
            </w:pPr>
            <w:r w:rsidRPr="00693400">
              <w:rPr>
                <w:rFonts w:asciiTheme="majorBidi" w:hAnsiTheme="majorBidi" w:cstheme="majorBidi"/>
                <w:u w:val="single"/>
                <w:lang w:val="ro-RO"/>
              </w:rPr>
              <w:t>Solicitare de clarificari daca este cazul</w:t>
            </w:r>
          </w:p>
          <w:p w14:paraId="48632CBF" w14:textId="4FA10CDB" w:rsidR="00F41279" w:rsidRPr="00693400" w:rsidRDefault="00F41279" w:rsidP="000C1E0E">
            <w:pPr>
              <w:jc w:val="both"/>
              <w:rPr>
                <w:rFonts w:asciiTheme="majorBidi" w:hAnsiTheme="majorBidi" w:cstheme="majorBidi"/>
                <w:u w:val="single"/>
                <w:lang w:val="ro-RO"/>
              </w:rPr>
            </w:pPr>
          </w:p>
        </w:tc>
        <w:tc>
          <w:tcPr>
            <w:tcW w:w="1705" w:type="dxa"/>
          </w:tcPr>
          <w:p w14:paraId="1FB8717B" w14:textId="6C9B024A" w:rsidR="000C1E0E" w:rsidRPr="00693400" w:rsidRDefault="00E80EC1" w:rsidP="000C1E0E">
            <w:pPr>
              <w:jc w:val="both"/>
              <w:rPr>
                <w:rFonts w:asciiTheme="majorBidi" w:hAnsiTheme="majorBidi" w:cstheme="majorBidi"/>
                <w:lang w:val="ro-RO"/>
              </w:rPr>
            </w:pPr>
            <w:r w:rsidRPr="00693400">
              <w:rPr>
                <w:rFonts w:asciiTheme="majorBidi" w:hAnsiTheme="majorBidi" w:cstheme="majorBidi"/>
                <w:lang w:val="ro-RO"/>
              </w:rPr>
              <w:t>2</w:t>
            </w:r>
            <w:r w:rsidR="00DB3027">
              <w:rPr>
                <w:rFonts w:asciiTheme="majorBidi" w:hAnsiTheme="majorBidi" w:cstheme="majorBidi"/>
                <w:lang w:val="ro-RO"/>
              </w:rPr>
              <w:t>5</w:t>
            </w:r>
            <w:r w:rsidRPr="00693400">
              <w:rPr>
                <w:rFonts w:asciiTheme="majorBidi" w:hAnsiTheme="majorBidi" w:cstheme="majorBidi"/>
                <w:lang w:val="ro-RO"/>
              </w:rPr>
              <w:t>.03.2026</w:t>
            </w:r>
          </w:p>
        </w:tc>
      </w:tr>
      <w:tr w:rsidR="000C1E0E" w:rsidRPr="00693400" w14:paraId="7F950E69" w14:textId="77777777" w:rsidTr="000C1E0E">
        <w:tc>
          <w:tcPr>
            <w:tcW w:w="7645" w:type="dxa"/>
          </w:tcPr>
          <w:p w14:paraId="64DD2E09" w14:textId="77777777" w:rsidR="000C1E0E" w:rsidRPr="00693400" w:rsidRDefault="000C1E0E" w:rsidP="000C1E0E">
            <w:pPr>
              <w:jc w:val="both"/>
              <w:rPr>
                <w:rFonts w:asciiTheme="majorBidi" w:hAnsiTheme="majorBidi" w:cstheme="majorBidi"/>
                <w:u w:val="single"/>
                <w:lang w:val="ro-RO"/>
              </w:rPr>
            </w:pPr>
            <w:r w:rsidRPr="00693400">
              <w:rPr>
                <w:rFonts w:asciiTheme="majorBidi" w:hAnsiTheme="majorBidi" w:cstheme="majorBidi"/>
                <w:u w:val="single"/>
                <w:lang w:val="ro-RO"/>
              </w:rPr>
              <w:t>Raspuns la clarificari din partea aplicantilor</w:t>
            </w:r>
          </w:p>
          <w:p w14:paraId="0A88550F" w14:textId="30243239" w:rsidR="00F41279" w:rsidRPr="00693400" w:rsidRDefault="00F41279" w:rsidP="000C1E0E">
            <w:pPr>
              <w:jc w:val="both"/>
              <w:rPr>
                <w:rFonts w:asciiTheme="majorBidi" w:hAnsiTheme="majorBidi" w:cstheme="majorBidi"/>
                <w:u w:val="single"/>
                <w:lang w:val="ro-RO"/>
              </w:rPr>
            </w:pPr>
          </w:p>
        </w:tc>
        <w:tc>
          <w:tcPr>
            <w:tcW w:w="1705" w:type="dxa"/>
          </w:tcPr>
          <w:p w14:paraId="2B33DC3E" w14:textId="5C137769" w:rsidR="000C1E0E" w:rsidRPr="00693400" w:rsidRDefault="00E80EC1" w:rsidP="000C1E0E">
            <w:pPr>
              <w:jc w:val="both"/>
              <w:rPr>
                <w:rFonts w:asciiTheme="majorBidi" w:hAnsiTheme="majorBidi" w:cstheme="majorBidi"/>
                <w:lang w:val="ro-RO"/>
              </w:rPr>
            </w:pPr>
            <w:r w:rsidRPr="00693400">
              <w:rPr>
                <w:rFonts w:asciiTheme="majorBidi" w:hAnsiTheme="majorBidi" w:cstheme="majorBidi"/>
                <w:lang w:val="ro-RO"/>
              </w:rPr>
              <w:t>2</w:t>
            </w:r>
            <w:r w:rsidR="008B5E3F">
              <w:rPr>
                <w:rFonts w:asciiTheme="majorBidi" w:hAnsiTheme="majorBidi" w:cstheme="majorBidi"/>
                <w:lang w:val="ro-RO"/>
              </w:rPr>
              <w:t>6</w:t>
            </w:r>
            <w:r w:rsidRPr="00693400">
              <w:rPr>
                <w:rFonts w:asciiTheme="majorBidi" w:hAnsiTheme="majorBidi" w:cstheme="majorBidi"/>
                <w:lang w:val="ro-RO"/>
              </w:rPr>
              <w:t>.03.2026</w:t>
            </w:r>
          </w:p>
        </w:tc>
      </w:tr>
      <w:tr w:rsidR="000C1E0E" w:rsidRPr="00693400" w14:paraId="54339B89" w14:textId="77777777" w:rsidTr="000C1E0E">
        <w:tc>
          <w:tcPr>
            <w:tcW w:w="7645" w:type="dxa"/>
          </w:tcPr>
          <w:p w14:paraId="5A9E3B01" w14:textId="77777777" w:rsidR="000C1E0E" w:rsidRPr="00693400" w:rsidRDefault="00F41279" w:rsidP="000C1E0E">
            <w:pPr>
              <w:jc w:val="both"/>
              <w:rPr>
                <w:rFonts w:asciiTheme="majorBidi" w:hAnsiTheme="majorBidi" w:cstheme="majorBidi"/>
                <w:u w:val="single"/>
                <w:lang w:val="ro-RO"/>
              </w:rPr>
            </w:pPr>
            <w:r w:rsidRPr="00693400">
              <w:rPr>
                <w:rFonts w:asciiTheme="majorBidi" w:hAnsiTheme="majorBidi" w:cstheme="majorBidi"/>
                <w:u w:val="single"/>
                <w:lang w:val="ro-RO"/>
              </w:rPr>
              <w:t>Intocmirea Raportului procedurii de evaluare si selectie</w:t>
            </w:r>
          </w:p>
          <w:p w14:paraId="4BC61025" w14:textId="0D3281A5" w:rsidR="00F41279" w:rsidRPr="00693400" w:rsidRDefault="00F41279" w:rsidP="000C1E0E">
            <w:pPr>
              <w:jc w:val="both"/>
              <w:rPr>
                <w:rFonts w:asciiTheme="majorBidi" w:hAnsiTheme="majorBidi" w:cstheme="majorBidi"/>
                <w:u w:val="single"/>
                <w:lang w:val="ro-RO"/>
              </w:rPr>
            </w:pPr>
          </w:p>
        </w:tc>
        <w:tc>
          <w:tcPr>
            <w:tcW w:w="1705" w:type="dxa"/>
          </w:tcPr>
          <w:p w14:paraId="08663609" w14:textId="2585A8D7" w:rsidR="000C1E0E" w:rsidRPr="00693400" w:rsidRDefault="00E80EC1" w:rsidP="000C1E0E">
            <w:pPr>
              <w:jc w:val="both"/>
              <w:rPr>
                <w:rFonts w:asciiTheme="majorBidi" w:hAnsiTheme="majorBidi" w:cstheme="majorBidi"/>
                <w:lang w:val="ro-RO"/>
              </w:rPr>
            </w:pPr>
            <w:r w:rsidRPr="00693400">
              <w:rPr>
                <w:rFonts w:asciiTheme="majorBidi" w:hAnsiTheme="majorBidi" w:cstheme="majorBidi"/>
                <w:lang w:val="ro-RO"/>
              </w:rPr>
              <w:t>2</w:t>
            </w:r>
            <w:r w:rsidR="008B5E3F">
              <w:rPr>
                <w:rFonts w:asciiTheme="majorBidi" w:hAnsiTheme="majorBidi" w:cstheme="majorBidi"/>
                <w:lang w:val="ro-RO"/>
              </w:rPr>
              <w:t>7</w:t>
            </w:r>
            <w:r w:rsidRPr="00693400">
              <w:rPr>
                <w:rFonts w:asciiTheme="majorBidi" w:hAnsiTheme="majorBidi" w:cstheme="majorBidi"/>
                <w:lang w:val="ro-RO"/>
              </w:rPr>
              <w:t>.03.2026</w:t>
            </w:r>
          </w:p>
        </w:tc>
      </w:tr>
      <w:tr w:rsidR="00F41279" w:rsidRPr="00693400" w14:paraId="33E8E4FE" w14:textId="77777777" w:rsidTr="000C1E0E">
        <w:tc>
          <w:tcPr>
            <w:tcW w:w="7645" w:type="dxa"/>
          </w:tcPr>
          <w:p w14:paraId="5C702ED7" w14:textId="77777777" w:rsidR="00F41279" w:rsidRPr="00693400" w:rsidRDefault="00F41279" w:rsidP="000C1E0E">
            <w:pPr>
              <w:jc w:val="both"/>
              <w:rPr>
                <w:rFonts w:asciiTheme="majorBidi" w:hAnsiTheme="majorBidi" w:cstheme="majorBidi"/>
                <w:u w:val="single"/>
                <w:lang w:val="ro-RO"/>
              </w:rPr>
            </w:pPr>
            <w:r w:rsidRPr="00693400">
              <w:rPr>
                <w:rFonts w:asciiTheme="majorBidi" w:hAnsiTheme="majorBidi" w:cstheme="majorBidi"/>
                <w:u w:val="single"/>
                <w:lang w:val="ro-RO"/>
              </w:rPr>
              <w:t>Publicare anunţ privind rezultatul selectiei si comunicare către candidati</w:t>
            </w:r>
          </w:p>
          <w:p w14:paraId="26F4216C" w14:textId="45462CB8" w:rsidR="00F41279" w:rsidRPr="00693400" w:rsidRDefault="00F41279" w:rsidP="000C1E0E">
            <w:pPr>
              <w:jc w:val="both"/>
              <w:rPr>
                <w:rFonts w:asciiTheme="majorBidi" w:hAnsiTheme="majorBidi" w:cstheme="majorBidi"/>
                <w:u w:val="single"/>
                <w:lang w:val="ro-RO"/>
              </w:rPr>
            </w:pPr>
          </w:p>
        </w:tc>
        <w:tc>
          <w:tcPr>
            <w:tcW w:w="1705" w:type="dxa"/>
          </w:tcPr>
          <w:p w14:paraId="7EB2FEE0" w14:textId="4E4CB20B" w:rsidR="00F41279" w:rsidRPr="00693400" w:rsidRDefault="00E80EC1" w:rsidP="000C1E0E">
            <w:pPr>
              <w:jc w:val="both"/>
              <w:rPr>
                <w:rFonts w:asciiTheme="majorBidi" w:hAnsiTheme="majorBidi" w:cstheme="majorBidi"/>
                <w:lang w:val="ro-RO"/>
              </w:rPr>
            </w:pPr>
            <w:r w:rsidRPr="00693400">
              <w:rPr>
                <w:rFonts w:asciiTheme="majorBidi" w:hAnsiTheme="majorBidi" w:cstheme="majorBidi"/>
                <w:lang w:val="ro-RO"/>
              </w:rPr>
              <w:t>2</w:t>
            </w:r>
            <w:r w:rsidR="008B5E3F">
              <w:rPr>
                <w:rFonts w:asciiTheme="majorBidi" w:hAnsiTheme="majorBidi" w:cstheme="majorBidi"/>
                <w:lang w:val="ro-RO"/>
              </w:rPr>
              <w:t>7</w:t>
            </w:r>
            <w:r w:rsidRPr="00693400">
              <w:rPr>
                <w:rFonts w:asciiTheme="majorBidi" w:hAnsiTheme="majorBidi" w:cstheme="majorBidi"/>
                <w:lang w:val="ro-RO"/>
              </w:rPr>
              <w:t>.03.2026</w:t>
            </w:r>
          </w:p>
        </w:tc>
      </w:tr>
      <w:tr w:rsidR="00F41279" w:rsidRPr="00693400" w14:paraId="1CB04465" w14:textId="77777777" w:rsidTr="000C1E0E">
        <w:tc>
          <w:tcPr>
            <w:tcW w:w="7645" w:type="dxa"/>
          </w:tcPr>
          <w:p w14:paraId="67C961EB" w14:textId="77777777" w:rsidR="00F41279" w:rsidRPr="00693400" w:rsidRDefault="00F41279" w:rsidP="000C1E0E">
            <w:pPr>
              <w:jc w:val="both"/>
              <w:rPr>
                <w:rFonts w:asciiTheme="majorBidi" w:hAnsiTheme="majorBidi" w:cstheme="majorBidi"/>
                <w:u w:val="single"/>
                <w:lang w:val="ro-RO"/>
              </w:rPr>
            </w:pPr>
            <w:r w:rsidRPr="00693400">
              <w:rPr>
                <w:rFonts w:asciiTheme="majorBidi" w:hAnsiTheme="majorBidi" w:cstheme="majorBidi"/>
                <w:u w:val="single"/>
                <w:lang w:val="ro-RO"/>
              </w:rPr>
              <w:t>Depunere contestatii</w:t>
            </w:r>
          </w:p>
          <w:p w14:paraId="4B4472E3" w14:textId="7C461462" w:rsidR="00F41279" w:rsidRPr="00693400" w:rsidRDefault="00F41279" w:rsidP="000C1E0E">
            <w:pPr>
              <w:jc w:val="both"/>
              <w:rPr>
                <w:rFonts w:asciiTheme="majorBidi" w:hAnsiTheme="majorBidi" w:cstheme="majorBidi"/>
                <w:u w:val="single"/>
                <w:lang w:val="ro-RO"/>
              </w:rPr>
            </w:pPr>
          </w:p>
        </w:tc>
        <w:tc>
          <w:tcPr>
            <w:tcW w:w="1705" w:type="dxa"/>
          </w:tcPr>
          <w:p w14:paraId="1BF83905" w14:textId="5472F96F" w:rsidR="00F41279" w:rsidRPr="00693400" w:rsidRDefault="00E80EC1" w:rsidP="000C1E0E">
            <w:pPr>
              <w:jc w:val="both"/>
              <w:rPr>
                <w:rFonts w:asciiTheme="majorBidi" w:hAnsiTheme="majorBidi" w:cstheme="majorBidi"/>
                <w:lang w:val="ro-RO"/>
              </w:rPr>
            </w:pPr>
            <w:r w:rsidRPr="00693400">
              <w:rPr>
                <w:rFonts w:asciiTheme="majorBidi" w:hAnsiTheme="majorBidi" w:cstheme="majorBidi"/>
                <w:lang w:val="ro-RO"/>
              </w:rPr>
              <w:t>2</w:t>
            </w:r>
            <w:r w:rsidR="008B5E3F">
              <w:rPr>
                <w:rFonts w:asciiTheme="majorBidi" w:hAnsiTheme="majorBidi" w:cstheme="majorBidi"/>
                <w:lang w:val="ro-RO"/>
              </w:rPr>
              <w:t>7</w:t>
            </w:r>
            <w:r w:rsidRPr="00693400">
              <w:rPr>
                <w:rFonts w:asciiTheme="majorBidi" w:hAnsiTheme="majorBidi" w:cstheme="majorBidi"/>
                <w:lang w:val="ro-RO"/>
              </w:rPr>
              <w:t>.03.2026</w:t>
            </w:r>
          </w:p>
        </w:tc>
      </w:tr>
      <w:tr w:rsidR="00F41279" w:rsidRPr="00693400" w14:paraId="1C007AD2" w14:textId="77777777" w:rsidTr="000C1E0E">
        <w:tc>
          <w:tcPr>
            <w:tcW w:w="7645" w:type="dxa"/>
          </w:tcPr>
          <w:p w14:paraId="27C833E9" w14:textId="77777777" w:rsidR="00F41279" w:rsidRPr="00693400" w:rsidRDefault="00F41279" w:rsidP="000C1E0E">
            <w:pPr>
              <w:jc w:val="both"/>
              <w:rPr>
                <w:rFonts w:asciiTheme="majorBidi" w:hAnsiTheme="majorBidi" w:cstheme="majorBidi"/>
                <w:u w:val="single"/>
                <w:lang w:val="ro-RO"/>
              </w:rPr>
            </w:pPr>
            <w:r w:rsidRPr="00693400">
              <w:rPr>
                <w:rFonts w:asciiTheme="majorBidi" w:hAnsiTheme="majorBidi" w:cstheme="majorBidi"/>
                <w:u w:val="single"/>
                <w:lang w:val="ro-RO"/>
              </w:rPr>
              <w:t>Solutionarea contestaţiilor</w:t>
            </w:r>
          </w:p>
          <w:p w14:paraId="5F3303B7" w14:textId="240952FE" w:rsidR="00F41279" w:rsidRPr="00693400" w:rsidRDefault="00F41279" w:rsidP="000C1E0E">
            <w:pPr>
              <w:jc w:val="both"/>
              <w:rPr>
                <w:rFonts w:asciiTheme="majorBidi" w:hAnsiTheme="majorBidi" w:cstheme="majorBidi"/>
                <w:u w:val="single"/>
                <w:lang w:val="ro-RO"/>
              </w:rPr>
            </w:pPr>
          </w:p>
        </w:tc>
        <w:tc>
          <w:tcPr>
            <w:tcW w:w="1705" w:type="dxa"/>
          </w:tcPr>
          <w:p w14:paraId="43227572" w14:textId="1F8738A2" w:rsidR="00F41279" w:rsidRPr="00693400" w:rsidRDefault="00E80EC1" w:rsidP="000C1E0E">
            <w:pPr>
              <w:jc w:val="both"/>
              <w:rPr>
                <w:rFonts w:asciiTheme="majorBidi" w:hAnsiTheme="majorBidi" w:cstheme="majorBidi"/>
                <w:lang w:val="ro-RO"/>
              </w:rPr>
            </w:pPr>
            <w:r w:rsidRPr="00693400">
              <w:rPr>
                <w:rFonts w:asciiTheme="majorBidi" w:hAnsiTheme="majorBidi" w:cstheme="majorBidi"/>
                <w:lang w:val="ro-RO"/>
              </w:rPr>
              <w:t>30.03.2026</w:t>
            </w:r>
          </w:p>
        </w:tc>
      </w:tr>
      <w:tr w:rsidR="00F41279" w:rsidRPr="00693400" w14:paraId="4B0A798D" w14:textId="77777777" w:rsidTr="000C1E0E">
        <w:tc>
          <w:tcPr>
            <w:tcW w:w="7645" w:type="dxa"/>
          </w:tcPr>
          <w:p w14:paraId="26BC8480" w14:textId="77777777" w:rsidR="00F41279" w:rsidRPr="00693400" w:rsidRDefault="00F41279" w:rsidP="000C1E0E">
            <w:pPr>
              <w:jc w:val="both"/>
              <w:rPr>
                <w:rFonts w:asciiTheme="majorBidi" w:hAnsiTheme="majorBidi" w:cstheme="majorBidi"/>
                <w:u w:val="single"/>
                <w:lang w:val="ro-RO"/>
              </w:rPr>
            </w:pPr>
            <w:r w:rsidRPr="00693400">
              <w:rPr>
                <w:rFonts w:asciiTheme="majorBidi" w:hAnsiTheme="majorBidi" w:cstheme="majorBidi"/>
                <w:u w:val="single"/>
                <w:lang w:val="ro-RO"/>
              </w:rPr>
              <w:t>Publicarea anunțului final privind rezultatele selectiei</w:t>
            </w:r>
          </w:p>
          <w:p w14:paraId="03A1951E" w14:textId="6DFD7D69" w:rsidR="00F41279" w:rsidRPr="00693400" w:rsidRDefault="00F41279" w:rsidP="000C1E0E">
            <w:pPr>
              <w:jc w:val="both"/>
              <w:rPr>
                <w:rFonts w:asciiTheme="majorBidi" w:hAnsiTheme="majorBidi" w:cstheme="majorBidi"/>
                <w:u w:val="single"/>
                <w:lang w:val="ro-RO"/>
              </w:rPr>
            </w:pPr>
          </w:p>
        </w:tc>
        <w:tc>
          <w:tcPr>
            <w:tcW w:w="1705" w:type="dxa"/>
          </w:tcPr>
          <w:p w14:paraId="68E241FD" w14:textId="6C8BBECE" w:rsidR="00F41279" w:rsidRPr="00693400" w:rsidRDefault="00E80EC1" w:rsidP="000C1E0E">
            <w:pPr>
              <w:jc w:val="both"/>
              <w:rPr>
                <w:rFonts w:asciiTheme="majorBidi" w:hAnsiTheme="majorBidi" w:cstheme="majorBidi"/>
                <w:lang w:val="ro-RO"/>
              </w:rPr>
            </w:pPr>
            <w:r w:rsidRPr="00693400">
              <w:rPr>
                <w:rFonts w:asciiTheme="majorBidi" w:hAnsiTheme="majorBidi" w:cstheme="majorBidi"/>
                <w:lang w:val="ro-RO"/>
              </w:rPr>
              <w:t>31.03.2026</w:t>
            </w:r>
          </w:p>
        </w:tc>
      </w:tr>
    </w:tbl>
    <w:p w14:paraId="43CED638" w14:textId="77777777" w:rsidR="000C1E0E" w:rsidRPr="00693400" w:rsidRDefault="000C1E0E" w:rsidP="000C1E0E">
      <w:pPr>
        <w:spacing w:after="0"/>
        <w:jc w:val="both"/>
        <w:rPr>
          <w:rFonts w:asciiTheme="majorBidi" w:hAnsiTheme="majorBidi" w:cstheme="majorBidi"/>
          <w:b/>
          <w:bCs/>
          <w:u w:val="single"/>
          <w:lang w:val="ro-RO"/>
        </w:rPr>
      </w:pPr>
    </w:p>
    <w:p w14:paraId="504DDBC2" w14:textId="77777777" w:rsidR="008B5E3F" w:rsidRDefault="008B5E3F" w:rsidP="00F41279">
      <w:pPr>
        <w:spacing w:after="0"/>
        <w:rPr>
          <w:rFonts w:asciiTheme="majorBidi" w:hAnsiTheme="majorBidi" w:cstheme="majorBidi"/>
          <w:b/>
          <w:bCs/>
          <w:u w:val="single"/>
          <w:lang w:val="ro-RO"/>
        </w:rPr>
      </w:pPr>
    </w:p>
    <w:p w14:paraId="75377372" w14:textId="59D80BE9" w:rsidR="00F41279" w:rsidRPr="00693400" w:rsidRDefault="00F41279" w:rsidP="00F41279">
      <w:pPr>
        <w:spacing w:after="0"/>
        <w:rPr>
          <w:rFonts w:asciiTheme="majorBidi" w:hAnsiTheme="majorBidi" w:cstheme="majorBidi"/>
          <w:b/>
          <w:bCs/>
          <w:u w:val="single"/>
          <w:lang w:val="ro-RO"/>
        </w:rPr>
      </w:pPr>
      <w:r w:rsidRPr="00693400">
        <w:rPr>
          <w:rFonts w:asciiTheme="majorBidi" w:hAnsiTheme="majorBidi" w:cstheme="majorBidi"/>
          <w:b/>
          <w:bCs/>
          <w:u w:val="single"/>
          <w:lang w:val="ro-RO"/>
        </w:rPr>
        <w:t>ANEXE</w:t>
      </w:r>
    </w:p>
    <w:p w14:paraId="6B54E3F5" w14:textId="77777777" w:rsidR="00F41279" w:rsidRPr="00693400" w:rsidRDefault="00F41279" w:rsidP="00F41279">
      <w:pPr>
        <w:spacing w:after="0"/>
        <w:rPr>
          <w:rFonts w:asciiTheme="majorBidi" w:hAnsiTheme="majorBidi" w:cstheme="majorBidi"/>
          <w:b/>
          <w:bCs/>
          <w:u w:val="single"/>
          <w:lang w:val="ro-RO"/>
        </w:rPr>
      </w:pPr>
    </w:p>
    <w:p w14:paraId="292FD429" w14:textId="6AF0574D" w:rsidR="00F41279" w:rsidRPr="00693400" w:rsidRDefault="00F41279" w:rsidP="00461DB5">
      <w:pPr>
        <w:spacing w:after="0"/>
        <w:rPr>
          <w:rFonts w:asciiTheme="majorBidi" w:hAnsiTheme="majorBidi" w:cstheme="majorBidi"/>
          <w:lang w:val="ro-RO"/>
        </w:rPr>
      </w:pPr>
      <w:r w:rsidRPr="00693400">
        <w:rPr>
          <w:rFonts w:asciiTheme="majorBidi" w:hAnsiTheme="majorBidi" w:cstheme="majorBidi"/>
          <w:lang w:val="ro-RO"/>
        </w:rPr>
        <w:t>Anexa 1-Model Scrisoare de intenție</w:t>
      </w:r>
    </w:p>
    <w:p w14:paraId="134529F3" w14:textId="21521A50" w:rsidR="00F41279" w:rsidRPr="00693400" w:rsidRDefault="00F41279" w:rsidP="00461DB5">
      <w:pPr>
        <w:spacing w:after="0"/>
        <w:rPr>
          <w:rFonts w:asciiTheme="majorBidi" w:hAnsiTheme="majorBidi" w:cstheme="majorBidi"/>
          <w:lang w:val="ro-RO"/>
        </w:rPr>
      </w:pPr>
      <w:r w:rsidRPr="00693400">
        <w:rPr>
          <w:rFonts w:asciiTheme="majorBidi" w:hAnsiTheme="majorBidi" w:cstheme="majorBidi"/>
          <w:lang w:val="ro-RO"/>
        </w:rPr>
        <w:t>Anexa 2 - Model Fişă Partener</w:t>
      </w:r>
    </w:p>
    <w:p w14:paraId="0D6B9D17" w14:textId="65C833EB" w:rsidR="00F41279" w:rsidRPr="00693400" w:rsidRDefault="00F41279" w:rsidP="00461DB5">
      <w:pPr>
        <w:spacing w:after="0"/>
        <w:rPr>
          <w:rFonts w:asciiTheme="majorBidi" w:hAnsiTheme="majorBidi" w:cstheme="majorBidi"/>
          <w:lang w:val="ro-RO"/>
        </w:rPr>
      </w:pPr>
      <w:r w:rsidRPr="00693400">
        <w:rPr>
          <w:rFonts w:asciiTheme="majorBidi" w:hAnsiTheme="majorBidi" w:cstheme="majorBidi"/>
          <w:lang w:val="ro-RO"/>
        </w:rPr>
        <w:t>Anexa 3-Grila de Evaluare - Etapa de Calificare a Candidaților</w:t>
      </w:r>
    </w:p>
    <w:p w14:paraId="5224991C" w14:textId="74763DE4" w:rsidR="00F41279" w:rsidRPr="00693400" w:rsidRDefault="00F41279" w:rsidP="00F41279">
      <w:pPr>
        <w:spacing w:after="0"/>
        <w:jc w:val="both"/>
        <w:rPr>
          <w:rFonts w:asciiTheme="majorBidi" w:hAnsiTheme="majorBidi" w:cstheme="majorBidi"/>
          <w:lang w:val="ro-RO"/>
        </w:rPr>
      </w:pPr>
      <w:r w:rsidRPr="00693400">
        <w:rPr>
          <w:rFonts w:asciiTheme="majorBidi" w:hAnsiTheme="majorBidi" w:cstheme="majorBidi"/>
          <w:lang w:val="ro-RO"/>
        </w:rPr>
        <w:t>Anexa 4- Grila de evaluare şi selecţie a candidaților</w:t>
      </w:r>
    </w:p>
    <w:p w14:paraId="215AA086" w14:textId="77777777" w:rsidR="00F41279" w:rsidRPr="00693400" w:rsidRDefault="00F41279" w:rsidP="00F41279">
      <w:pPr>
        <w:spacing w:after="0"/>
        <w:jc w:val="both"/>
        <w:rPr>
          <w:rFonts w:asciiTheme="majorBidi" w:hAnsiTheme="majorBidi" w:cstheme="majorBidi"/>
          <w:lang w:val="ro-RO"/>
        </w:rPr>
      </w:pPr>
    </w:p>
    <w:p w14:paraId="4F4BB1AA" w14:textId="77777777" w:rsidR="00F41279" w:rsidRPr="00693400" w:rsidRDefault="00F41279" w:rsidP="00F41279">
      <w:pPr>
        <w:spacing w:after="0"/>
        <w:jc w:val="both"/>
        <w:rPr>
          <w:rFonts w:asciiTheme="majorBidi" w:hAnsiTheme="majorBidi" w:cstheme="majorBidi"/>
          <w:lang w:val="ro-RO"/>
        </w:rPr>
      </w:pPr>
    </w:p>
    <w:p w14:paraId="5797A4A6" w14:textId="77777777" w:rsidR="00F41279" w:rsidRPr="00693400" w:rsidRDefault="00F41279" w:rsidP="00F41279">
      <w:pPr>
        <w:spacing w:after="0"/>
        <w:jc w:val="both"/>
        <w:rPr>
          <w:rFonts w:asciiTheme="majorBidi" w:hAnsiTheme="majorBidi" w:cstheme="majorBidi"/>
          <w:lang w:val="ro-RO"/>
        </w:rPr>
      </w:pPr>
    </w:p>
    <w:p w14:paraId="5B5A60CE" w14:textId="4C038D59" w:rsidR="00F41279" w:rsidRPr="00693400" w:rsidRDefault="00F41279" w:rsidP="00F41279">
      <w:pPr>
        <w:spacing w:after="0"/>
        <w:jc w:val="both"/>
        <w:rPr>
          <w:rFonts w:asciiTheme="majorBidi" w:hAnsiTheme="majorBidi" w:cstheme="majorBidi"/>
          <w:lang w:val="ro-RO"/>
        </w:rPr>
      </w:pPr>
      <w:r w:rsidRPr="00693400">
        <w:rPr>
          <w:rFonts w:asciiTheme="majorBidi" w:hAnsiTheme="majorBidi" w:cstheme="majorBidi"/>
          <w:lang w:val="ro-RO"/>
        </w:rPr>
        <w:t>Director executiv</w:t>
      </w:r>
      <w:r w:rsidR="00F1250C">
        <w:rPr>
          <w:rFonts w:asciiTheme="majorBidi" w:hAnsiTheme="majorBidi" w:cstheme="majorBidi"/>
          <w:lang w:val="ro-RO"/>
        </w:rPr>
        <w:t>,</w:t>
      </w:r>
    </w:p>
    <w:p w14:paraId="7F920E01" w14:textId="77777777" w:rsidR="008B5E3F" w:rsidRDefault="008B5E3F" w:rsidP="00F41279">
      <w:pPr>
        <w:spacing w:after="0"/>
        <w:jc w:val="both"/>
        <w:rPr>
          <w:rFonts w:asciiTheme="majorBidi" w:hAnsiTheme="majorBidi" w:cstheme="majorBidi"/>
          <w:lang w:val="ro-RO"/>
        </w:rPr>
      </w:pPr>
      <w:r>
        <w:rPr>
          <w:rFonts w:asciiTheme="majorBidi" w:hAnsiTheme="majorBidi" w:cstheme="majorBidi"/>
          <w:lang w:val="ro-RO"/>
        </w:rPr>
        <w:t xml:space="preserve">     </w:t>
      </w:r>
    </w:p>
    <w:p w14:paraId="2A424F20" w14:textId="452A3723" w:rsidR="00F41279" w:rsidRPr="00693400" w:rsidRDefault="008B5E3F" w:rsidP="00F41279">
      <w:pPr>
        <w:spacing w:after="0"/>
        <w:jc w:val="both"/>
        <w:rPr>
          <w:rFonts w:asciiTheme="majorBidi" w:hAnsiTheme="majorBidi" w:cstheme="majorBidi"/>
          <w:lang w:val="ro-RO"/>
        </w:rPr>
      </w:pPr>
      <w:r>
        <w:rPr>
          <w:rFonts w:asciiTheme="majorBidi" w:hAnsiTheme="majorBidi" w:cstheme="majorBidi"/>
          <w:lang w:val="ro-RO"/>
        </w:rPr>
        <w:t>KELEMEN Tibor</w:t>
      </w:r>
    </w:p>
    <w:p w14:paraId="7E9FBA20" w14:textId="0DC0C5B0" w:rsidR="00F41279" w:rsidRPr="00693400" w:rsidRDefault="00F41279" w:rsidP="00F41279">
      <w:pPr>
        <w:spacing w:after="0"/>
        <w:rPr>
          <w:rFonts w:asciiTheme="majorBidi" w:hAnsiTheme="majorBidi" w:cstheme="majorBidi"/>
          <w:lang w:val="ro-RO"/>
        </w:rPr>
      </w:pPr>
      <w:r w:rsidRPr="00693400">
        <w:rPr>
          <w:rFonts w:asciiTheme="majorBidi" w:hAnsiTheme="majorBidi" w:cstheme="majorBidi"/>
          <w:lang w:val="ro-RO"/>
        </w:rPr>
        <w:t xml:space="preserve"> AJOFM </w:t>
      </w:r>
      <w:r w:rsidR="00955053">
        <w:rPr>
          <w:rFonts w:asciiTheme="majorBidi" w:hAnsiTheme="majorBidi" w:cstheme="majorBidi"/>
          <w:lang w:val="ro-RO"/>
        </w:rPr>
        <w:t>Covasna</w:t>
      </w:r>
    </w:p>
    <w:p w14:paraId="31617A29" w14:textId="77777777" w:rsidR="00F41279" w:rsidRPr="00693400" w:rsidRDefault="00F41279" w:rsidP="00F41279">
      <w:pPr>
        <w:spacing w:after="0"/>
        <w:jc w:val="both"/>
        <w:rPr>
          <w:rFonts w:asciiTheme="majorBidi" w:hAnsiTheme="majorBidi" w:cstheme="majorBidi"/>
          <w:lang w:val="ro-RO"/>
        </w:rPr>
      </w:pPr>
    </w:p>
    <w:sectPr w:rsidR="00F41279" w:rsidRPr="00693400" w:rsidSect="00054E17">
      <w:headerReference w:type="default" r:id="rId11"/>
      <w:footerReference w:type="default" r:id="rId12"/>
      <w:pgSz w:w="12240" w:h="15840"/>
      <w:pgMar w:top="1134" w:right="85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10F6D" w14:textId="77777777" w:rsidR="00052E68" w:rsidRDefault="00052E68" w:rsidP="00810624">
      <w:pPr>
        <w:spacing w:after="0" w:line="240" w:lineRule="auto"/>
      </w:pPr>
      <w:r>
        <w:separator/>
      </w:r>
    </w:p>
  </w:endnote>
  <w:endnote w:type="continuationSeparator" w:id="0">
    <w:p w14:paraId="29FF3A41" w14:textId="77777777" w:rsidR="00052E68" w:rsidRDefault="00052E68" w:rsidP="0081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D54D4" w14:textId="77777777" w:rsidR="00054E17" w:rsidRDefault="00054E17" w:rsidP="00054E17">
    <w:pPr>
      <w:pStyle w:val="Footer"/>
      <w:ind w:left="1134"/>
      <w:rPr>
        <w:lang w:val="fr-FR"/>
      </w:rPr>
    </w:pPr>
  </w:p>
  <w:p w14:paraId="53A82CF3" w14:textId="4FD11131" w:rsidR="00054E17" w:rsidRPr="00054E17" w:rsidRDefault="00810624" w:rsidP="00054E17">
    <w:pPr>
      <w:pStyle w:val="Footer"/>
      <w:ind w:left="1134"/>
      <w:rPr>
        <w:rFonts w:ascii="Trebuchet MS" w:eastAsia="MS Mincho" w:hAnsi="Trebuchet MS" w:cs="Times New Roman"/>
        <w:kern w:val="0"/>
        <w:sz w:val="16"/>
        <w:szCs w:val="14"/>
        <w:lang w:val="ro-RO"/>
        <w14:ligatures w14:val="none"/>
      </w:rPr>
    </w:pPr>
    <w:r w:rsidRPr="00054E17">
      <w:rPr>
        <w:lang w:val="fr-FR"/>
      </w:rPr>
      <w:t xml:space="preserve"> </w:t>
    </w:r>
    <w:r w:rsidR="00054E17" w:rsidRPr="00054E17">
      <w:rPr>
        <w:rFonts w:ascii="Trebuchet MS" w:eastAsia="MS Mincho" w:hAnsi="Trebuchet MS" w:cs="Times New Roman"/>
        <w:noProof/>
        <w:kern w:val="0"/>
        <w:sz w:val="14"/>
        <w:szCs w:val="14"/>
        <w14:ligatures w14:val="none"/>
      </w:rPr>
      <mc:AlternateContent>
        <mc:Choice Requires="wps">
          <w:drawing>
            <wp:anchor distT="0" distB="0" distL="114300" distR="114300" simplePos="0" relativeHeight="251664384" behindDoc="0" locked="0" layoutInCell="1" allowOverlap="1" wp14:anchorId="5BDFA707" wp14:editId="2E178C97">
              <wp:simplePos x="0" y="0"/>
              <wp:positionH relativeFrom="column">
                <wp:posOffset>27305</wp:posOffset>
              </wp:positionH>
              <wp:positionV relativeFrom="paragraph">
                <wp:posOffset>48895</wp:posOffset>
              </wp:positionV>
              <wp:extent cx="638175" cy="424815"/>
              <wp:effectExtent l="0" t="1270" r="1270" b="2540"/>
              <wp:wrapNone/>
              <wp:docPr id="5" name="Casetă tex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72DA42" w14:textId="77777777" w:rsidR="00054E17" w:rsidRDefault="00054E17" w:rsidP="00054E17">
                          <w:r>
                            <w:rPr>
                              <w:noProof/>
                            </w:rPr>
                            <w:drawing>
                              <wp:inline distT="0" distB="0" distL="0" distR="0" wp14:anchorId="5BA238DE" wp14:editId="796C87F1">
                                <wp:extent cx="635000" cy="406400"/>
                                <wp:effectExtent l="0" t="0" r="0" b="0"/>
                                <wp:docPr id="629363558"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00" cy="406400"/>
                                        </a:xfrm>
                                        <a:prstGeom prst="rect">
                                          <a:avLst/>
                                        </a:prstGeom>
                                        <a:noFill/>
                                        <a:ln>
                                          <a:noFill/>
                                        </a:ln>
                                      </pic:spPr>
                                    </pic:pic>
                                  </a:graphicData>
                                </a:graphic>
                              </wp:inline>
                            </w:drawing>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DFA707" id="_x0000_t202" coordsize="21600,21600" o:spt="202" path="m,l,21600r21600,l21600,xe">
              <v:stroke joinstyle="miter"/>
              <v:path gradientshapeok="t" o:connecttype="rect"/>
            </v:shapetype>
            <v:shape id="Casetă text 5" o:spid="_x0000_s1026" type="#_x0000_t202" style="position:absolute;left:0;text-align:left;margin-left:2.15pt;margin-top:3.85pt;width:50.25pt;height:33.4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" stroked="f">
              <v:textbox inset="0,0,0,0">
                <w:txbxContent>
                  <w:p w14:paraId="3972DA42" w14:textId="77777777" w:rsidR="00054E17" w:rsidRDefault="00054E17" w:rsidP="00054E17">
                    <w:r>
                      <w:rPr>
                        <w:noProof/>
                      </w:rPr>
                      <w:drawing>
                        <wp:inline distT="0" distB="0" distL="0" distR="0" wp14:anchorId="5BA238DE" wp14:editId="796C87F1">
                          <wp:extent cx="635000" cy="406400"/>
                          <wp:effectExtent l="0" t="0" r="0" b="0"/>
                          <wp:docPr id="629363558"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00" cy="406400"/>
                                  </a:xfrm>
                                  <a:prstGeom prst="rect">
                                    <a:avLst/>
                                  </a:prstGeom>
                                  <a:noFill/>
                                  <a:ln>
                                    <a:noFill/>
                                  </a:ln>
                                </pic:spPr>
                              </pic:pic>
                            </a:graphicData>
                          </a:graphic>
                        </wp:inline>
                      </w:drawing>
                    </w:r>
                  </w:p>
                </w:txbxContent>
              </v:textbox>
            </v:shape>
          </w:pict>
        </mc:Fallback>
      </mc:AlternateContent>
    </w:r>
    <w:r w:rsidR="00054E17" w:rsidRPr="00054E17">
      <w:rPr>
        <w:rFonts w:ascii="Trebuchet MS" w:eastAsia="MS Mincho" w:hAnsi="Trebuchet MS" w:cs="Times New Roman"/>
        <w:kern w:val="0"/>
        <w:sz w:val="14"/>
        <w:szCs w:val="14"/>
        <w:lang w:val="ro-RO"/>
        <w14:ligatures w14:val="none"/>
      </w:rPr>
      <w:t>AGENŢIA JUDEŢEANĂ PENTRU OCUPAREA FORŢEI DE MUNCĂ COVASNA</w:t>
    </w:r>
  </w:p>
  <w:p w14:paraId="75D13E9D" w14:textId="77777777" w:rsidR="00054E17" w:rsidRPr="00054E17" w:rsidRDefault="00054E17" w:rsidP="00054E17">
    <w:pPr>
      <w:tabs>
        <w:tab w:val="center" w:pos="4320"/>
        <w:tab w:val="right" w:pos="8640"/>
      </w:tabs>
      <w:spacing w:after="0" w:line="240" w:lineRule="auto"/>
      <w:ind w:left="1134"/>
      <w:jc w:val="both"/>
      <w:rPr>
        <w:rFonts w:ascii="Trebuchet MS" w:eastAsia="MS Mincho" w:hAnsi="Trebuchet MS" w:cs="Times New Roman"/>
        <w:kern w:val="0"/>
        <w:sz w:val="14"/>
        <w:szCs w:val="14"/>
        <w:lang w:val="ro-RO"/>
        <w14:ligatures w14:val="none"/>
      </w:rPr>
    </w:pPr>
    <w:r w:rsidRPr="00054E17">
      <w:rPr>
        <w:rFonts w:ascii="Trebuchet MS" w:eastAsia="MS Mincho" w:hAnsi="Trebuchet MS" w:cs="Times New Roman"/>
        <w:kern w:val="0"/>
        <w:sz w:val="14"/>
        <w:szCs w:val="14"/>
        <w:lang w:val="ro-RO"/>
        <w14:ligatures w14:val="none"/>
      </w:rPr>
      <w:t>Operator de date cu caracter personal nr. 560</w:t>
    </w:r>
  </w:p>
  <w:p w14:paraId="775C1327" w14:textId="77777777" w:rsidR="00054E17" w:rsidRPr="00054E17" w:rsidRDefault="00054E17" w:rsidP="00054E17">
    <w:pPr>
      <w:tabs>
        <w:tab w:val="left" w:pos="9210"/>
      </w:tabs>
      <w:spacing w:after="0" w:line="240" w:lineRule="auto"/>
      <w:ind w:left="1134"/>
      <w:jc w:val="both"/>
      <w:rPr>
        <w:rFonts w:ascii="Trebuchet MS" w:eastAsia="MS Mincho" w:hAnsi="Trebuchet MS" w:cs="Times New Roman"/>
        <w:kern w:val="0"/>
        <w:sz w:val="14"/>
        <w:szCs w:val="14"/>
        <w:lang w:val="ro-RO"/>
        <w14:ligatures w14:val="none"/>
      </w:rPr>
    </w:pPr>
    <w:r w:rsidRPr="00054E17">
      <w:rPr>
        <w:rFonts w:ascii="Trebuchet MS" w:eastAsia="MS Mincho" w:hAnsi="Trebuchet MS" w:cs="Times New Roman"/>
        <w:kern w:val="0"/>
        <w:sz w:val="14"/>
        <w:szCs w:val="14"/>
        <w:lang w:val="ro-RO"/>
        <w14:ligatures w14:val="none"/>
      </w:rPr>
      <w:t>B-dul Gen. Grigore Bălan nr.14, Sfântu Gheorghe</w:t>
    </w:r>
    <w:r w:rsidRPr="00054E17">
      <w:rPr>
        <w:rFonts w:ascii="Trebuchet MS" w:eastAsia="MS Mincho" w:hAnsi="Trebuchet MS" w:cs="Times New Roman"/>
        <w:kern w:val="0"/>
        <w:sz w:val="14"/>
        <w:szCs w:val="14"/>
        <w:lang w:val="ro-RO"/>
        <w14:ligatures w14:val="none"/>
      </w:rPr>
      <w:tab/>
    </w:r>
  </w:p>
  <w:p w14:paraId="2257C4C4" w14:textId="77777777" w:rsidR="00054E17" w:rsidRPr="00054E17" w:rsidRDefault="00054E17" w:rsidP="00054E17">
    <w:pPr>
      <w:tabs>
        <w:tab w:val="center" w:pos="4320"/>
        <w:tab w:val="right" w:pos="8640"/>
      </w:tabs>
      <w:spacing w:after="0" w:line="240" w:lineRule="auto"/>
      <w:ind w:left="1134"/>
      <w:jc w:val="both"/>
      <w:rPr>
        <w:rFonts w:ascii="Trebuchet MS" w:eastAsia="MS Mincho" w:hAnsi="Trebuchet MS" w:cs="Times New Roman"/>
        <w:kern w:val="0"/>
        <w:sz w:val="14"/>
        <w:szCs w:val="14"/>
        <w:lang w:val="ro-RO"/>
        <w14:ligatures w14:val="none"/>
      </w:rPr>
    </w:pPr>
    <w:r w:rsidRPr="00054E17">
      <w:rPr>
        <w:rFonts w:ascii="Trebuchet MS" w:eastAsia="MS Mincho" w:hAnsi="Trebuchet MS" w:cs="Times New Roman"/>
        <w:kern w:val="0"/>
        <w:sz w:val="14"/>
        <w:szCs w:val="14"/>
        <w:lang w:val="ro-RO"/>
        <w14:ligatures w14:val="none"/>
      </w:rPr>
      <w:t>Tel.: +4 0267 312157; Fax: 0267 312157; 0267 317045</w:t>
    </w:r>
  </w:p>
  <w:p w14:paraId="1C2467F3" w14:textId="77777777" w:rsidR="00054E17" w:rsidRPr="00054E17" w:rsidRDefault="00054E17" w:rsidP="00054E17">
    <w:pPr>
      <w:tabs>
        <w:tab w:val="center" w:pos="4320"/>
        <w:tab w:val="right" w:pos="8640"/>
      </w:tabs>
      <w:spacing w:after="0" w:line="240" w:lineRule="auto"/>
      <w:ind w:left="1134"/>
      <w:jc w:val="both"/>
      <w:rPr>
        <w:rFonts w:ascii="Trebuchet MS" w:eastAsia="MS Mincho" w:hAnsi="Trebuchet MS" w:cs="Times New Roman"/>
        <w:kern w:val="0"/>
        <w:sz w:val="14"/>
        <w:szCs w:val="14"/>
        <w:lang w:val="ro-RO"/>
        <w14:ligatures w14:val="none"/>
      </w:rPr>
    </w:pPr>
    <w:r w:rsidRPr="00054E17">
      <w:rPr>
        <w:rFonts w:ascii="Trebuchet MS" w:eastAsia="MS Mincho" w:hAnsi="Trebuchet MS" w:cs="Times New Roman"/>
        <w:kern w:val="0"/>
        <w:sz w:val="14"/>
        <w:szCs w:val="14"/>
        <w:lang w:val="ro-RO"/>
        <w14:ligatures w14:val="none"/>
      </w:rPr>
      <w:t xml:space="preserve">e-mail: </w:t>
    </w:r>
    <w:hyperlink r:id="rId2" w:history="1">
      <w:r w:rsidRPr="00054E17">
        <w:rPr>
          <w:rFonts w:ascii="Trebuchet MS" w:eastAsia="MS Mincho" w:hAnsi="Trebuchet MS" w:cs="Times New Roman"/>
          <w:color w:val="0000FF"/>
          <w:kern w:val="0"/>
          <w:sz w:val="14"/>
          <w:szCs w:val="14"/>
          <w:u w:val="single"/>
          <w:lang w:val="ro-RO"/>
          <w14:ligatures w14:val="none"/>
        </w:rPr>
        <w:t>ajofm.cv@anofm.gov.ro</w:t>
      </w:r>
    </w:hyperlink>
    <w:r w:rsidRPr="00054E17">
      <w:rPr>
        <w:rFonts w:ascii="Trebuchet MS" w:eastAsia="MS Mincho" w:hAnsi="Trebuchet MS" w:cs="Times New Roman"/>
        <w:kern w:val="0"/>
        <w:sz w:val="14"/>
        <w:szCs w:val="14"/>
        <w:lang w:val="ro-RO"/>
        <w14:ligatures w14:val="none"/>
      </w:rPr>
      <w:t xml:space="preserve">; </w:t>
    </w:r>
  </w:p>
  <w:p w14:paraId="3BB49976" w14:textId="77777777" w:rsidR="00054E17" w:rsidRPr="00054E17" w:rsidRDefault="00054E17" w:rsidP="00054E17">
    <w:pPr>
      <w:tabs>
        <w:tab w:val="center" w:pos="4320"/>
        <w:tab w:val="right" w:pos="8640"/>
      </w:tabs>
      <w:spacing w:after="0" w:line="240" w:lineRule="auto"/>
      <w:ind w:left="1134"/>
      <w:jc w:val="both"/>
      <w:rPr>
        <w:rFonts w:ascii="Trebuchet MS" w:eastAsia="MS Mincho" w:hAnsi="Trebuchet MS" w:cs="Times New Roman"/>
        <w:b/>
        <w:kern w:val="0"/>
        <w:sz w:val="14"/>
        <w:szCs w:val="14"/>
        <w:lang w:val="ro-RO"/>
        <w14:ligatures w14:val="none"/>
      </w:rPr>
    </w:pPr>
    <w:r w:rsidRPr="00054E17">
      <w:rPr>
        <w:rFonts w:ascii="Trebuchet MS" w:eastAsia="MS Mincho" w:hAnsi="Trebuchet MS" w:cs="Times New Roman"/>
        <w:color w:val="0070C0"/>
        <w:kern w:val="0"/>
        <w:sz w:val="14"/>
        <w:szCs w:val="14"/>
        <w:u w:val="single"/>
        <w:lang w:val="ro-RO"/>
        <w14:ligatures w14:val="none"/>
      </w:rPr>
      <w:t>https://www.anofm.ro/?agentie=Covasna&amp;page=0</w:t>
    </w:r>
    <w:r w:rsidRPr="00054E17">
      <w:rPr>
        <w:rFonts w:ascii="Trebuchet MS" w:eastAsia="MS Mincho" w:hAnsi="Trebuchet MS" w:cs="Times New Roman"/>
        <w:kern w:val="0"/>
        <w:sz w:val="14"/>
        <w:szCs w:val="14"/>
        <w:lang w:val="ro-RO" w:eastAsia="x-none"/>
        <w14:ligatures w14:val="none"/>
      </w:rPr>
      <w:t>;</w:t>
    </w:r>
    <w:r w:rsidRPr="00054E17">
      <w:rPr>
        <w:rFonts w:ascii="Trebuchet MS" w:eastAsia="MS Mincho" w:hAnsi="Trebuchet MS" w:cs="Times New Roman"/>
        <w:b/>
        <w:kern w:val="0"/>
        <w:sz w:val="14"/>
        <w:szCs w:val="14"/>
        <w:lang w:val="ro-RO" w:eastAsia="x-none"/>
        <w14:ligatures w14:val="none"/>
      </w:rPr>
      <w:t xml:space="preserve"> </w:t>
    </w:r>
    <w:r w:rsidRPr="00054E17">
      <w:rPr>
        <w:rFonts w:ascii="Trebuchet MS" w:eastAsia="MS Mincho" w:hAnsi="Trebuchet MS" w:cs="Times New Roman"/>
        <w:kern w:val="0"/>
        <w:sz w:val="16"/>
        <w:szCs w:val="16"/>
        <w:lang w:val="ro-RO"/>
        <w14:ligatures w14:val="none"/>
      </w:rPr>
      <w:t>www.facebook.com/agentie covasna</w:t>
    </w:r>
  </w:p>
  <w:p w14:paraId="5A44D1A5" w14:textId="1A7028F3" w:rsidR="00810624" w:rsidRPr="00054E17" w:rsidRDefault="00810624" w:rsidP="00A7499D">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D7A42" w14:textId="77777777" w:rsidR="00052E68" w:rsidRDefault="00052E68" w:rsidP="00810624">
      <w:pPr>
        <w:spacing w:after="0" w:line="240" w:lineRule="auto"/>
      </w:pPr>
      <w:r>
        <w:separator/>
      </w:r>
    </w:p>
  </w:footnote>
  <w:footnote w:type="continuationSeparator" w:id="0">
    <w:p w14:paraId="76917DF8" w14:textId="77777777" w:rsidR="00052E68" w:rsidRDefault="00052E68" w:rsidP="00810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CA19" w14:textId="5DA224C1" w:rsidR="00810624" w:rsidRDefault="0068227F" w:rsidP="0068227F">
    <w:pPr>
      <w:pStyle w:val="Header"/>
      <w:tabs>
        <w:tab w:val="clear" w:pos="4680"/>
        <w:tab w:val="left" w:pos="8160"/>
      </w:tabs>
    </w:pPr>
    <w:r>
      <w:rPr>
        <w:noProof/>
      </w:rPr>
      <w:drawing>
        <wp:anchor distT="0" distB="0" distL="114300" distR="114300" simplePos="0" relativeHeight="251662336" behindDoc="0" locked="0" layoutInCell="1" allowOverlap="1" wp14:anchorId="45FA3D4F" wp14:editId="51FEC445">
          <wp:simplePos x="0" y="0"/>
          <wp:positionH relativeFrom="column">
            <wp:posOffset>1111733</wp:posOffset>
          </wp:positionH>
          <wp:positionV relativeFrom="paragraph">
            <wp:posOffset>-165024</wp:posOffset>
          </wp:positionV>
          <wp:extent cx="4048125" cy="499745"/>
          <wp:effectExtent l="0" t="0" r="9525" b="0"/>
          <wp:wrapNone/>
          <wp:docPr id="1060707"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8125" cy="499745"/>
                  </a:xfrm>
                  <a:prstGeom prst="rect">
                    <a:avLst/>
                  </a:prstGeom>
                  <a:noFill/>
                </pic:spPr>
              </pic:pic>
            </a:graphicData>
          </a:graphic>
        </wp:anchor>
      </w:drawing>
    </w:r>
    <w:r w:rsidR="00810624">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3971"/>
    <w:multiLevelType w:val="hybridMultilevel"/>
    <w:tmpl w:val="079678F8"/>
    <w:lvl w:ilvl="0" w:tplc="35CC3260">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658B1"/>
    <w:multiLevelType w:val="hybridMultilevel"/>
    <w:tmpl w:val="B9766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E77859"/>
    <w:multiLevelType w:val="hybridMultilevel"/>
    <w:tmpl w:val="669E5648"/>
    <w:lvl w:ilvl="0" w:tplc="93A24BB8">
      <w:numFmt w:val="bullet"/>
      <w:lvlText w:val="•"/>
      <w:lvlJc w:val="left"/>
      <w:pPr>
        <w:ind w:left="851" w:hanging="194"/>
      </w:pPr>
      <w:rPr>
        <w:rFonts w:ascii="Arial" w:eastAsia="Arial" w:hAnsi="Arial" w:cs="Arial" w:hint="default"/>
        <w:b w:val="0"/>
        <w:bCs w:val="0"/>
        <w:i w:val="0"/>
        <w:iCs w:val="0"/>
        <w:color w:val="161616"/>
        <w:spacing w:val="0"/>
        <w:w w:val="106"/>
        <w:sz w:val="20"/>
        <w:szCs w:val="20"/>
        <w:lang w:val="ro-RO" w:eastAsia="en-US" w:bidi="ar-SA"/>
      </w:rPr>
    </w:lvl>
    <w:lvl w:ilvl="1" w:tplc="660E8960">
      <w:numFmt w:val="bullet"/>
      <w:lvlText w:val="•"/>
      <w:lvlJc w:val="left"/>
      <w:pPr>
        <w:ind w:left="1577" w:hanging="315"/>
      </w:pPr>
      <w:rPr>
        <w:rFonts w:ascii="Arial" w:eastAsia="Arial" w:hAnsi="Arial" w:cs="Arial" w:hint="default"/>
        <w:spacing w:val="0"/>
        <w:w w:val="122"/>
        <w:lang w:val="ro-RO" w:eastAsia="en-US" w:bidi="ar-SA"/>
      </w:rPr>
    </w:lvl>
    <w:lvl w:ilvl="2" w:tplc="902A0B3A">
      <w:numFmt w:val="bullet"/>
      <w:lvlText w:val="•"/>
      <w:lvlJc w:val="left"/>
      <w:pPr>
        <w:ind w:left="2601" w:hanging="315"/>
      </w:pPr>
      <w:rPr>
        <w:rFonts w:hint="default"/>
        <w:lang w:val="ro-RO" w:eastAsia="en-US" w:bidi="ar-SA"/>
      </w:rPr>
    </w:lvl>
    <w:lvl w:ilvl="3" w:tplc="1770715C">
      <w:numFmt w:val="bullet"/>
      <w:lvlText w:val="•"/>
      <w:lvlJc w:val="left"/>
      <w:pPr>
        <w:ind w:left="3622" w:hanging="315"/>
      </w:pPr>
      <w:rPr>
        <w:rFonts w:hint="default"/>
        <w:lang w:val="ro-RO" w:eastAsia="en-US" w:bidi="ar-SA"/>
      </w:rPr>
    </w:lvl>
    <w:lvl w:ilvl="4" w:tplc="4C48DD84">
      <w:numFmt w:val="bullet"/>
      <w:lvlText w:val="•"/>
      <w:lvlJc w:val="left"/>
      <w:pPr>
        <w:ind w:left="4643" w:hanging="315"/>
      </w:pPr>
      <w:rPr>
        <w:rFonts w:hint="default"/>
        <w:lang w:val="ro-RO" w:eastAsia="en-US" w:bidi="ar-SA"/>
      </w:rPr>
    </w:lvl>
    <w:lvl w:ilvl="5" w:tplc="8DC8DD5A">
      <w:numFmt w:val="bullet"/>
      <w:lvlText w:val="•"/>
      <w:lvlJc w:val="left"/>
      <w:pPr>
        <w:ind w:left="5664" w:hanging="315"/>
      </w:pPr>
      <w:rPr>
        <w:rFonts w:hint="default"/>
        <w:lang w:val="ro-RO" w:eastAsia="en-US" w:bidi="ar-SA"/>
      </w:rPr>
    </w:lvl>
    <w:lvl w:ilvl="6" w:tplc="415E2BB6">
      <w:numFmt w:val="bullet"/>
      <w:lvlText w:val="•"/>
      <w:lvlJc w:val="left"/>
      <w:pPr>
        <w:ind w:left="6686" w:hanging="315"/>
      </w:pPr>
      <w:rPr>
        <w:rFonts w:hint="default"/>
        <w:lang w:val="ro-RO" w:eastAsia="en-US" w:bidi="ar-SA"/>
      </w:rPr>
    </w:lvl>
    <w:lvl w:ilvl="7" w:tplc="2EC83B7E">
      <w:numFmt w:val="bullet"/>
      <w:lvlText w:val="•"/>
      <w:lvlJc w:val="left"/>
      <w:pPr>
        <w:ind w:left="7707" w:hanging="315"/>
      </w:pPr>
      <w:rPr>
        <w:rFonts w:hint="default"/>
        <w:lang w:val="ro-RO" w:eastAsia="en-US" w:bidi="ar-SA"/>
      </w:rPr>
    </w:lvl>
    <w:lvl w:ilvl="8" w:tplc="A52273C8">
      <w:numFmt w:val="bullet"/>
      <w:lvlText w:val="•"/>
      <w:lvlJc w:val="left"/>
      <w:pPr>
        <w:ind w:left="8728" w:hanging="315"/>
      </w:pPr>
      <w:rPr>
        <w:rFonts w:hint="default"/>
        <w:lang w:val="ro-RO" w:eastAsia="en-US" w:bidi="ar-SA"/>
      </w:rPr>
    </w:lvl>
  </w:abstractNum>
  <w:abstractNum w:abstractNumId="3" w15:restartNumberingAfterBreak="0">
    <w:nsid w:val="22AC63B2"/>
    <w:multiLevelType w:val="hybridMultilevel"/>
    <w:tmpl w:val="3C60B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1D65A2"/>
    <w:multiLevelType w:val="hybridMultilevel"/>
    <w:tmpl w:val="80DE3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A84532"/>
    <w:multiLevelType w:val="hybridMultilevel"/>
    <w:tmpl w:val="968CF6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3076C42"/>
    <w:multiLevelType w:val="hybridMultilevel"/>
    <w:tmpl w:val="FF9C8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8279EC"/>
    <w:multiLevelType w:val="hybridMultilevel"/>
    <w:tmpl w:val="40602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02212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6B6E249B"/>
    <w:multiLevelType w:val="hybridMultilevel"/>
    <w:tmpl w:val="AD9A7E5C"/>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0" w15:restartNumberingAfterBreak="0">
    <w:nsid w:val="745B24AA"/>
    <w:multiLevelType w:val="hybridMultilevel"/>
    <w:tmpl w:val="B48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9C66A7"/>
    <w:multiLevelType w:val="multilevel"/>
    <w:tmpl w:val="B4D277BC"/>
    <w:lvl w:ilvl="0">
      <w:start w:val="1"/>
      <w:numFmt w:val="bullet"/>
      <w:lvlText w:val=""/>
      <w:lvlJc w:val="left"/>
      <w:pPr>
        <w:ind w:left="502" w:hanging="360"/>
      </w:pPr>
      <w:rPr>
        <w:rFonts w:ascii="Symbol" w:hAnsi="Symbol" w:hint="default"/>
      </w:rPr>
    </w:lvl>
    <w:lvl w:ilvl="1">
      <w:start w:val="1"/>
      <w:numFmt w:val="bullet"/>
      <w:lvlText w:val=""/>
      <w:lvlJc w:val="left"/>
      <w:pPr>
        <w:ind w:left="862" w:hanging="360"/>
      </w:pPr>
      <w:rPr>
        <w:rFonts w:ascii="Wingdings" w:hAnsi="Wingdings" w:hint="default"/>
      </w:rPr>
    </w:lvl>
    <w:lvl w:ilvl="2">
      <w:start w:val="1"/>
      <w:numFmt w:val="bullet"/>
      <w:lvlText w:val=""/>
      <w:lvlJc w:val="left"/>
      <w:pPr>
        <w:ind w:left="1222" w:hanging="360"/>
      </w:pPr>
      <w:rPr>
        <w:rFonts w:ascii="Wingdings" w:hAnsi="Wingdings" w:hint="default"/>
      </w:rPr>
    </w:lvl>
    <w:lvl w:ilvl="3">
      <w:start w:val="1"/>
      <w:numFmt w:val="bullet"/>
      <w:lvlText w:val=""/>
      <w:lvlJc w:val="left"/>
      <w:pPr>
        <w:ind w:left="1582" w:hanging="360"/>
      </w:pPr>
      <w:rPr>
        <w:rFonts w:ascii="Symbol" w:hAnsi="Symbol" w:hint="default"/>
      </w:rPr>
    </w:lvl>
    <w:lvl w:ilvl="4">
      <w:start w:val="1"/>
      <w:numFmt w:val="bullet"/>
      <w:lvlText w:val=""/>
      <w:lvlJc w:val="left"/>
      <w:pPr>
        <w:ind w:left="1942" w:hanging="360"/>
      </w:pPr>
      <w:rPr>
        <w:rFonts w:ascii="Symbol" w:hAnsi="Symbol" w:hint="default"/>
      </w:rPr>
    </w:lvl>
    <w:lvl w:ilvl="5">
      <w:start w:val="1"/>
      <w:numFmt w:val="bullet"/>
      <w:lvlText w:val=""/>
      <w:lvlJc w:val="left"/>
      <w:pPr>
        <w:ind w:left="2302" w:hanging="360"/>
      </w:pPr>
      <w:rPr>
        <w:rFonts w:ascii="Wingdings" w:hAnsi="Wingdings" w:hint="default"/>
      </w:rPr>
    </w:lvl>
    <w:lvl w:ilvl="6">
      <w:start w:val="1"/>
      <w:numFmt w:val="bullet"/>
      <w:lvlText w:val=""/>
      <w:lvlJc w:val="left"/>
      <w:pPr>
        <w:ind w:left="2662" w:hanging="360"/>
      </w:pPr>
      <w:rPr>
        <w:rFonts w:ascii="Wingdings" w:hAnsi="Wingdings" w:hint="default"/>
      </w:rPr>
    </w:lvl>
    <w:lvl w:ilvl="7">
      <w:start w:val="1"/>
      <w:numFmt w:val="bullet"/>
      <w:lvlText w:val=""/>
      <w:lvlJc w:val="left"/>
      <w:pPr>
        <w:ind w:left="3022" w:hanging="360"/>
      </w:pPr>
      <w:rPr>
        <w:rFonts w:ascii="Symbol" w:hAnsi="Symbol" w:hint="default"/>
      </w:rPr>
    </w:lvl>
    <w:lvl w:ilvl="8">
      <w:start w:val="1"/>
      <w:numFmt w:val="bullet"/>
      <w:lvlText w:val=""/>
      <w:lvlJc w:val="left"/>
      <w:pPr>
        <w:ind w:left="3382" w:hanging="360"/>
      </w:pPr>
      <w:rPr>
        <w:rFonts w:ascii="Symbol" w:hAnsi="Symbol" w:hint="default"/>
      </w:rPr>
    </w:lvl>
  </w:abstractNum>
  <w:num w:numId="1" w16cid:durableId="758217838">
    <w:abstractNumId w:val="2"/>
  </w:num>
  <w:num w:numId="2" w16cid:durableId="281424464">
    <w:abstractNumId w:val="9"/>
  </w:num>
  <w:num w:numId="3" w16cid:durableId="206769870">
    <w:abstractNumId w:val="3"/>
  </w:num>
  <w:num w:numId="4" w16cid:durableId="1471826376">
    <w:abstractNumId w:val="6"/>
  </w:num>
  <w:num w:numId="5" w16cid:durableId="1141996173">
    <w:abstractNumId w:val="7"/>
  </w:num>
  <w:num w:numId="6" w16cid:durableId="1575705662">
    <w:abstractNumId w:val="11"/>
  </w:num>
  <w:num w:numId="7" w16cid:durableId="526068457">
    <w:abstractNumId w:val="8"/>
  </w:num>
  <w:num w:numId="8" w16cid:durableId="364405397">
    <w:abstractNumId w:val="5"/>
  </w:num>
  <w:num w:numId="9" w16cid:durableId="1964114062">
    <w:abstractNumId w:val="10"/>
  </w:num>
  <w:num w:numId="10" w16cid:durableId="371463072">
    <w:abstractNumId w:val="1"/>
  </w:num>
  <w:num w:numId="11" w16cid:durableId="264271177">
    <w:abstractNumId w:val="4"/>
  </w:num>
  <w:num w:numId="12" w16cid:durableId="156764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AEC"/>
    <w:rsid w:val="00010761"/>
    <w:rsid w:val="00052E68"/>
    <w:rsid w:val="000548E3"/>
    <w:rsid w:val="00054E17"/>
    <w:rsid w:val="000B50B8"/>
    <w:rsid w:val="000C1E0E"/>
    <w:rsid w:val="00135ED5"/>
    <w:rsid w:val="00143E36"/>
    <w:rsid w:val="001A3EE0"/>
    <w:rsid w:val="001E2A3D"/>
    <w:rsid w:val="00213782"/>
    <w:rsid w:val="0022473C"/>
    <w:rsid w:val="00226DF7"/>
    <w:rsid w:val="002952DB"/>
    <w:rsid w:val="00303284"/>
    <w:rsid w:val="00333706"/>
    <w:rsid w:val="00344C08"/>
    <w:rsid w:val="0034595E"/>
    <w:rsid w:val="003C0D61"/>
    <w:rsid w:val="003E7B00"/>
    <w:rsid w:val="00400D1B"/>
    <w:rsid w:val="00404F0B"/>
    <w:rsid w:val="00461DB5"/>
    <w:rsid w:val="00465775"/>
    <w:rsid w:val="004C5AFD"/>
    <w:rsid w:val="00521F39"/>
    <w:rsid w:val="00571FC2"/>
    <w:rsid w:val="005A6695"/>
    <w:rsid w:val="00605CFC"/>
    <w:rsid w:val="006111B0"/>
    <w:rsid w:val="00611593"/>
    <w:rsid w:val="006453A9"/>
    <w:rsid w:val="00650E2C"/>
    <w:rsid w:val="0068227F"/>
    <w:rsid w:val="00682DC2"/>
    <w:rsid w:val="00693400"/>
    <w:rsid w:val="006B082E"/>
    <w:rsid w:val="00736DE7"/>
    <w:rsid w:val="00771D05"/>
    <w:rsid w:val="007C5A8A"/>
    <w:rsid w:val="00810624"/>
    <w:rsid w:val="00826186"/>
    <w:rsid w:val="00835A7B"/>
    <w:rsid w:val="00843DB1"/>
    <w:rsid w:val="008662D2"/>
    <w:rsid w:val="008B5380"/>
    <w:rsid w:val="008B5E3F"/>
    <w:rsid w:val="00914B35"/>
    <w:rsid w:val="00931B0A"/>
    <w:rsid w:val="00946F03"/>
    <w:rsid w:val="0095259B"/>
    <w:rsid w:val="00953A65"/>
    <w:rsid w:val="00955053"/>
    <w:rsid w:val="00A14151"/>
    <w:rsid w:val="00A7499D"/>
    <w:rsid w:val="00AB1E13"/>
    <w:rsid w:val="00AB508E"/>
    <w:rsid w:val="00AC29A5"/>
    <w:rsid w:val="00AC2AEE"/>
    <w:rsid w:val="00B40D16"/>
    <w:rsid w:val="00BA182F"/>
    <w:rsid w:val="00BE2EFC"/>
    <w:rsid w:val="00C52A96"/>
    <w:rsid w:val="00D57ADB"/>
    <w:rsid w:val="00D75AEC"/>
    <w:rsid w:val="00D84E19"/>
    <w:rsid w:val="00DB3027"/>
    <w:rsid w:val="00DF4826"/>
    <w:rsid w:val="00E009C0"/>
    <w:rsid w:val="00E02C62"/>
    <w:rsid w:val="00E80EC1"/>
    <w:rsid w:val="00EC6B07"/>
    <w:rsid w:val="00ED697E"/>
    <w:rsid w:val="00ED6B4C"/>
    <w:rsid w:val="00F1250C"/>
    <w:rsid w:val="00F41279"/>
    <w:rsid w:val="00F50E82"/>
    <w:rsid w:val="00FC11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02EFE"/>
  <w15:chartTrackingRefBased/>
  <w15:docId w15:val="{431187D7-4865-451D-9C6C-535B8B1DF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A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5A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5A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5A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5A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5A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A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A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A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A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5A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5A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5A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5A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5A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A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A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AEC"/>
    <w:rPr>
      <w:rFonts w:eastAsiaTheme="majorEastAsia" w:cstheme="majorBidi"/>
      <w:color w:val="272727" w:themeColor="text1" w:themeTint="D8"/>
    </w:rPr>
  </w:style>
  <w:style w:type="paragraph" w:styleId="Title">
    <w:name w:val="Title"/>
    <w:basedOn w:val="Normal"/>
    <w:next w:val="Normal"/>
    <w:link w:val="TitleChar"/>
    <w:uiPriority w:val="10"/>
    <w:qFormat/>
    <w:rsid w:val="00D75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A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A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A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AEC"/>
    <w:pPr>
      <w:spacing w:before="160"/>
      <w:jc w:val="center"/>
    </w:pPr>
    <w:rPr>
      <w:i/>
      <w:iCs/>
      <w:color w:val="404040" w:themeColor="text1" w:themeTint="BF"/>
    </w:rPr>
  </w:style>
  <w:style w:type="character" w:customStyle="1" w:styleId="QuoteChar">
    <w:name w:val="Quote Char"/>
    <w:basedOn w:val="DefaultParagraphFont"/>
    <w:link w:val="Quote"/>
    <w:uiPriority w:val="29"/>
    <w:rsid w:val="00D75AEC"/>
    <w:rPr>
      <w:i/>
      <w:iCs/>
      <w:color w:val="404040" w:themeColor="text1" w:themeTint="BF"/>
    </w:rPr>
  </w:style>
  <w:style w:type="paragraph" w:styleId="ListParagraph">
    <w:name w:val="List Paragraph"/>
    <w:basedOn w:val="Normal"/>
    <w:uiPriority w:val="34"/>
    <w:qFormat/>
    <w:rsid w:val="00D75AEC"/>
    <w:pPr>
      <w:ind w:left="720"/>
      <w:contextualSpacing/>
    </w:pPr>
  </w:style>
  <w:style w:type="character" w:styleId="IntenseEmphasis">
    <w:name w:val="Intense Emphasis"/>
    <w:basedOn w:val="DefaultParagraphFont"/>
    <w:uiPriority w:val="21"/>
    <w:qFormat/>
    <w:rsid w:val="00D75AEC"/>
    <w:rPr>
      <w:i/>
      <w:iCs/>
      <w:color w:val="2F5496" w:themeColor="accent1" w:themeShade="BF"/>
    </w:rPr>
  </w:style>
  <w:style w:type="paragraph" w:styleId="IntenseQuote">
    <w:name w:val="Intense Quote"/>
    <w:basedOn w:val="Normal"/>
    <w:next w:val="Normal"/>
    <w:link w:val="IntenseQuoteChar"/>
    <w:uiPriority w:val="30"/>
    <w:qFormat/>
    <w:rsid w:val="00D75A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5AEC"/>
    <w:rPr>
      <w:i/>
      <w:iCs/>
      <w:color w:val="2F5496" w:themeColor="accent1" w:themeShade="BF"/>
    </w:rPr>
  </w:style>
  <w:style w:type="character" w:styleId="IntenseReference">
    <w:name w:val="Intense Reference"/>
    <w:basedOn w:val="DefaultParagraphFont"/>
    <w:uiPriority w:val="32"/>
    <w:qFormat/>
    <w:rsid w:val="00D75AEC"/>
    <w:rPr>
      <w:b/>
      <w:bCs/>
      <w:smallCaps/>
      <w:color w:val="2F5496" w:themeColor="accent1" w:themeShade="BF"/>
      <w:spacing w:val="5"/>
    </w:rPr>
  </w:style>
  <w:style w:type="table" w:styleId="TableGrid">
    <w:name w:val="Table Grid"/>
    <w:basedOn w:val="TableNormal"/>
    <w:uiPriority w:val="39"/>
    <w:rsid w:val="000C1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624"/>
  </w:style>
  <w:style w:type="paragraph" w:styleId="Footer">
    <w:name w:val="footer"/>
    <w:basedOn w:val="Normal"/>
    <w:link w:val="FooterChar"/>
    <w:uiPriority w:val="99"/>
    <w:unhideWhenUsed/>
    <w:rsid w:val="0081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ajofm@cv.anofm.ro" TargetMode="External"/><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997b5e-c710-418f-b011-1407a19c960f">
      <Terms xmlns="http://schemas.microsoft.com/office/infopath/2007/PartnerControls"/>
    </lcf76f155ced4ddcb4097134ff3c332f>
    <TaxCatchAll xmlns="e1654c57-d979-4218-9bfd-d0f96270eb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B42ACB1B748042B56A90B87411C5D5" ma:contentTypeVersion="12" ma:contentTypeDescription="Create a new document." ma:contentTypeScope="" ma:versionID="372cbeffacd0ef039829c7f8143bef38">
  <xsd:schema xmlns:xsd="http://www.w3.org/2001/XMLSchema" xmlns:xs="http://www.w3.org/2001/XMLSchema" xmlns:p="http://schemas.microsoft.com/office/2006/metadata/properties" xmlns:ns2="3e997b5e-c710-418f-b011-1407a19c960f" xmlns:ns3="e1654c57-d979-4218-9bfd-d0f96270eb14" targetNamespace="http://schemas.microsoft.com/office/2006/metadata/properties" ma:root="true" ma:fieldsID="bb0ca0cb52983a7d41fb5d0e15e8b43d" ns2:_="" ns3:_="">
    <xsd:import namespace="3e997b5e-c710-418f-b011-1407a19c960f"/>
    <xsd:import namespace="e1654c57-d979-4218-9bfd-d0f96270eb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97b5e-c710-418f-b011-1407a19c96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56aecf-0fa3-4462-ba37-32c018481a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654c57-d979-4218-9bfd-d0f96270eb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be9c49-00b0-424f-8130-6cf5fa603a51}" ma:internalName="TaxCatchAll" ma:showField="CatchAllData" ma:web="e1654c57-d979-4218-9bfd-d0f96270eb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2E53B9-0DFB-4809-9857-0AF9F20AA026}">
  <ds:schemaRefs>
    <ds:schemaRef ds:uri="http://schemas.openxmlformats.org/officeDocument/2006/bibliography"/>
  </ds:schemaRefs>
</ds:datastoreItem>
</file>

<file path=customXml/itemProps2.xml><?xml version="1.0" encoding="utf-8"?>
<ds:datastoreItem xmlns:ds="http://schemas.openxmlformats.org/officeDocument/2006/customXml" ds:itemID="{4EE447F9-A90B-4F03-85B8-3F2CABDC3957}">
  <ds:schemaRefs>
    <ds:schemaRef ds:uri="http://schemas.microsoft.com/office/2006/metadata/properties"/>
    <ds:schemaRef ds:uri="http://schemas.microsoft.com/office/infopath/2007/PartnerControls"/>
    <ds:schemaRef ds:uri="3e997b5e-c710-418f-b011-1407a19c960f"/>
    <ds:schemaRef ds:uri="e1654c57-d979-4218-9bfd-d0f96270eb14"/>
  </ds:schemaRefs>
</ds:datastoreItem>
</file>

<file path=customXml/itemProps3.xml><?xml version="1.0" encoding="utf-8"?>
<ds:datastoreItem xmlns:ds="http://schemas.openxmlformats.org/officeDocument/2006/customXml" ds:itemID="{5428245D-1697-4A24-B251-AFC38261B6AA}">
  <ds:schemaRefs>
    <ds:schemaRef ds:uri="http://schemas.microsoft.com/sharepoint/v3/contenttype/forms"/>
  </ds:schemaRefs>
</ds:datastoreItem>
</file>

<file path=customXml/itemProps4.xml><?xml version="1.0" encoding="utf-8"?>
<ds:datastoreItem xmlns:ds="http://schemas.openxmlformats.org/officeDocument/2006/customXml" ds:itemID="{154D77AA-846E-425C-9920-9C01AD2D9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97b5e-c710-418f-b011-1407a19c960f"/>
    <ds:schemaRef ds:uri="e1654c57-d979-4218-9bfd-d0f96270e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4463</Words>
  <Characters>25444</Characters>
  <Application>Microsoft Office Word</Application>
  <DocSecurity>0</DocSecurity>
  <Lines>212</Lines>
  <Paragraphs>59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Abaitancii</dc:creator>
  <cp:keywords/>
  <dc:description/>
  <cp:lastModifiedBy>Katalin Fogarassy</cp:lastModifiedBy>
  <cp:revision>9</cp:revision>
  <cp:lastPrinted>2026-03-05T08:32:00Z</cp:lastPrinted>
  <dcterms:created xsi:type="dcterms:W3CDTF">2026-03-04T14:15:00Z</dcterms:created>
  <dcterms:modified xsi:type="dcterms:W3CDTF">2026-03-05T09:30:00Z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0x01010033B42ACB1B748042B56A90B87411C5D5</vt:lpwstr>
  </property>
  <property fmtid="{D5CDD505-2E9C-101B-9397-08002B2CF9AE}" pid="3" name="MediaServiceImageTags">
    <vt:lpwstr/>
  </property>
</Properties>
</file>