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D6D4" w14:textId="77777777" w:rsidR="00A6539B" w:rsidRPr="00B226DE" w:rsidRDefault="00A6539B" w:rsidP="00A6539B">
      <w:pPr>
        <w:ind w:left="1080"/>
        <w:jc w:val="right"/>
        <w:rPr>
          <w:sz w:val="24"/>
          <w:szCs w:val="24"/>
          <w:lang w:val="it-IT"/>
        </w:rPr>
      </w:pPr>
      <w:r w:rsidRPr="00B226DE">
        <w:rPr>
          <w:sz w:val="24"/>
          <w:szCs w:val="24"/>
          <w:lang w:val="it-IT"/>
        </w:rPr>
        <w:t xml:space="preserve">BUZAU </w:t>
      </w:r>
    </w:p>
    <w:p w14:paraId="37554A6C" w14:textId="5C5E011F" w:rsidR="00A6539B" w:rsidRPr="00B226DE" w:rsidRDefault="000C306C" w:rsidP="00A6539B">
      <w:pPr>
        <w:ind w:left="1080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OCTOMBRIE</w:t>
      </w:r>
      <w:r w:rsidR="00D905C6">
        <w:rPr>
          <w:sz w:val="24"/>
          <w:szCs w:val="24"/>
          <w:lang w:val="it-IT"/>
        </w:rPr>
        <w:t xml:space="preserve"> 2024</w:t>
      </w:r>
    </w:p>
    <w:p w14:paraId="5E14EF0B" w14:textId="77777777" w:rsidR="00A6539B" w:rsidRDefault="00A6539B" w:rsidP="00A6539B">
      <w:pPr>
        <w:ind w:left="1080"/>
        <w:jc w:val="center"/>
        <w:rPr>
          <w:lang w:val="it-IT"/>
        </w:rPr>
      </w:pPr>
    </w:p>
    <w:p w14:paraId="642362B8" w14:textId="77777777" w:rsidR="00A6539B" w:rsidRDefault="00A6539B" w:rsidP="00A6539B">
      <w:pPr>
        <w:ind w:left="1080"/>
        <w:jc w:val="center"/>
        <w:rPr>
          <w:lang w:val="it-IT"/>
        </w:rPr>
      </w:pPr>
    </w:p>
    <w:p w14:paraId="3C8F11FF" w14:textId="77777777" w:rsidR="00A6539B" w:rsidRDefault="00A6539B" w:rsidP="00A6539B">
      <w:pPr>
        <w:ind w:left="1080"/>
        <w:jc w:val="center"/>
        <w:rPr>
          <w:sz w:val="24"/>
          <w:szCs w:val="24"/>
          <w:lang w:val="it-IT"/>
        </w:rPr>
      </w:pPr>
      <w:r w:rsidRPr="005B0CEF">
        <w:rPr>
          <w:sz w:val="24"/>
          <w:szCs w:val="24"/>
          <w:lang w:val="it-IT"/>
        </w:rPr>
        <w:t>COMUNICAT DE PRESA</w:t>
      </w:r>
    </w:p>
    <w:p w14:paraId="1FE40193" w14:textId="41656825" w:rsidR="004D245B" w:rsidRDefault="004D245B" w:rsidP="00A6539B">
      <w:pPr>
        <w:ind w:left="108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PREZENTARE START-UP NATION 2024-OPORTUNITATI PENTRU TINERII ANTREPRENORI SI IMM-URI</w:t>
      </w:r>
    </w:p>
    <w:p w14:paraId="6D2974C4" w14:textId="77777777" w:rsidR="00A6539B" w:rsidRDefault="00A6539B" w:rsidP="00A6539B">
      <w:pPr>
        <w:ind w:left="1080"/>
        <w:jc w:val="center"/>
        <w:rPr>
          <w:sz w:val="24"/>
          <w:szCs w:val="24"/>
          <w:lang w:val="it-IT"/>
        </w:rPr>
      </w:pPr>
    </w:p>
    <w:p w14:paraId="6A7163A2" w14:textId="77777777" w:rsidR="00A6539B" w:rsidRDefault="00A6539B" w:rsidP="00A6539B">
      <w:pPr>
        <w:ind w:left="1080"/>
        <w:jc w:val="center"/>
        <w:rPr>
          <w:sz w:val="24"/>
          <w:szCs w:val="24"/>
          <w:lang w:val="it-IT"/>
        </w:rPr>
      </w:pPr>
    </w:p>
    <w:p w14:paraId="5B1A99A8" w14:textId="73028B54" w:rsidR="004D245B" w:rsidRDefault="004D245B" w:rsidP="004D245B">
      <w:pPr>
        <w:ind w:left="0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data de 11.10.2024</w:t>
      </w:r>
      <w:r w:rsidR="001F5493">
        <w:rPr>
          <w:sz w:val="24"/>
          <w:szCs w:val="24"/>
          <w:lang w:val="it-IT"/>
        </w:rPr>
        <w:t>, incepand cu ora 9.00,</w:t>
      </w:r>
      <w:r>
        <w:rPr>
          <w:sz w:val="24"/>
          <w:szCs w:val="24"/>
          <w:lang w:val="it-IT"/>
        </w:rPr>
        <w:t xml:space="preserve"> </w:t>
      </w:r>
      <w:r w:rsidR="00A6539B">
        <w:rPr>
          <w:sz w:val="24"/>
          <w:szCs w:val="24"/>
          <w:lang w:val="it-IT"/>
        </w:rPr>
        <w:t>Agentia Judeteana Pentru Ocuparea Fortei de Munca</w:t>
      </w:r>
      <w:r w:rsidR="007A423D">
        <w:rPr>
          <w:sz w:val="24"/>
          <w:szCs w:val="24"/>
          <w:lang w:val="it-IT"/>
        </w:rPr>
        <w:t xml:space="preserve"> Buzau</w:t>
      </w:r>
      <w:r>
        <w:rPr>
          <w:sz w:val="24"/>
          <w:szCs w:val="24"/>
          <w:lang w:val="it-IT"/>
        </w:rPr>
        <w:t xml:space="preserve"> va</w:t>
      </w:r>
      <w:r w:rsidR="00A6539B">
        <w:rPr>
          <w:sz w:val="24"/>
          <w:szCs w:val="24"/>
          <w:lang w:val="it-IT"/>
        </w:rPr>
        <w:t xml:space="preserve"> </w:t>
      </w:r>
      <w:r w:rsidR="00644822">
        <w:rPr>
          <w:sz w:val="24"/>
          <w:szCs w:val="24"/>
          <w:lang w:val="it-IT"/>
        </w:rPr>
        <w:t>organi</w:t>
      </w:r>
      <w:r>
        <w:rPr>
          <w:sz w:val="24"/>
          <w:szCs w:val="24"/>
          <w:lang w:val="it-IT"/>
        </w:rPr>
        <w:t>z</w:t>
      </w:r>
      <w:r w:rsidR="00644822">
        <w:rPr>
          <w:sz w:val="24"/>
          <w:szCs w:val="24"/>
          <w:lang w:val="it-IT"/>
        </w:rPr>
        <w:t>a Bursa Locurilor de Munca pentru</w:t>
      </w:r>
      <w:r w:rsidR="004B64E1">
        <w:rPr>
          <w:sz w:val="24"/>
          <w:szCs w:val="24"/>
          <w:lang w:val="it-IT"/>
        </w:rPr>
        <w:t xml:space="preserve"> </w:t>
      </w:r>
      <w:r w:rsidR="00397D6F">
        <w:rPr>
          <w:sz w:val="24"/>
          <w:szCs w:val="24"/>
          <w:lang w:val="it-IT"/>
        </w:rPr>
        <w:t>A</w:t>
      </w:r>
      <w:r w:rsidR="004B64E1">
        <w:rPr>
          <w:sz w:val="24"/>
          <w:szCs w:val="24"/>
          <w:lang w:val="it-IT"/>
        </w:rPr>
        <w:t>bsolventi</w:t>
      </w:r>
      <w:r w:rsidR="001F5493">
        <w:rPr>
          <w:sz w:val="24"/>
          <w:szCs w:val="24"/>
          <w:lang w:val="it-IT"/>
        </w:rPr>
        <w:t>, promotia 2024</w:t>
      </w:r>
      <w:r w:rsidR="00644822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 xml:space="preserve">In municipiul Buzau, Bursa se va desfasura la </w:t>
      </w:r>
      <w:r w:rsidR="007E3864" w:rsidRPr="007E3864">
        <w:rPr>
          <w:sz w:val="24"/>
          <w:szCs w:val="24"/>
          <w:lang w:val="it-IT"/>
        </w:rPr>
        <w:t>sediul Colegiului Agricol "C. Angelescu", str. Crizantemelor nr. 17</w:t>
      </w:r>
      <w:r>
        <w:rPr>
          <w:sz w:val="24"/>
          <w:szCs w:val="24"/>
          <w:lang w:val="it-IT"/>
        </w:rPr>
        <w:t xml:space="preserve">.  </w:t>
      </w:r>
    </w:p>
    <w:p w14:paraId="24F3FFC3" w14:textId="5ADA926E" w:rsidR="007E3864" w:rsidRDefault="004D245B" w:rsidP="00143790">
      <w:pPr>
        <w:ind w:left="0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cadrul acestui eveniment </w:t>
      </w:r>
      <w:r w:rsidR="00397D6F">
        <w:rPr>
          <w:sz w:val="24"/>
          <w:szCs w:val="24"/>
          <w:lang w:val="it-IT"/>
        </w:rPr>
        <w:t>va avea loc</w:t>
      </w:r>
      <w:r w:rsidR="00143790">
        <w:rPr>
          <w:sz w:val="24"/>
          <w:szCs w:val="24"/>
          <w:lang w:val="it-IT"/>
        </w:rPr>
        <w:t xml:space="preserve"> in intervalul orar 9-10</w:t>
      </w:r>
      <w:r>
        <w:rPr>
          <w:sz w:val="24"/>
          <w:szCs w:val="24"/>
          <w:lang w:val="it-IT"/>
        </w:rPr>
        <w:t xml:space="preserve"> prezentarea si promovarea programului Start-Up Nation</w:t>
      </w:r>
      <w:r w:rsidR="00143790">
        <w:rPr>
          <w:sz w:val="24"/>
          <w:szCs w:val="24"/>
          <w:lang w:val="it-IT"/>
        </w:rPr>
        <w:t xml:space="preserve"> 2024</w:t>
      </w:r>
      <w:r>
        <w:rPr>
          <w:sz w:val="24"/>
          <w:szCs w:val="24"/>
          <w:lang w:val="it-IT"/>
        </w:rPr>
        <w:t xml:space="preserve">. Scopul acestei prezentari este </w:t>
      </w:r>
      <w:r w:rsidR="00143790">
        <w:rPr>
          <w:sz w:val="24"/>
          <w:szCs w:val="24"/>
          <w:lang w:val="it-IT"/>
        </w:rPr>
        <w:t>expunerea oportunitatilor  oferi</w:t>
      </w:r>
      <w:r w:rsidR="004B64E1">
        <w:rPr>
          <w:sz w:val="24"/>
          <w:szCs w:val="24"/>
          <w:lang w:val="it-IT"/>
        </w:rPr>
        <w:t>t</w:t>
      </w:r>
      <w:r w:rsidR="00143790">
        <w:rPr>
          <w:sz w:val="24"/>
          <w:szCs w:val="24"/>
          <w:lang w:val="it-IT"/>
        </w:rPr>
        <w:t>e de programul Start-Up Nation 2024, destinat stimularii infiintarii</w:t>
      </w:r>
      <w:r w:rsidR="004B64E1">
        <w:rPr>
          <w:sz w:val="24"/>
          <w:szCs w:val="24"/>
          <w:lang w:val="it-IT"/>
        </w:rPr>
        <w:t xml:space="preserve"> </w:t>
      </w:r>
      <w:r w:rsidR="00143790">
        <w:rPr>
          <w:sz w:val="24"/>
          <w:szCs w:val="24"/>
          <w:lang w:val="it-IT"/>
        </w:rPr>
        <w:t xml:space="preserve">intreprinderilor mici si mijlocii, cu accente pe tineri si persoane din grupuri dezavantajate, cum ar fi someri, persoane in cautarea unui loc de munca </w:t>
      </w:r>
      <w:r w:rsidR="004B64E1">
        <w:rPr>
          <w:sz w:val="24"/>
          <w:szCs w:val="24"/>
          <w:lang w:val="it-IT"/>
        </w:rPr>
        <w:t>, persoane reintoarse din diaspora , persoane de etnie roma, persoane cu dizabilitati, persoane din mediul rural.</w:t>
      </w:r>
    </w:p>
    <w:p w14:paraId="13AF6AAB" w14:textId="74347F84" w:rsidR="004B64E1" w:rsidRDefault="004B64E1" w:rsidP="00143790">
      <w:pPr>
        <w:ind w:left="0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Evenimentul vizeaza informarea participantilor cu privire la procedura de implementare a programului si pasii necesari pentru accesarea unei finantari nerambursabile de pana la 250.000 lei.</w:t>
      </w:r>
    </w:p>
    <w:p w14:paraId="73F8854A" w14:textId="00BA5273" w:rsidR="004B64E1" w:rsidRDefault="004B64E1" w:rsidP="00143790">
      <w:pPr>
        <w:ind w:left="0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aceasta prezentare vor participa Marius Tudor, consilier  superior in cadrul Ministerului Economiei, Antreprenoriatului si Turismului  si George Brezoi, director executiv al Agentiei pentru Intreprinderi Mici si Mijlocii Ploiesti.</w:t>
      </w:r>
    </w:p>
    <w:p w14:paraId="3279047D" w14:textId="6BB02DC9" w:rsidR="004B64E1" w:rsidRDefault="004B64E1" w:rsidP="00143790">
      <w:pPr>
        <w:ind w:left="0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Participantii vor avea ocazia sa adreseze intrebari si sa primeasca raspunsuri privind procesul  de inscriere si accesarea fondurilor.</w:t>
      </w:r>
    </w:p>
    <w:p w14:paraId="6D961E6E" w14:textId="77777777" w:rsidR="001F5493" w:rsidRPr="007E3864" w:rsidRDefault="001F5493" w:rsidP="00143790">
      <w:pPr>
        <w:ind w:left="0" w:firstLine="720"/>
        <w:rPr>
          <w:sz w:val="24"/>
          <w:szCs w:val="24"/>
          <w:lang w:val="it-IT"/>
        </w:rPr>
      </w:pPr>
    </w:p>
    <w:p w14:paraId="25BC1C93" w14:textId="77777777" w:rsidR="00B226DE" w:rsidRPr="00B226DE" w:rsidRDefault="00B226DE" w:rsidP="007E3864">
      <w:pPr>
        <w:ind w:left="0"/>
        <w:rPr>
          <w:sz w:val="24"/>
          <w:szCs w:val="24"/>
          <w:lang w:val="it-IT"/>
        </w:rPr>
      </w:pPr>
    </w:p>
    <w:p w14:paraId="3CA0ED79" w14:textId="77777777" w:rsidR="00B226DE" w:rsidRPr="00B226DE" w:rsidRDefault="00B226DE" w:rsidP="007E3864">
      <w:pPr>
        <w:ind w:left="0"/>
        <w:rPr>
          <w:sz w:val="24"/>
          <w:szCs w:val="24"/>
          <w:lang w:val="it-IT"/>
        </w:rPr>
      </w:pPr>
    </w:p>
    <w:p w14:paraId="04C30C09" w14:textId="6AB4C21A" w:rsidR="00B226DE" w:rsidRPr="00B226DE" w:rsidRDefault="00B226DE" w:rsidP="00D905C6">
      <w:pPr>
        <w:ind w:left="0"/>
        <w:jc w:val="center"/>
        <w:rPr>
          <w:sz w:val="24"/>
          <w:szCs w:val="24"/>
          <w:lang w:val="it-IT"/>
        </w:rPr>
      </w:pPr>
      <w:r w:rsidRPr="00B226DE">
        <w:rPr>
          <w:sz w:val="24"/>
          <w:szCs w:val="24"/>
          <w:lang w:val="it-IT"/>
        </w:rPr>
        <w:t>Comunicare</w:t>
      </w:r>
      <w:r w:rsidR="00397D6F">
        <w:rPr>
          <w:sz w:val="24"/>
          <w:szCs w:val="24"/>
          <w:lang w:val="it-IT"/>
        </w:rPr>
        <w:t xml:space="preserve"> si Secretariatul Consiliului Consultativ</w:t>
      </w:r>
      <w:r w:rsidRPr="00B226DE">
        <w:rPr>
          <w:sz w:val="24"/>
          <w:szCs w:val="24"/>
          <w:lang w:val="it-IT"/>
        </w:rPr>
        <w:t xml:space="preserve"> al </w:t>
      </w:r>
      <w:r w:rsidR="007868D4">
        <w:rPr>
          <w:sz w:val="24"/>
          <w:szCs w:val="24"/>
          <w:lang w:val="it-IT"/>
        </w:rPr>
        <w:t xml:space="preserve">Agentiei Judeteane Pentru Ocuparea Fortei de Munca Buzau </w:t>
      </w:r>
    </w:p>
    <w:sectPr w:rsidR="00B226DE" w:rsidRPr="00B2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6E07"/>
    <w:multiLevelType w:val="hybridMultilevel"/>
    <w:tmpl w:val="D164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1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5E"/>
    <w:rsid w:val="000C306C"/>
    <w:rsid w:val="001179F6"/>
    <w:rsid w:val="00143790"/>
    <w:rsid w:val="001E02EB"/>
    <w:rsid w:val="001F5493"/>
    <w:rsid w:val="0031522C"/>
    <w:rsid w:val="00397D6F"/>
    <w:rsid w:val="004B64E1"/>
    <w:rsid w:val="004D245B"/>
    <w:rsid w:val="00644822"/>
    <w:rsid w:val="007868D4"/>
    <w:rsid w:val="007A423D"/>
    <w:rsid w:val="007E3864"/>
    <w:rsid w:val="0093725E"/>
    <w:rsid w:val="00A6539B"/>
    <w:rsid w:val="00AA02EA"/>
    <w:rsid w:val="00B226DE"/>
    <w:rsid w:val="00D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BDD"/>
  <w15:chartTrackingRefBased/>
  <w15:docId w15:val="{100C6A4B-56E7-49D7-B656-07871840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9B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EB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Anofm Anofm</cp:lastModifiedBy>
  <cp:revision>4</cp:revision>
  <cp:lastPrinted>2024-10-01T06:01:00Z</cp:lastPrinted>
  <dcterms:created xsi:type="dcterms:W3CDTF">2024-09-30T11:19:00Z</dcterms:created>
  <dcterms:modified xsi:type="dcterms:W3CDTF">2024-10-01T06:01:00Z</dcterms:modified>
</cp:coreProperties>
</file>