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C0B6" w14:textId="77777777" w:rsidR="00714159" w:rsidRDefault="003175D1">
      <w:pPr>
        <w:pStyle w:val="Heading2"/>
        <w:spacing w:line="240" w:lineRule="auto"/>
        <w:jc w:val="center"/>
        <w:rPr>
          <w:rFonts w:ascii="Arial" w:hAnsi="Arial"/>
        </w:rPr>
      </w:pPr>
      <w:r>
        <w:rPr>
          <w:rFonts w:ascii="Arial" w:eastAsia="Cambria" w:hAnsi="Arial"/>
          <w:lang w:val="ro-RO"/>
        </w:rPr>
        <w:t>Declarație-consimțământ privind prelucrarea datelor cu caracter personal</w:t>
      </w:r>
    </w:p>
    <w:p w14:paraId="7C46015F" w14:textId="77777777" w:rsidR="00714159" w:rsidRDefault="00714159">
      <w:pPr>
        <w:pStyle w:val="Standard"/>
        <w:jc w:val="both"/>
        <w:rPr>
          <w:rFonts w:ascii="Arial" w:hAnsi="Arial"/>
        </w:rPr>
      </w:pPr>
    </w:p>
    <w:p w14:paraId="24AF9200" w14:textId="77777777" w:rsidR="00714159" w:rsidRDefault="003175D1">
      <w:pPr>
        <w:pStyle w:val="Standard"/>
        <w:jc w:val="both"/>
        <w:rPr>
          <w:rFonts w:ascii="Arial" w:hAnsi="Arial"/>
        </w:rPr>
      </w:pPr>
      <w:r>
        <w:rPr>
          <w:rFonts w:ascii="Arial" w:eastAsia="Calibri" w:hAnsi="Arial"/>
          <w:lang w:eastAsia="en-US"/>
        </w:rPr>
        <w:t xml:space="preserve">Subsemnatul/Subsemnata..................................................................., cu </w:t>
      </w:r>
      <w:proofErr w:type="spellStart"/>
      <w:r>
        <w:rPr>
          <w:rFonts w:ascii="Arial" w:eastAsia="Calibri" w:hAnsi="Arial"/>
          <w:lang w:eastAsia="en-US"/>
        </w:rPr>
        <w:t>domiciliul</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localitatea</w:t>
      </w:r>
      <w:proofErr w:type="spellEnd"/>
      <w:r>
        <w:rPr>
          <w:rFonts w:ascii="Arial" w:eastAsia="Calibri" w:hAnsi="Arial"/>
          <w:lang w:eastAsia="en-US"/>
        </w:rPr>
        <w:t>.........................................., sector/</w:t>
      </w:r>
      <w:proofErr w:type="spellStart"/>
      <w:r>
        <w:rPr>
          <w:rFonts w:ascii="Arial" w:eastAsia="Calibri" w:hAnsi="Arial"/>
          <w:lang w:eastAsia="en-US"/>
        </w:rPr>
        <w:t>județ</w:t>
      </w:r>
      <w:proofErr w:type="spellEnd"/>
      <w:r>
        <w:rPr>
          <w:rFonts w:ascii="Arial" w:eastAsia="Calibri" w:hAnsi="Arial"/>
          <w:lang w:eastAsia="en-US"/>
        </w:rPr>
        <w:t xml:space="preserve">........................, str.......................... nr...................bloc.................., </w:t>
      </w:r>
      <w:proofErr w:type="spellStart"/>
      <w:r>
        <w:rPr>
          <w:rFonts w:ascii="Arial" w:eastAsia="Calibri" w:hAnsi="Arial"/>
          <w:lang w:eastAsia="en-US"/>
        </w:rPr>
        <w:t>scara</w:t>
      </w:r>
      <w:proofErr w:type="spellEnd"/>
      <w:r>
        <w:rPr>
          <w:rFonts w:ascii="Arial" w:eastAsia="Calibri" w:hAnsi="Arial"/>
          <w:lang w:eastAsia="en-US"/>
        </w:rPr>
        <w:t xml:space="preserve">.................., ap................, </w:t>
      </w:r>
      <w:proofErr w:type="spellStart"/>
      <w:r>
        <w:rPr>
          <w:rFonts w:ascii="Arial" w:eastAsia="Calibri" w:hAnsi="Arial"/>
          <w:lang w:eastAsia="en-US"/>
        </w:rPr>
        <w:t>etaj</w:t>
      </w:r>
      <w:proofErr w:type="spellEnd"/>
      <w:r>
        <w:rPr>
          <w:rFonts w:ascii="Arial" w:eastAsia="Calibri" w:hAnsi="Arial"/>
          <w:lang w:eastAsia="en-US"/>
        </w:rPr>
        <w:t>........................</w:t>
      </w:r>
      <w:proofErr w:type="gramStart"/>
      <w:r>
        <w:rPr>
          <w:rFonts w:ascii="Arial" w:eastAsia="Calibri" w:hAnsi="Arial"/>
          <w:lang w:eastAsia="en-US"/>
        </w:rPr>
        <w:t>,  CNP</w:t>
      </w:r>
      <w:proofErr w:type="gramEnd"/>
      <w:r>
        <w:rPr>
          <w:rFonts w:ascii="Arial" w:eastAsia="Calibri" w:hAnsi="Arial"/>
          <w:lang w:eastAsia="en-US"/>
        </w:rPr>
        <w:t xml:space="preserve">:...................................... </w:t>
      </w:r>
      <w:proofErr w:type="spellStart"/>
      <w:r>
        <w:rPr>
          <w:rFonts w:ascii="Arial" w:eastAsia="Calibri" w:hAnsi="Arial"/>
          <w:lang w:eastAsia="en-US"/>
        </w:rPr>
        <w:t>având</w:t>
      </w:r>
      <w:proofErr w:type="spellEnd"/>
      <w:r>
        <w:rPr>
          <w:rFonts w:ascii="Arial" w:eastAsia="Calibri" w:hAnsi="Arial"/>
          <w:lang w:eastAsia="en-US"/>
        </w:rPr>
        <w:t xml:space="preserve"> </w:t>
      </w:r>
      <w:proofErr w:type="spellStart"/>
      <w:r>
        <w:rPr>
          <w:rFonts w:ascii="Arial" w:eastAsia="Calibri" w:hAnsi="Arial"/>
          <w:lang w:eastAsia="en-US"/>
        </w:rPr>
        <w:t>funcția</w:t>
      </w:r>
      <w:proofErr w:type="spellEnd"/>
      <w:r>
        <w:rPr>
          <w:rFonts w:ascii="Arial" w:eastAsia="Calibri" w:hAnsi="Arial"/>
          <w:lang w:eastAsia="en-US"/>
        </w:rPr>
        <w:t xml:space="preserve"> de.........................................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cadrul</w:t>
      </w:r>
      <w:proofErr w:type="spellEnd"/>
      <w:r>
        <w:rPr>
          <w:rFonts w:ascii="Arial" w:eastAsia="Calibri" w:hAnsi="Arial"/>
          <w:lang w:eastAsia="en-US"/>
        </w:rPr>
        <w:t>................</w:t>
      </w:r>
    </w:p>
    <w:p w14:paraId="7E80C078" w14:textId="77777777" w:rsidR="00714159" w:rsidRDefault="003175D1">
      <w:pPr>
        <w:pStyle w:val="Standard"/>
        <w:jc w:val="both"/>
        <w:rPr>
          <w:rFonts w:ascii="Arial" w:hAnsi="Arial"/>
        </w:rPr>
      </w:pPr>
      <w:proofErr w:type="spellStart"/>
      <w:r>
        <w:rPr>
          <w:rFonts w:ascii="Arial" w:eastAsia="Calibri" w:hAnsi="Arial"/>
          <w:lang w:eastAsia="en-US"/>
        </w:rPr>
        <w:t>declar</w:t>
      </w:r>
      <w:proofErr w:type="spellEnd"/>
      <w:r>
        <w:rPr>
          <w:rFonts w:ascii="Arial" w:eastAsia="Calibri" w:hAnsi="Arial"/>
          <w:lang w:eastAsia="en-US"/>
        </w:rPr>
        <w:t xml:space="preserve"> </w:t>
      </w:r>
      <w:proofErr w:type="spellStart"/>
      <w:r>
        <w:rPr>
          <w:rFonts w:ascii="Arial" w:eastAsia="Calibri" w:hAnsi="Arial"/>
          <w:lang w:eastAsia="en-US"/>
        </w:rPr>
        <w:t>că</w:t>
      </w:r>
      <w:proofErr w:type="spellEnd"/>
      <w:r>
        <w:rPr>
          <w:rFonts w:ascii="Arial" w:eastAsia="Calibri" w:hAnsi="Arial"/>
          <w:lang w:eastAsia="en-US"/>
        </w:rPr>
        <w:t xml:space="preserve"> am </w:t>
      </w:r>
      <w:proofErr w:type="spellStart"/>
      <w:r>
        <w:rPr>
          <w:rFonts w:ascii="Arial" w:eastAsia="Calibri" w:hAnsi="Arial"/>
          <w:lang w:eastAsia="en-US"/>
        </w:rPr>
        <w:t>fost</w:t>
      </w:r>
      <w:proofErr w:type="spellEnd"/>
      <w:r>
        <w:rPr>
          <w:rFonts w:ascii="Arial" w:eastAsia="Calibri" w:hAnsi="Arial"/>
          <w:lang w:eastAsia="en-US"/>
        </w:rPr>
        <w:t xml:space="preserve"> </w:t>
      </w:r>
      <w:proofErr w:type="spellStart"/>
      <w:r>
        <w:rPr>
          <w:rFonts w:ascii="Arial" w:eastAsia="Calibri" w:hAnsi="Arial"/>
          <w:lang w:eastAsia="en-US"/>
        </w:rPr>
        <w:t>informat</w:t>
      </w:r>
      <w:proofErr w:type="spellEnd"/>
      <w:r>
        <w:rPr>
          <w:rFonts w:ascii="Arial" w:eastAsia="Calibri" w:hAnsi="Arial"/>
          <w:lang w:eastAsia="en-US"/>
        </w:rPr>
        <w:t xml:space="preserve">(ă) </w:t>
      </w:r>
      <w:proofErr w:type="spellStart"/>
      <w:r>
        <w:rPr>
          <w:rFonts w:ascii="Arial" w:eastAsia="Calibri" w:hAnsi="Arial"/>
          <w:lang w:eastAsia="en-US"/>
        </w:rPr>
        <w:t>și</w:t>
      </w:r>
      <w:proofErr w:type="spellEnd"/>
      <w:r>
        <w:rPr>
          <w:rFonts w:ascii="Arial" w:eastAsia="Calibri" w:hAnsi="Arial"/>
          <w:lang w:eastAsia="en-US"/>
        </w:rPr>
        <w:t xml:space="preserve"> am </w:t>
      </w:r>
      <w:proofErr w:type="spellStart"/>
      <w:r>
        <w:rPr>
          <w:rFonts w:ascii="Arial" w:eastAsia="Calibri" w:hAnsi="Arial"/>
          <w:lang w:eastAsia="en-US"/>
        </w:rPr>
        <w:t>luat</w:t>
      </w:r>
      <w:proofErr w:type="spellEnd"/>
      <w:r>
        <w:rPr>
          <w:rFonts w:ascii="Arial" w:eastAsia="Calibri" w:hAnsi="Arial"/>
          <w:lang w:eastAsia="en-US"/>
        </w:rPr>
        <w:t xml:space="preserve"> la </w:t>
      </w:r>
      <w:proofErr w:type="spellStart"/>
      <w:r>
        <w:rPr>
          <w:rFonts w:ascii="Arial" w:eastAsia="Calibri" w:hAnsi="Arial"/>
          <w:lang w:eastAsia="en-US"/>
        </w:rPr>
        <w:t>cunoștință</w:t>
      </w:r>
      <w:proofErr w:type="spellEnd"/>
      <w:r>
        <w:rPr>
          <w:rFonts w:ascii="Arial" w:eastAsia="Calibri" w:hAnsi="Arial"/>
          <w:lang w:eastAsia="en-US"/>
        </w:rPr>
        <w:t xml:space="preserve"> </w:t>
      </w:r>
      <w:proofErr w:type="spellStart"/>
      <w:r>
        <w:rPr>
          <w:rFonts w:ascii="Arial" w:eastAsia="Calibri" w:hAnsi="Arial"/>
          <w:lang w:eastAsia="en-US"/>
        </w:rPr>
        <w:t>că</w:t>
      </w:r>
      <w:proofErr w:type="spellEnd"/>
      <w:r>
        <w:rPr>
          <w:rFonts w:ascii="Arial" w:eastAsia="Calibri" w:hAnsi="Arial"/>
          <w:lang w:eastAsia="en-US"/>
        </w:rPr>
        <w:t xml:space="preserve"> </w:t>
      </w:r>
      <w:proofErr w:type="spellStart"/>
      <w:r>
        <w:rPr>
          <w:rFonts w:ascii="Arial" w:eastAsia="Calibri" w:hAnsi="Arial"/>
          <w:lang w:eastAsia="en-US"/>
        </w:rPr>
        <w:t>datele</w:t>
      </w:r>
      <w:proofErr w:type="spellEnd"/>
      <w:r>
        <w:rPr>
          <w:rFonts w:ascii="Arial" w:eastAsia="Calibri" w:hAnsi="Arial"/>
          <w:lang w:eastAsia="en-US"/>
        </w:rPr>
        <w:t xml:space="preserve"> mele cu </w:t>
      </w:r>
      <w:proofErr w:type="spellStart"/>
      <w:r>
        <w:rPr>
          <w:rFonts w:ascii="Arial" w:eastAsia="Calibri" w:hAnsi="Arial"/>
          <w:lang w:eastAsia="en-US"/>
        </w:rPr>
        <w:t>caracter</w:t>
      </w:r>
      <w:proofErr w:type="spellEnd"/>
      <w:r>
        <w:rPr>
          <w:rFonts w:ascii="Arial" w:eastAsia="Calibri" w:hAnsi="Arial"/>
          <w:lang w:eastAsia="en-US"/>
        </w:rPr>
        <w:t xml:space="preserve"> personal </w:t>
      </w:r>
      <w:proofErr w:type="spellStart"/>
      <w:r>
        <w:rPr>
          <w:rFonts w:ascii="Arial" w:eastAsia="Calibri" w:hAnsi="Arial"/>
          <w:lang w:eastAsia="en-US"/>
        </w:rPr>
        <w:t>vor</w:t>
      </w:r>
      <w:proofErr w:type="spellEnd"/>
      <w:r>
        <w:rPr>
          <w:rFonts w:ascii="Arial" w:eastAsia="Calibri" w:hAnsi="Arial"/>
          <w:lang w:eastAsia="en-US"/>
        </w:rPr>
        <w:t xml:space="preserve"> fi </w:t>
      </w:r>
      <w:proofErr w:type="spellStart"/>
      <w:r>
        <w:rPr>
          <w:rFonts w:ascii="Arial" w:eastAsia="Calibri" w:hAnsi="Arial"/>
          <w:lang w:eastAsia="en-US"/>
        </w:rPr>
        <w:t>prelucrate</w:t>
      </w:r>
      <w:proofErr w:type="spellEnd"/>
      <w:r>
        <w:rPr>
          <w:rFonts w:ascii="Arial" w:eastAsia="Calibri" w:hAnsi="Arial"/>
          <w:lang w:eastAsia="en-US"/>
        </w:rPr>
        <w:t xml:space="preserve"> de </w:t>
      </w:r>
      <w:proofErr w:type="spellStart"/>
      <w:r>
        <w:rPr>
          <w:rFonts w:ascii="Arial" w:eastAsia="Calibri" w:hAnsi="Arial"/>
          <w:lang w:eastAsia="en-US"/>
        </w:rPr>
        <w:t>către</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conformitate</w:t>
      </w:r>
      <w:proofErr w:type="spellEnd"/>
      <w:r>
        <w:rPr>
          <w:rFonts w:ascii="Arial" w:eastAsia="Calibri" w:hAnsi="Arial"/>
          <w:lang w:eastAsia="en-US"/>
        </w:rPr>
        <w:t xml:space="preserve"> cu </w:t>
      </w:r>
      <w:proofErr w:type="spellStart"/>
      <w:r>
        <w:rPr>
          <w:rFonts w:ascii="Arial" w:eastAsia="Calibri" w:hAnsi="Arial"/>
          <w:lang w:eastAsia="en-US"/>
        </w:rPr>
        <w:t>prevederile</w:t>
      </w:r>
      <w:proofErr w:type="spellEnd"/>
      <w:r>
        <w:rPr>
          <w:rFonts w:ascii="Arial" w:eastAsia="Calibri" w:hAnsi="Arial"/>
          <w:lang w:eastAsia="en-US"/>
        </w:rPr>
        <w:t xml:space="preserve"> </w:t>
      </w:r>
      <w:proofErr w:type="spellStart"/>
      <w:r>
        <w:rPr>
          <w:rFonts w:ascii="Arial" w:eastAsia="Calibri" w:hAnsi="Arial"/>
          <w:lang w:eastAsia="en-US"/>
        </w:rPr>
        <w:t>Regulamentului</w:t>
      </w:r>
      <w:proofErr w:type="spellEnd"/>
      <w:r>
        <w:rPr>
          <w:rFonts w:ascii="Arial" w:eastAsia="Calibri" w:hAnsi="Arial"/>
          <w:lang w:eastAsia="en-US"/>
        </w:rPr>
        <w:t xml:space="preserve"> (UE) 2016/679 al </w:t>
      </w:r>
      <w:proofErr w:type="spellStart"/>
      <w:r>
        <w:rPr>
          <w:rFonts w:ascii="Arial" w:eastAsia="Calibri" w:hAnsi="Arial"/>
          <w:lang w:eastAsia="en-US"/>
        </w:rPr>
        <w:t>Parlamentului</w:t>
      </w:r>
      <w:proofErr w:type="spellEnd"/>
      <w:r>
        <w:rPr>
          <w:rFonts w:ascii="Arial" w:eastAsia="Calibri" w:hAnsi="Arial"/>
          <w:lang w:eastAsia="en-US"/>
        </w:rPr>
        <w:t xml:space="preserve"> European </w:t>
      </w:r>
      <w:proofErr w:type="spellStart"/>
      <w:r>
        <w:rPr>
          <w:rFonts w:ascii="Arial" w:eastAsia="Calibri" w:hAnsi="Arial"/>
          <w:lang w:eastAsia="en-US"/>
        </w:rPr>
        <w:t>și</w:t>
      </w:r>
      <w:proofErr w:type="spellEnd"/>
      <w:r>
        <w:rPr>
          <w:rFonts w:ascii="Arial" w:eastAsia="Calibri" w:hAnsi="Arial"/>
          <w:lang w:eastAsia="en-US"/>
        </w:rPr>
        <w:t xml:space="preserve"> al </w:t>
      </w:r>
      <w:proofErr w:type="spellStart"/>
      <w:r>
        <w:rPr>
          <w:rFonts w:ascii="Arial" w:eastAsia="Calibri" w:hAnsi="Arial"/>
          <w:lang w:eastAsia="en-US"/>
        </w:rPr>
        <w:t>Consiliului</w:t>
      </w:r>
      <w:proofErr w:type="spellEnd"/>
      <w:r>
        <w:rPr>
          <w:rFonts w:ascii="Arial" w:eastAsia="Calibri" w:hAnsi="Arial"/>
          <w:lang w:eastAsia="en-US"/>
        </w:rPr>
        <w:t xml:space="preserve"> din 27 </w:t>
      </w:r>
      <w:proofErr w:type="spellStart"/>
      <w:r>
        <w:rPr>
          <w:rFonts w:ascii="Arial" w:eastAsia="Calibri" w:hAnsi="Arial"/>
          <w:lang w:eastAsia="en-US"/>
        </w:rPr>
        <w:t>aprilie</w:t>
      </w:r>
      <w:proofErr w:type="spellEnd"/>
      <w:r>
        <w:rPr>
          <w:rFonts w:ascii="Arial" w:eastAsia="Calibri" w:hAnsi="Arial"/>
          <w:lang w:eastAsia="en-US"/>
        </w:rPr>
        <w:t xml:space="preserve"> 2016 </w:t>
      </w:r>
      <w:proofErr w:type="spellStart"/>
      <w:r>
        <w:rPr>
          <w:rFonts w:ascii="Arial" w:eastAsia="Calibri" w:hAnsi="Arial"/>
          <w:lang w:eastAsia="en-US"/>
        </w:rPr>
        <w:t>privind</w:t>
      </w:r>
      <w:proofErr w:type="spellEnd"/>
      <w:r>
        <w:rPr>
          <w:rFonts w:ascii="Arial" w:eastAsia="Calibri" w:hAnsi="Arial"/>
          <w:lang w:eastAsia="en-US"/>
        </w:rPr>
        <w:t xml:space="preserve"> </w:t>
      </w:r>
      <w:proofErr w:type="spellStart"/>
      <w:r>
        <w:rPr>
          <w:rFonts w:ascii="Arial" w:eastAsia="Calibri" w:hAnsi="Arial"/>
          <w:lang w:eastAsia="en-US"/>
        </w:rPr>
        <w:t>protecția</w:t>
      </w:r>
      <w:proofErr w:type="spellEnd"/>
      <w:r>
        <w:rPr>
          <w:rFonts w:ascii="Arial" w:eastAsia="Calibri" w:hAnsi="Arial"/>
          <w:lang w:eastAsia="en-US"/>
        </w:rPr>
        <w:t xml:space="preserve"> </w:t>
      </w:r>
      <w:proofErr w:type="spellStart"/>
      <w:r>
        <w:rPr>
          <w:rFonts w:ascii="Arial" w:eastAsia="Calibri" w:hAnsi="Arial"/>
          <w:lang w:eastAsia="en-US"/>
        </w:rPr>
        <w:t>persoanelor</w:t>
      </w:r>
      <w:proofErr w:type="spellEnd"/>
      <w:r>
        <w:rPr>
          <w:rFonts w:ascii="Arial" w:eastAsia="Calibri" w:hAnsi="Arial"/>
          <w:lang w:eastAsia="en-US"/>
        </w:rPr>
        <w:t xml:space="preserve"> </w:t>
      </w:r>
      <w:proofErr w:type="spellStart"/>
      <w:r>
        <w:rPr>
          <w:rFonts w:ascii="Arial" w:eastAsia="Calibri" w:hAnsi="Arial"/>
          <w:lang w:eastAsia="en-US"/>
        </w:rPr>
        <w:t>fizice</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ceea</w:t>
      </w:r>
      <w:proofErr w:type="spellEnd"/>
      <w:r>
        <w:rPr>
          <w:rFonts w:ascii="Arial" w:eastAsia="Calibri" w:hAnsi="Arial"/>
          <w:lang w:eastAsia="en-US"/>
        </w:rPr>
        <w:t xml:space="preserve"> </w:t>
      </w:r>
      <w:proofErr w:type="spellStart"/>
      <w:r>
        <w:rPr>
          <w:rFonts w:ascii="Arial" w:eastAsia="Calibri" w:hAnsi="Arial"/>
          <w:lang w:eastAsia="en-US"/>
        </w:rPr>
        <w:t>ce</w:t>
      </w:r>
      <w:proofErr w:type="spellEnd"/>
      <w:r>
        <w:rPr>
          <w:rFonts w:ascii="Arial" w:eastAsia="Calibri" w:hAnsi="Arial"/>
          <w:lang w:eastAsia="en-US"/>
        </w:rPr>
        <w:t xml:space="preserve"> </w:t>
      </w:r>
      <w:proofErr w:type="spellStart"/>
      <w:r>
        <w:rPr>
          <w:rFonts w:ascii="Arial" w:eastAsia="Calibri" w:hAnsi="Arial"/>
          <w:lang w:eastAsia="en-US"/>
        </w:rPr>
        <w:t>privește</w:t>
      </w:r>
      <w:proofErr w:type="spellEnd"/>
      <w:r>
        <w:rPr>
          <w:rFonts w:ascii="Arial" w:eastAsia="Calibri" w:hAnsi="Arial"/>
          <w:lang w:eastAsia="en-US"/>
        </w:rPr>
        <w:t xml:space="preserve"> </w:t>
      </w:r>
      <w:proofErr w:type="spellStart"/>
      <w:r>
        <w:rPr>
          <w:rFonts w:ascii="Arial" w:eastAsia="Calibri" w:hAnsi="Arial"/>
          <w:lang w:eastAsia="en-US"/>
        </w:rPr>
        <w:t>prelucrarea</w:t>
      </w:r>
      <w:proofErr w:type="spellEnd"/>
      <w:r>
        <w:rPr>
          <w:rFonts w:ascii="Arial" w:eastAsia="Calibri" w:hAnsi="Arial"/>
          <w:lang w:eastAsia="en-US"/>
        </w:rPr>
        <w:t xml:space="preserve"> </w:t>
      </w:r>
      <w:proofErr w:type="spellStart"/>
      <w:r>
        <w:rPr>
          <w:rFonts w:ascii="Arial" w:eastAsia="Calibri" w:hAnsi="Arial"/>
          <w:lang w:eastAsia="en-US"/>
        </w:rPr>
        <w:t>datelor</w:t>
      </w:r>
      <w:proofErr w:type="spellEnd"/>
      <w:r>
        <w:rPr>
          <w:rFonts w:ascii="Arial" w:eastAsia="Calibri" w:hAnsi="Arial"/>
          <w:lang w:eastAsia="en-US"/>
        </w:rPr>
        <w:t xml:space="preserve"> cu </w:t>
      </w:r>
      <w:proofErr w:type="spellStart"/>
      <w:r>
        <w:rPr>
          <w:rFonts w:ascii="Arial" w:eastAsia="Calibri" w:hAnsi="Arial"/>
          <w:lang w:eastAsia="en-US"/>
        </w:rPr>
        <w:t>caracter</w:t>
      </w:r>
      <w:proofErr w:type="spellEnd"/>
      <w:r>
        <w:rPr>
          <w:rFonts w:ascii="Arial" w:eastAsia="Calibri" w:hAnsi="Arial"/>
          <w:lang w:eastAsia="en-US"/>
        </w:rPr>
        <w:t xml:space="preserve"> personal </w:t>
      </w:r>
      <w:proofErr w:type="spellStart"/>
      <w:r>
        <w:rPr>
          <w:rFonts w:ascii="Arial" w:eastAsia="Calibri" w:hAnsi="Arial"/>
          <w:lang w:eastAsia="en-US"/>
        </w:rPr>
        <w:t>și</w:t>
      </w:r>
      <w:proofErr w:type="spellEnd"/>
      <w:r>
        <w:rPr>
          <w:rFonts w:ascii="Arial" w:eastAsia="Calibri" w:hAnsi="Arial"/>
          <w:lang w:eastAsia="en-US"/>
        </w:rPr>
        <w:t xml:space="preserve"> </w:t>
      </w:r>
      <w:proofErr w:type="spellStart"/>
      <w:r>
        <w:rPr>
          <w:rFonts w:ascii="Arial" w:eastAsia="Calibri" w:hAnsi="Arial"/>
          <w:lang w:eastAsia="en-US"/>
        </w:rPr>
        <w:t>privind</w:t>
      </w:r>
      <w:proofErr w:type="spellEnd"/>
      <w:r>
        <w:rPr>
          <w:rFonts w:ascii="Arial" w:eastAsia="Calibri" w:hAnsi="Arial"/>
          <w:lang w:eastAsia="en-US"/>
        </w:rPr>
        <w:t xml:space="preserve"> libera </w:t>
      </w:r>
      <w:proofErr w:type="spellStart"/>
      <w:r>
        <w:rPr>
          <w:rFonts w:ascii="Arial" w:eastAsia="Calibri" w:hAnsi="Arial"/>
          <w:lang w:eastAsia="en-US"/>
        </w:rPr>
        <w:t>circulație</w:t>
      </w:r>
      <w:proofErr w:type="spellEnd"/>
      <w:r>
        <w:rPr>
          <w:rFonts w:ascii="Arial" w:eastAsia="Calibri" w:hAnsi="Arial"/>
          <w:lang w:eastAsia="en-US"/>
        </w:rPr>
        <w:t xml:space="preserve"> a </w:t>
      </w:r>
      <w:proofErr w:type="spellStart"/>
      <w:r>
        <w:rPr>
          <w:rFonts w:ascii="Arial" w:eastAsia="Calibri" w:hAnsi="Arial"/>
          <w:lang w:eastAsia="en-US"/>
        </w:rPr>
        <w:t>acestor</w:t>
      </w:r>
      <w:proofErr w:type="spellEnd"/>
      <w:r>
        <w:rPr>
          <w:rFonts w:ascii="Arial" w:eastAsia="Calibri" w:hAnsi="Arial"/>
          <w:lang w:eastAsia="en-US"/>
        </w:rPr>
        <w:t xml:space="preserve"> date, </w:t>
      </w:r>
      <w:proofErr w:type="spellStart"/>
      <w:r>
        <w:rPr>
          <w:rFonts w:ascii="Arial" w:eastAsia="Calibri" w:hAnsi="Arial"/>
          <w:lang w:eastAsia="en-US"/>
        </w:rPr>
        <w:t>aplicabil</w:t>
      </w:r>
      <w:proofErr w:type="spellEnd"/>
      <w:r>
        <w:rPr>
          <w:rFonts w:ascii="Arial" w:eastAsia="Calibri" w:hAnsi="Arial"/>
          <w:lang w:eastAsia="en-US"/>
        </w:rPr>
        <w:t xml:space="preserve"> din data de 25.05.2018 </w:t>
      </w:r>
      <w:proofErr w:type="spellStart"/>
      <w:r>
        <w:rPr>
          <w:rFonts w:ascii="Arial" w:eastAsia="Calibri" w:hAnsi="Arial"/>
          <w:lang w:eastAsia="en-US"/>
        </w:rPr>
        <w:t>și</w:t>
      </w:r>
      <w:proofErr w:type="spellEnd"/>
      <w:r>
        <w:rPr>
          <w:rFonts w:ascii="Arial" w:eastAsia="Calibri" w:hAnsi="Arial"/>
          <w:lang w:eastAsia="en-US"/>
        </w:rPr>
        <w:t xml:space="preserve"> de </w:t>
      </w:r>
      <w:proofErr w:type="spellStart"/>
      <w:r>
        <w:rPr>
          <w:rFonts w:ascii="Arial" w:eastAsia="Calibri" w:hAnsi="Arial"/>
          <w:lang w:eastAsia="en-US"/>
        </w:rPr>
        <w:t>abrogare</w:t>
      </w:r>
      <w:proofErr w:type="spellEnd"/>
      <w:r>
        <w:rPr>
          <w:rFonts w:ascii="Arial" w:eastAsia="Calibri" w:hAnsi="Arial"/>
          <w:lang w:eastAsia="en-US"/>
        </w:rPr>
        <w:t xml:space="preserve"> a </w:t>
      </w:r>
      <w:proofErr w:type="spellStart"/>
      <w:r>
        <w:rPr>
          <w:rFonts w:ascii="Arial" w:eastAsia="Calibri" w:hAnsi="Arial"/>
          <w:lang w:eastAsia="en-US"/>
        </w:rPr>
        <w:t>Deciziei</w:t>
      </w:r>
      <w:proofErr w:type="spellEnd"/>
      <w:r>
        <w:rPr>
          <w:rFonts w:ascii="Arial" w:eastAsia="Calibri" w:hAnsi="Arial"/>
          <w:lang w:eastAsia="en-US"/>
        </w:rPr>
        <w:t xml:space="preserve"> 95/46/CE (</w:t>
      </w:r>
      <w:proofErr w:type="spellStart"/>
      <w:r>
        <w:rPr>
          <w:rFonts w:ascii="Arial" w:eastAsia="Calibri" w:hAnsi="Arial"/>
          <w:lang w:eastAsia="en-US"/>
        </w:rPr>
        <w:t>Regulamentul</w:t>
      </w:r>
      <w:proofErr w:type="spellEnd"/>
      <w:r>
        <w:rPr>
          <w:rFonts w:ascii="Arial" w:eastAsia="Calibri" w:hAnsi="Arial"/>
          <w:lang w:eastAsia="en-US"/>
        </w:rPr>
        <w:t xml:space="preserve"> General </w:t>
      </w:r>
      <w:proofErr w:type="spellStart"/>
      <w:r>
        <w:rPr>
          <w:rFonts w:ascii="Arial" w:eastAsia="Calibri" w:hAnsi="Arial"/>
          <w:lang w:eastAsia="en-US"/>
        </w:rPr>
        <w:t>Privind</w:t>
      </w:r>
      <w:proofErr w:type="spellEnd"/>
      <w:r>
        <w:rPr>
          <w:rFonts w:ascii="Arial" w:eastAsia="Calibri" w:hAnsi="Arial"/>
          <w:lang w:eastAsia="en-US"/>
        </w:rPr>
        <w:t xml:space="preserve"> </w:t>
      </w:r>
      <w:proofErr w:type="spellStart"/>
      <w:r>
        <w:rPr>
          <w:rFonts w:ascii="Arial" w:eastAsia="Calibri" w:hAnsi="Arial"/>
          <w:lang w:eastAsia="en-US"/>
        </w:rPr>
        <w:t>Protecția</w:t>
      </w:r>
      <w:proofErr w:type="spellEnd"/>
      <w:r>
        <w:rPr>
          <w:rFonts w:ascii="Arial" w:eastAsia="Calibri" w:hAnsi="Arial"/>
          <w:lang w:eastAsia="en-US"/>
        </w:rPr>
        <w:t xml:space="preserve"> </w:t>
      </w:r>
      <w:proofErr w:type="spellStart"/>
      <w:r>
        <w:rPr>
          <w:rFonts w:ascii="Arial" w:eastAsia="Calibri" w:hAnsi="Arial"/>
          <w:lang w:eastAsia="en-US"/>
        </w:rPr>
        <w:t>Datelor</w:t>
      </w:r>
      <w:proofErr w:type="spellEnd"/>
      <w:r>
        <w:rPr>
          <w:rFonts w:ascii="Arial" w:eastAsia="Calibri" w:hAnsi="Arial"/>
          <w:lang w:eastAsia="en-US"/>
        </w:rPr>
        <w:t xml:space="preserve">/RGPD) </w:t>
      </w:r>
      <w:proofErr w:type="spellStart"/>
      <w:r>
        <w:rPr>
          <w:rFonts w:ascii="Arial" w:eastAsia="Calibri" w:hAnsi="Arial"/>
          <w:lang w:eastAsia="en-US"/>
        </w:rPr>
        <w:t>și</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baza</w:t>
      </w:r>
      <w:proofErr w:type="spellEnd"/>
      <w:r>
        <w:rPr>
          <w:rFonts w:ascii="Arial" w:eastAsia="Calibri" w:hAnsi="Arial"/>
          <w:lang w:eastAsia="en-US"/>
        </w:rPr>
        <w:t xml:space="preserve"> </w:t>
      </w:r>
      <w:proofErr w:type="spellStart"/>
      <w:r>
        <w:rPr>
          <w:rFonts w:ascii="Arial" w:eastAsia="Calibri" w:hAnsi="Arial"/>
          <w:lang w:eastAsia="en-US"/>
        </w:rPr>
        <w:t>Ordinului</w:t>
      </w:r>
      <w:proofErr w:type="spellEnd"/>
      <w:r>
        <w:rPr>
          <w:rFonts w:ascii="Arial" w:eastAsia="Calibri" w:hAnsi="Arial"/>
          <w:lang w:eastAsia="en-US"/>
        </w:rPr>
        <w:t>/</w:t>
      </w:r>
      <w:proofErr w:type="spellStart"/>
      <w:r>
        <w:rPr>
          <w:rFonts w:ascii="Arial" w:eastAsia="Calibri" w:hAnsi="Arial"/>
          <w:lang w:eastAsia="en-US"/>
        </w:rPr>
        <w:t>Deciziei</w:t>
      </w:r>
      <w:proofErr w:type="spellEnd"/>
      <w:r>
        <w:rPr>
          <w:rFonts w:ascii="Arial" w:eastAsia="Calibri" w:hAnsi="Arial"/>
          <w:lang w:eastAsia="en-US"/>
        </w:rPr>
        <w:t xml:space="preserve"> de </w:t>
      </w:r>
      <w:proofErr w:type="spellStart"/>
      <w:r>
        <w:rPr>
          <w:rFonts w:ascii="Arial" w:eastAsia="Calibri" w:hAnsi="Arial"/>
          <w:lang w:eastAsia="en-US"/>
        </w:rPr>
        <w:t>numire</w:t>
      </w:r>
      <w:proofErr w:type="spellEnd"/>
      <w:r>
        <w:rPr>
          <w:rFonts w:ascii="Arial" w:eastAsia="Calibri" w:hAnsi="Arial"/>
          <w:lang w:eastAsia="en-US"/>
        </w:rPr>
        <w:t xml:space="preserve"> </w:t>
      </w:r>
      <w:proofErr w:type="spellStart"/>
      <w:r>
        <w:rPr>
          <w:rFonts w:ascii="Arial" w:eastAsia="Calibri" w:hAnsi="Arial"/>
          <w:lang w:eastAsia="en-US"/>
        </w:rPr>
        <w:t>în</w:t>
      </w:r>
      <w:proofErr w:type="spellEnd"/>
      <w:r>
        <w:rPr>
          <w:rFonts w:ascii="Arial" w:eastAsia="Calibri" w:hAnsi="Arial"/>
          <w:lang w:eastAsia="en-US"/>
        </w:rPr>
        <w:t xml:space="preserve"> </w:t>
      </w:r>
      <w:proofErr w:type="spellStart"/>
      <w:r>
        <w:rPr>
          <w:rFonts w:ascii="Arial" w:eastAsia="Calibri" w:hAnsi="Arial"/>
          <w:lang w:eastAsia="en-US"/>
        </w:rPr>
        <w:t>funcție</w:t>
      </w:r>
      <w:proofErr w:type="spellEnd"/>
      <w:r>
        <w:rPr>
          <w:rFonts w:ascii="Arial" w:eastAsia="Calibri" w:hAnsi="Arial"/>
          <w:lang w:eastAsia="en-US"/>
        </w:rPr>
        <w:t xml:space="preserve"> </w:t>
      </w:r>
      <w:proofErr w:type="spellStart"/>
      <w:r>
        <w:rPr>
          <w:rFonts w:ascii="Arial" w:eastAsia="Calibri" w:hAnsi="Arial"/>
          <w:lang w:eastAsia="en-US"/>
        </w:rPr>
        <w:t>și</w:t>
      </w:r>
      <w:proofErr w:type="spellEnd"/>
      <w:r>
        <w:rPr>
          <w:rFonts w:ascii="Arial" w:eastAsia="Calibri" w:hAnsi="Arial"/>
          <w:lang w:eastAsia="en-US"/>
        </w:rPr>
        <w:t xml:space="preserve"> a </w:t>
      </w:r>
      <w:proofErr w:type="spellStart"/>
      <w:r>
        <w:rPr>
          <w:rFonts w:ascii="Arial" w:eastAsia="Calibri" w:hAnsi="Arial"/>
          <w:lang w:eastAsia="en-US"/>
        </w:rPr>
        <w:t>legislației</w:t>
      </w:r>
      <w:proofErr w:type="spellEnd"/>
      <w:r>
        <w:rPr>
          <w:rFonts w:ascii="Arial" w:eastAsia="Calibri" w:hAnsi="Arial"/>
          <w:lang w:eastAsia="en-US"/>
        </w:rPr>
        <w:t xml:space="preserve"> de </w:t>
      </w:r>
      <w:proofErr w:type="spellStart"/>
      <w:r>
        <w:rPr>
          <w:rFonts w:ascii="Arial" w:eastAsia="Calibri" w:hAnsi="Arial"/>
          <w:lang w:eastAsia="en-US"/>
        </w:rPr>
        <w:t>mai</w:t>
      </w:r>
      <w:proofErr w:type="spellEnd"/>
      <w:r>
        <w:rPr>
          <w:rFonts w:ascii="Arial" w:eastAsia="Calibri" w:hAnsi="Arial"/>
          <w:lang w:eastAsia="en-US"/>
        </w:rPr>
        <w:t xml:space="preserve"> </w:t>
      </w:r>
      <w:proofErr w:type="spellStart"/>
      <w:r>
        <w:rPr>
          <w:rFonts w:ascii="Arial" w:eastAsia="Calibri" w:hAnsi="Arial"/>
          <w:lang w:eastAsia="en-US"/>
        </w:rPr>
        <w:t>jos</w:t>
      </w:r>
      <w:proofErr w:type="spellEnd"/>
      <w:r>
        <w:rPr>
          <w:rFonts w:ascii="Arial" w:eastAsia="Calibri" w:hAnsi="Arial"/>
          <w:lang w:eastAsia="en-US"/>
        </w:rPr>
        <w:t>:</w:t>
      </w:r>
    </w:p>
    <w:p w14:paraId="2C64BDD2"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nr. 57/2019 privind Codul administrativ cu modificările și completările ulterioare;</w:t>
      </w:r>
    </w:p>
    <w:p w14:paraId="2FD2EF71"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Legea nr. 53/2003 privind Codul Muncii, cu modificările și completările ulterioare;</w:t>
      </w:r>
    </w:p>
    <w:p w14:paraId="4A3886D6"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-Legea nr. 202/2006 privind organizarea și funcționarea Agenției Naționale pentru Ocuparea Forței de Muncă, cu modificările și completările ulterioare;</w:t>
      </w:r>
    </w:p>
    <w:p w14:paraId="75998FD6"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Legea-cadru nr. 153/2017 privind salarizarea unitară a personalului plătit din fonduri publice, cu modificările și completările ulterioare;</w:t>
      </w:r>
    </w:p>
    <w:p w14:paraId="1F300B9E"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a Guvernului nr.57/2015 privind salarizarea personalului plătit din fonduri publice în anul 2016, prorogarea unor termene, precum și unele măsuri fiscal-bugetare, cu modificările și completările ulterioare;</w:t>
      </w:r>
    </w:p>
    <w:p w14:paraId="113A5E14"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a Guvernului nr.99/2016 privind salarizarea personalului plătit din fonduri publice, prorogarea unor termene, precum și unele măsuri fiscal-bugetare, cu modificările și completările ulterioare;</w:t>
      </w:r>
    </w:p>
    <w:p w14:paraId="0737E928"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Ordonanța de urgență a Guvernului nr.9/2017 privind unele măsuri bugetare în anul 2017, prorogarea unor termene, precum și modificările și completarea unor acte normative, cu modificările și completările ulterioare;</w:t>
      </w:r>
    </w:p>
    <w:p w14:paraId="06F84660"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Hotărârea Guvernului nr. 1610/2006 privind aprobarea statului Agenției Naționale pentru Ocuparea Forței de Muncă, cu modificările și completările ulterioare;</w:t>
      </w:r>
    </w:p>
    <w:p w14:paraId="7DB0961B"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Hotărârea Guvernului nr. 611/2008 privind aprobarea normelor privind organizarea și dezvoltarea carierei funcționarilor publici, cu modificările și completările ulterioare.</w:t>
      </w:r>
    </w:p>
    <w:p w14:paraId="7A7B83B7" w14:textId="77777777" w:rsidR="00714159" w:rsidRPr="003175D1" w:rsidRDefault="00714159">
      <w:pPr>
        <w:pStyle w:val="Standard"/>
        <w:jc w:val="both"/>
        <w:rPr>
          <w:rFonts w:ascii="Arial" w:hAnsi="Arial"/>
          <w:lang w:val="it-IT"/>
        </w:rPr>
      </w:pPr>
    </w:p>
    <w:p w14:paraId="6F78F1B3"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Având în vedere cele menționate, am luat la cunoștință că:</w:t>
      </w:r>
    </w:p>
    <w:p w14:paraId="0DDD415D"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1. prelucrarea datelor cu caracter personal se face de către angajații .............., în conformitate cu atribuțiile de serviciu (exemplu, contabilitate, IT, resurse umane etc.) dar și de către furnizorii de servicii (exemplu, PSI, servicii medicale, pază, emitenți tichete de vacanță etc) după caz; precum și de către alte instituții publice, naționale și internaționale. Totodată instituția Nu intenționează transferarea acestora către o altă companie (societate de marketing și publicitate).</w:t>
      </w:r>
    </w:p>
    <w:p w14:paraId="7C213E76"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2. datele cu caracter personal vor fi stocate pe o perioadă determinată prevăzută de lege, atât timp cât există raportul de muncă/ de serviciu în vigoare și, în situația unui litigiu, pe parcursul soluționării acestuia, precum și în conformitate cu legislația în vigoare, atât timp cât avem obligația legală în evidența instituției.</w:t>
      </w:r>
    </w:p>
    <w:p w14:paraId="22661F1E"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3. am dreptul de a solicita accesul la datele cu caracter personal, de rectificare, actualizare, anonimizare, restricționare și de opoziție a prelucrării acestora precum și dreptul de a face plângere la Autoritatea Națională de Supraveghere a Prelucrării Datelor cu Caracter Personal, conform legii, dacă consider că drepturile mele au fost încălcate.</w:t>
      </w:r>
    </w:p>
    <w:p w14:paraId="42C48B41"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lastRenderedPageBreak/>
        <w:t>4. instituția a stabilit măsuri tehnice și procedurale, pentru a proteja și a asigura confidențialitatea, integritatea și accesibilitatea datelor cu caracter personal și pentru prevenirea accesării și utilizării neautorizate și a încălcării securității datelor cu caracter personal, în conformitate cu legislația în vigoare.</w:t>
      </w:r>
    </w:p>
    <w:p w14:paraId="091F0FCA"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5. instituția monitorizează prin sisteme de supraveghere video pe holurile principale, spațiile exterioare aferente clădirii, atât pentru protecția personală cât și a bunurilor instituției și prelucrează datele astfel obținute pentru a preveni și identifica posibilele infracțiuni. Stocarea imaginilor se face în conformitate cu legislația în vigoare.</w:t>
      </w:r>
    </w:p>
    <w:p w14:paraId="07AD5D54" w14:textId="77777777" w:rsidR="00714159" w:rsidRPr="003175D1" w:rsidRDefault="00714159">
      <w:pPr>
        <w:pStyle w:val="Standard"/>
        <w:jc w:val="both"/>
        <w:rPr>
          <w:rFonts w:ascii="Arial" w:hAnsi="Arial"/>
          <w:lang w:val="it-IT"/>
        </w:rPr>
      </w:pPr>
    </w:p>
    <w:p w14:paraId="20E201AF"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Prezenta declarație-consimțământ a fost întocmită într-un 1 exemplar.</w:t>
      </w:r>
    </w:p>
    <w:p w14:paraId="196769D2" w14:textId="77777777" w:rsidR="00714159" w:rsidRPr="003175D1" w:rsidRDefault="00714159">
      <w:pPr>
        <w:pStyle w:val="Standard"/>
        <w:jc w:val="both"/>
        <w:rPr>
          <w:rFonts w:ascii="Arial" w:hAnsi="Arial"/>
          <w:lang w:val="it-IT"/>
        </w:rPr>
      </w:pPr>
    </w:p>
    <w:p w14:paraId="2F536F90" w14:textId="77777777" w:rsidR="00714159" w:rsidRPr="003175D1" w:rsidRDefault="003175D1">
      <w:pPr>
        <w:pStyle w:val="Standard"/>
        <w:jc w:val="both"/>
        <w:rPr>
          <w:rFonts w:ascii="Arial" w:hAnsi="Arial"/>
          <w:lang w:val="it-IT"/>
        </w:rPr>
      </w:pPr>
      <w:r w:rsidRPr="003175D1">
        <w:rPr>
          <w:rFonts w:ascii="Arial" w:eastAsia="Calibri" w:hAnsi="Arial"/>
          <w:lang w:val="it-IT" w:eastAsia="en-US"/>
        </w:rPr>
        <w:t xml:space="preserve">Subsemnatul/Subsemnata................................................................... </w:t>
      </w:r>
      <w:r w:rsidRPr="003175D1">
        <w:rPr>
          <w:rFonts w:ascii="Arial" w:eastAsia="Calibri" w:hAnsi="Arial"/>
          <w:i/>
          <w:iCs/>
          <w:lang w:val="it-IT" w:eastAsia="en-US"/>
        </w:rPr>
        <w:t>consimt la prelucrarea datelor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în scopul desfășurării activității în cadrul</w:t>
      </w:r>
      <w:r w:rsidRPr="003175D1">
        <w:rPr>
          <w:rFonts w:ascii="Arial" w:eastAsia="Calibri" w:hAnsi="Arial"/>
          <w:lang w:val="it-IT" w:eastAsia="en-US"/>
        </w:rPr>
        <w:t xml:space="preserve"> ......................................</w:t>
      </w:r>
    </w:p>
    <w:p w14:paraId="2EEBABB9" w14:textId="77777777" w:rsidR="00714159" w:rsidRDefault="003175D1">
      <w:pPr>
        <w:pStyle w:val="Standard"/>
        <w:tabs>
          <w:tab w:val="left" w:pos="709"/>
        </w:tabs>
        <w:rPr>
          <w:rFonts w:ascii="Arial" w:hAnsi="Arial"/>
        </w:rPr>
      </w:pPr>
      <w:r>
        <w:rPr>
          <w:rFonts w:ascii="Arial" w:hAnsi="Arial"/>
          <w:lang w:eastAsia="en-US"/>
        </w:rPr>
        <w:t>Data .........................</w:t>
      </w:r>
      <w:r>
        <w:rPr>
          <w:rFonts w:ascii="Arial" w:hAnsi="Arial"/>
          <w:lang w:eastAsia="en-US"/>
        </w:rPr>
        <w:tab/>
      </w:r>
    </w:p>
    <w:p w14:paraId="2227ABD4" w14:textId="77777777" w:rsidR="00714159" w:rsidRDefault="003175D1">
      <w:pPr>
        <w:pStyle w:val="Standard"/>
        <w:tabs>
          <w:tab w:val="left" w:pos="709"/>
        </w:tabs>
        <w:rPr>
          <w:rFonts w:ascii="Arial" w:hAnsi="Arial"/>
        </w:rPr>
      </w:pPr>
      <w:proofErr w:type="spellStart"/>
      <w:r>
        <w:rPr>
          <w:rFonts w:ascii="Arial" w:hAnsi="Arial"/>
          <w:lang w:eastAsia="en-US"/>
        </w:rPr>
        <w:t>Semnătură</w:t>
      </w:r>
      <w:proofErr w:type="spellEnd"/>
      <w:r>
        <w:rPr>
          <w:rFonts w:ascii="Arial" w:hAnsi="Arial"/>
          <w:lang w:eastAsia="en-US"/>
        </w:rPr>
        <w:t xml:space="preserve"> ......................................</w:t>
      </w:r>
    </w:p>
    <w:p w14:paraId="66F7B2C3" w14:textId="77777777" w:rsidR="00714159" w:rsidRDefault="00714159">
      <w:pPr>
        <w:pStyle w:val="Standard"/>
        <w:tabs>
          <w:tab w:val="left" w:pos="709"/>
        </w:tabs>
        <w:rPr>
          <w:rFonts w:ascii="Arial" w:hAnsi="Arial"/>
        </w:rPr>
      </w:pPr>
    </w:p>
    <w:sectPr w:rsidR="0071415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6BC7" w14:textId="77777777" w:rsidR="003175D1" w:rsidRDefault="003175D1">
      <w:pPr>
        <w:rPr>
          <w:rFonts w:hint="eastAsia"/>
        </w:rPr>
      </w:pPr>
      <w:r>
        <w:separator/>
      </w:r>
    </w:p>
  </w:endnote>
  <w:endnote w:type="continuationSeparator" w:id="0">
    <w:p w14:paraId="287AF8F3" w14:textId="77777777" w:rsidR="003175D1" w:rsidRDefault="003175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1501" w14:textId="77777777" w:rsidR="003175D1" w:rsidRDefault="003175D1">
      <w:pPr>
        <w:rPr>
          <w:rFonts w:hint="eastAsia"/>
        </w:rPr>
      </w:pPr>
      <w:r>
        <w:rPr>
          <w:color w:val="000000"/>
        </w:rPr>
        <w:separator/>
      </w:r>
    </w:p>
  </w:footnote>
  <w:footnote w:type="continuationSeparator" w:id="0">
    <w:p w14:paraId="39DCE8E1" w14:textId="77777777" w:rsidR="003175D1" w:rsidRDefault="003175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59"/>
    <w:rsid w:val="001822AB"/>
    <w:rsid w:val="003175D1"/>
    <w:rsid w:val="00714159"/>
    <w:rsid w:val="00903B60"/>
    <w:rsid w:val="00A87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658D"/>
  <w15:docId w15:val="{ECCF43C2-B0E8-42AA-BA25-A222C8FC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Standard"/>
    <w:uiPriority w:val="9"/>
    <w:unhideWhenUsed/>
    <w:qFormat/>
    <w:pPr>
      <w:keepNext/>
      <w:spacing w:line="276" w:lineRule="auto"/>
      <w:ind w:left="142"/>
      <w:jc w:val="both"/>
      <w:outlineLvl w:val="1"/>
    </w:pPr>
    <w:rPr>
      <w:b/>
      <w:bCs/>
      <w:iCs/>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DRAGHICI</dc:creator>
  <cp:lastModifiedBy>Utilizator 1</cp:lastModifiedBy>
  <cp:revision>2</cp:revision>
  <dcterms:created xsi:type="dcterms:W3CDTF">2025-04-30T12:49:00Z</dcterms:created>
  <dcterms:modified xsi:type="dcterms:W3CDTF">2025-04-30T12:49:00Z</dcterms:modified>
</cp:coreProperties>
</file>