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53170" w14:textId="77777777" w:rsidR="007E0F64" w:rsidRDefault="007E0F64">
      <w:pPr>
        <w:rPr>
          <w:lang w:val="ro-RO"/>
        </w:rPr>
      </w:pPr>
    </w:p>
    <w:p w14:paraId="2D68A6E7" w14:textId="77777777" w:rsidR="001266C9" w:rsidRDefault="001266C9">
      <w:pPr>
        <w:rPr>
          <w:lang w:val="ro-RO"/>
        </w:rPr>
      </w:pPr>
    </w:p>
    <w:p w14:paraId="48DC0B64" w14:textId="2B9A7308" w:rsidR="001266C9" w:rsidRPr="000E2297" w:rsidRDefault="001266C9" w:rsidP="000E2297">
      <w:pPr>
        <w:jc w:val="center"/>
        <w:rPr>
          <w:rFonts w:ascii="Trebuchet MS" w:hAnsi="Trebuchet MS"/>
          <w:b/>
          <w:bCs/>
          <w:lang w:val="fr-FR"/>
        </w:rPr>
      </w:pPr>
      <w:r w:rsidRPr="000E2297">
        <w:rPr>
          <w:rFonts w:ascii="Trebuchet MS" w:hAnsi="Trebuchet MS"/>
          <w:b/>
          <w:bCs/>
          <w:lang w:val="ro-RO"/>
        </w:rPr>
        <w:t>ATRIBUȚIILE POSTULUI</w:t>
      </w:r>
      <w:r w:rsidR="00AE114D" w:rsidRPr="000E2297">
        <w:rPr>
          <w:rFonts w:ascii="Trebuchet MS" w:hAnsi="Trebuchet MS"/>
          <w:b/>
          <w:bCs/>
          <w:lang w:val="ro-RO"/>
        </w:rPr>
        <w:t xml:space="preserve"> -</w:t>
      </w:r>
      <w:proofErr w:type="spellStart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>consilier</w:t>
      </w:r>
      <w:proofErr w:type="spellEnd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 xml:space="preserve">, </w:t>
      </w:r>
      <w:proofErr w:type="spellStart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>clasa</w:t>
      </w:r>
      <w:proofErr w:type="spellEnd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 xml:space="preserve"> I, </w:t>
      </w:r>
      <w:proofErr w:type="spellStart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>grad</w:t>
      </w:r>
      <w:proofErr w:type="spellEnd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 xml:space="preserve"> </w:t>
      </w:r>
      <w:proofErr w:type="spellStart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>profesional</w:t>
      </w:r>
      <w:proofErr w:type="spellEnd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 xml:space="preserve"> principal, </w:t>
      </w:r>
      <w:proofErr w:type="spellStart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>cu</w:t>
      </w:r>
      <w:proofErr w:type="spellEnd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 xml:space="preserve"> ID 620167 </w:t>
      </w:r>
      <w:proofErr w:type="spellStart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>din</w:t>
      </w:r>
      <w:proofErr w:type="spellEnd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 xml:space="preserve"> </w:t>
      </w:r>
      <w:proofErr w:type="spellStart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>cadrul</w:t>
      </w:r>
      <w:proofErr w:type="spellEnd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 xml:space="preserve"> </w:t>
      </w:r>
      <w:proofErr w:type="spellStart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>Compartimentului</w:t>
      </w:r>
      <w:proofErr w:type="spellEnd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 xml:space="preserve"> – Analiza </w:t>
      </w:r>
      <w:proofErr w:type="spellStart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>pieței</w:t>
      </w:r>
      <w:proofErr w:type="spellEnd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 xml:space="preserve"> </w:t>
      </w:r>
      <w:proofErr w:type="spellStart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>muncii</w:t>
      </w:r>
      <w:proofErr w:type="spellEnd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 xml:space="preserve">, </w:t>
      </w:r>
      <w:proofErr w:type="spellStart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>programe</w:t>
      </w:r>
      <w:proofErr w:type="spellEnd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 xml:space="preserve"> de </w:t>
      </w:r>
      <w:proofErr w:type="spellStart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>ocupare</w:t>
      </w:r>
      <w:proofErr w:type="spellEnd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 xml:space="preserve">, </w:t>
      </w:r>
      <w:proofErr w:type="spellStart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>implementare</w:t>
      </w:r>
      <w:proofErr w:type="spellEnd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 xml:space="preserve"> </w:t>
      </w:r>
      <w:proofErr w:type="spellStart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>măsuri</w:t>
      </w:r>
      <w:proofErr w:type="spellEnd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 xml:space="preserve"> active </w:t>
      </w:r>
      <w:proofErr w:type="spellStart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>din</w:t>
      </w:r>
      <w:proofErr w:type="spellEnd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 xml:space="preserve"> </w:t>
      </w:r>
      <w:proofErr w:type="spellStart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>cadrul</w:t>
      </w:r>
      <w:proofErr w:type="spellEnd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 xml:space="preserve"> </w:t>
      </w:r>
      <w:proofErr w:type="spellStart"/>
      <w:r w:rsidR="00AE114D" w:rsidRPr="000E2297">
        <w:rPr>
          <w:rFonts w:ascii="Trebuchet MS" w:hAnsi="Trebuchet MS" w:cs="Arial"/>
          <w:b/>
          <w:bCs/>
          <w:lang w:val="fr-FR"/>
        </w:rPr>
        <w:t>Agenţiei</w:t>
      </w:r>
      <w:proofErr w:type="spellEnd"/>
      <w:r w:rsidR="00AE114D" w:rsidRPr="000E2297">
        <w:rPr>
          <w:rFonts w:ascii="Trebuchet MS" w:hAnsi="Trebuchet MS" w:cs="Arial"/>
          <w:b/>
          <w:bCs/>
          <w:lang w:val="fr-FR"/>
        </w:rPr>
        <w:t xml:space="preserve"> </w:t>
      </w:r>
      <w:proofErr w:type="spellStart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>Jude</w:t>
      </w:r>
      <w:r w:rsidR="00AE114D" w:rsidRPr="000E2297">
        <w:rPr>
          <w:rFonts w:ascii="Trebuchet MS" w:hAnsi="Trebuchet MS" w:cs="Arial"/>
          <w:b/>
          <w:bCs/>
          <w:lang w:val="fr-FR"/>
        </w:rPr>
        <w:t>ţ</w:t>
      </w:r>
      <w:r w:rsidR="00AE114D" w:rsidRPr="000E2297">
        <w:rPr>
          <w:rFonts w:ascii="Trebuchet MS" w:eastAsia="Times New Roman" w:hAnsi="Trebuchet MS" w:cs="Arial"/>
          <w:b/>
          <w:bCs/>
          <w:lang w:val="fr-FR"/>
        </w:rPr>
        <w:t>en</w:t>
      </w:r>
      <w:r w:rsidR="00AE114D" w:rsidRPr="000E2297">
        <w:rPr>
          <w:rFonts w:ascii="Trebuchet MS" w:hAnsi="Trebuchet MS"/>
          <w:b/>
          <w:bCs/>
          <w:lang w:val="fr-FR"/>
        </w:rPr>
        <w:t>e</w:t>
      </w:r>
      <w:proofErr w:type="spellEnd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 xml:space="preserve"> </w:t>
      </w:r>
      <w:proofErr w:type="spellStart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>pentru</w:t>
      </w:r>
      <w:proofErr w:type="spellEnd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 xml:space="preserve"> </w:t>
      </w:r>
      <w:proofErr w:type="spellStart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>Ocuparea</w:t>
      </w:r>
      <w:proofErr w:type="spellEnd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 xml:space="preserve"> </w:t>
      </w:r>
      <w:proofErr w:type="spellStart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>For</w:t>
      </w:r>
      <w:r w:rsidR="00AE114D" w:rsidRPr="000E2297">
        <w:rPr>
          <w:rFonts w:ascii="Trebuchet MS" w:hAnsi="Trebuchet MS" w:cs="Arial"/>
          <w:b/>
          <w:bCs/>
          <w:lang w:val="fr-FR"/>
        </w:rPr>
        <w:t>ţ</w:t>
      </w:r>
      <w:r w:rsidR="00AE114D" w:rsidRPr="000E2297">
        <w:rPr>
          <w:rFonts w:ascii="Trebuchet MS" w:eastAsia="Times New Roman" w:hAnsi="Trebuchet MS" w:cs="Arial"/>
          <w:b/>
          <w:bCs/>
          <w:lang w:val="fr-FR"/>
        </w:rPr>
        <w:t>ei</w:t>
      </w:r>
      <w:proofErr w:type="spellEnd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 xml:space="preserve"> de </w:t>
      </w:r>
      <w:proofErr w:type="spellStart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>Munc</w:t>
      </w:r>
      <w:r w:rsidR="00AE114D" w:rsidRPr="000E2297">
        <w:rPr>
          <w:rFonts w:ascii="Trebuchet MS" w:hAnsi="Trebuchet MS"/>
          <w:b/>
          <w:bCs/>
          <w:lang w:val="fr-FR"/>
        </w:rPr>
        <w:t>ă</w:t>
      </w:r>
      <w:proofErr w:type="spellEnd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 xml:space="preserve"> </w:t>
      </w:r>
      <w:proofErr w:type="spellStart"/>
      <w:r w:rsidR="00AE114D" w:rsidRPr="000E2297">
        <w:rPr>
          <w:rFonts w:ascii="Trebuchet MS" w:eastAsia="Times New Roman" w:hAnsi="Trebuchet MS" w:cs="Arial"/>
          <w:b/>
          <w:bCs/>
          <w:lang w:val="fr-FR"/>
        </w:rPr>
        <w:t>Botoșani</w:t>
      </w:r>
      <w:proofErr w:type="spellEnd"/>
    </w:p>
    <w:p w14:paraId="74A0C49C" w14:textId="77777777" w:rsidR="004C2554" w:rsidRPr="001266C9" w:rsidRDefault="004C2554">
      <w:pPr>
        <w:rPr>
          <w:rFonts w:ascii="Trebuchet MS" w:hAnsi="Trebuchet MS"/>
          <w:b/>
          <w:bCs/>
          <w:sz w:val="32"/>
          <w:szCs w:val="32"/>
          <w:lang w:val="ro-RO"/>
        </w:rPr>
      </w:pPr>
    </w:p>
    <w:p w14:paraId="70E958DD" w14:textId="66C4FF20" w:rsidR="004C2554" w:rsidRPr="001266C9" w:rsidRDefault="004C2554" w:rsidP="004C2554">
      <w:pPr>
        <w:rPr>
          <w:rFonts w:ascii="Trebuchet MS" w:hAnsi="Trebuchet MS"/>
          <w:sz w:val="22"/>
          <w:szCs w:val="22"/>
          <w:lang w:val="es-ES"/>
        </w:rPr>
      </w:pPr>
      <w:r>
        <w:rPr>
          <w:rFonts w:ascii="Trebuchet MS" w:hAnsi="Trebuchet MS"/>
          <w:sz w:val="22"/>
          <w:szCs w:val="22"/>
          <w:lang w:val="es-ES"/>
        </w:rPr>
        <w:t>-</w:t>
      </w:r>
      <w:r>
        <w:rPr>
          <w:rFonts w:ascii="Trebuchet MS" w:hAnsi="Trebuchet MS"/>
          <w:b/>
          <w:bCs/>
          <w:sz w:val="22"/>
          <w:szCs w:val="22"/>
          <w:lang w:val="es-ES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  <w:lang w:val="es-ES"/>
        </w:rPr>
        <w:t>desfășoară</w:t>
      </w:r>
      <w:proofErr w:type="spellEnd"/>
      <w:r>
        <w:rPr>
          <w:rFonts w:ascii="Trebuchet MS" w:hAnsi="Trebuchet MS"/>
          <w:sz w:val="22"/>
          <w:szCs w:val="22"/>
          <w:lang w:val="es-ES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  <w:lang w:val="es-ES"/>
        </w:rPr>
        <w:t>activitățile</w:t>
      </w:r>
      <w:proofErr w:type="spellEnd"/>
      <w:r>
        <w:rPr>
          <w:rFonts w:ascii="Trebuchet MS" w:hAnsi="Trebuchet MS"/>
          <w:sz w:val="22"/>
          <w:szCs w:val="22"/>
          <w:lang w:val="es-ES"/>
        </w:rPr>
        <w:t xml:space="preserve"> ce se </w:t>
      </w:r>
      <w:proofErr w:type="spellStart"/>
      <w:r>
        <w:rPr>
          <w:rFonts w:ascii="Trebuchet MS" w:hAnsi="Trebuchet MS"/>
          <w:sz w:val="22"/>
          <w:szCs w:val="22"/>
          <w:lang w:val="es-ES"/>
        </w:rPr>
        <w:t>derulează</w:t>
      </w:r>
      <w:proofErr w:type="spellEnd"/>
      <w:r>
        <w:rPr>
          <w:rFonts w:ascii="Trebuchet MS" w:hAnsi="Trebuchet MS"/>
          <w:sz w:val="22"/>
          <w:szCs w:val="22"/>
          <w:lang w:val="es-ES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  <w:lang w:val="es-ES"/>
        </w:rPr>
        <w:t>în</w:t>
      </w:r>
      <w:proofErr w:type="spellEnd"/>
      <w:r>
        <w:rPr>
          <w:rFonts w:ascii="Trebuchet MS" w:hAnsi="Trebuchet MS"/>
          <w:sz w:val="22"/>
          <w:szCs w:val="22"/>
          <w:lang w:val="es-ES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  <w:lang w:val="es-ES"/>
        </w:rPr>
        <w:t>cadrul</w:t>
      </w:r>
      <w:proofErr w:type="spellEnd"/>
      <w:r>
        <w:rPr>
          <w:rFonts w:ascii="Trebuchet MS" w:hAnsi="Trebuchet MS"/>
          <w:sz w:val="22"/>
          <w:szCs w:val="22"/>
          <w:lang w:val="es-ES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  <w:lang w:val="es-ES"/>
        </w:rPr>
        <w:t>proiectului</w:t>
      </w:r>
      <w:proofErr w:type="spellEnd"/>
      <w:r>
        <w:rPr>
          <w:rFonts w:ascii="Trebuchet MS" w:hAnsi="Trebuchet MS"/>
          <w:sz w:val="22"/>
          <w:szCs w:val="22"/>
          <w:lang w:val="es-ES"/>
        </w:rPr>
        <w:t xml:space="preserve"> SMART SPO – </w:t>
      </w:r>
      <w:proofErr w:type="spellStart"/>
      <w:r>
        <w:rPr>
          <w:rFonts w:ascii="Trebuchet MS" w:hAnsi="Trebuchet MS"/>
          <w:sz w:val="22"/>
          <w:szCs w:val="22"/>
          <w:lang w:val="es-ES"/>
        </w:rPr>
        <w:t>Servicii</w:t>
      </w:r>
      <w:proofErr w:type="spellEnd"/>
      <w:r>
        <w:rPr>
          <w:rFonts w:ascii="Trebuchet MS" w:hAnsi="Trebuchet MS"/>
          <w:sz w:val="22"/>
          <w:szCs w:val="22"/>
          <w:lang w:val="es-ES"/>
        </w:rPr>
        <w:t xml:space="preserve"> moderne, </w:t>
      </w:r>
      <w:proofErr w:type="spellStart"/>
      <w:r>
        <w:rPr>
          <w:rFonts w:ascii="Trebuchet MS" w:hAnsi="Trebuchet MS"/>
          <w:sz w:val="22"/>
          <w:szCs w:val="22"/>
          <w:lang w:val="es-ES"/>
        </w:rPr>
        <w:t>accesibile</w:t>
      </w:r>
      <w:proofErr w:type="spellEnd"/>
      <w:r>
        <w:rPr>
          <w:rFonts w:ascii="Trebuchet MS" w:hAnsi="Trebuchet MS"/>
          <w:sz w:val="22"/>
          <w:szCs w:val="22"/>
          <w:lang w:val="es-ES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  <w:lang w:val="es-ES"/>
        </w:rPr>
        <w:t>și</w:t>
      </w:r>
      <w:proofErr w:type="spellEnd"/>
      <w:r>
        <w:rPr>
          <w:rFonts w:ascii="Trebuchet MS" w:hAnsi="Trebuchet MS"/>
          <w:sz w:val="22"/>
          <w:szCs w:val="22"/>
          <w:lang w:val="es-ES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  <w:lang w:val="es-ES"/>
        </w:rPr>
        <w:t>pregătite</w:t>
      </w:r>
      <w:proofErr w:type="spellEnd"/>
      <w:r>
        <w:rPr>
          <w:rFonts w:ascii="Trebuchet MS" w:hAnsi="Trebuchet MS"/>
          <w:sz w:val="22"/>
          <w:szCs w:val="22"/>
          <w:lang w:val="es-ES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  <w:lang w:val="es-ES"/>
        </w:rPr>
        <w:t>pentru</w:t>
      </w:r>
      <w:proofErr w:type="spellEnd"/>
      <w:r>
        <w:rPr>
          <w:rFonts w:ascii="Trebuchet MS" w:hAnsi="Trebuchet MS"/>
          <w:sz w:val="22"/>
          <w:szCs w:val="22"/>
          <w:lang w:val="es-ES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  <w:lang w:val="es-ES"/>
        </w:rPr>
        <w:t>viitor</w:t>
      </w:r>
      <w:proofErr w:type="spellEnd"/>
      <w:r>
        <w:rPr>
          <w:rFonts w:ascii="Trebuchet MS" w:hAnsi="Trebuchet MS"/>
          <w:sz w:val="22"/>
          <w:szCs w:val="22"/>
          <w:lang w:val="es-ES"/>
        </w:rPr>
        <w:t>.</w:t>
      </w:r>
    </w:p>
    <w:p w14:paraId="5CCCDA49" w14:textId="77777777" w:rsidR="00DC4F1C" w:rsidRPr="004C2554" w:rsidRDefault="00DC4F1C" w:rsidP="00DC4F1C">
      <w:pPr>
        <w:tabs>
          <w:tab w:val="left" w:pos="993"/>
        </w:tabs>
        <w:ind w:left="42" w:right="142"/>
        <w:rPr>
          <w:rFonts w:ascii="Trebuchet MS" w:eastAsia="Trebuchet MS" w:hAnsi="Trebuchet MS" w:cs="Trebuchet MS"/>
          <w:sz w:val="22"/>
          <w:szCs w:val="22"/>
          <w:lang w:val="es-ES"/>
        </w:rPr>
      </w:pPr>
    </w:p>
    <w:p w14:paraId="39DF09FF" w14:textId="77777777" w:rsidR="00DC4F1C" w:rsidRDefault="00DC4F1C" w:rsidP="00DC4F1C">
      <w:pPr>
        <w:tabs>
          <w:tab w:val="left" w:pos="540"/>
        </w:tabs>
        <w:spacing w:line="240" w:lineRule="auto"/>
        <w:ind w:left="350"/>
        <w:rPr>
          <w:rFonts w:ascii="Trebuchet MS" w:eastAsia="Times New Roman" w:hAnsi="Trebuchet MS" w:cs="Arial"/>
          <w:iCs/>
          <w:snapToGrid w:val="0"/>
          <w:sz w:val="22"/>
          <w:szCs w:val="22"/>
          <w:lang w:val="it-IT"/>
        </w:rPr>
      </w:pPr>
      <w:r w:rsidRPr="00D35093">
        <w:rPr>
          <w:rFonts w:ascii="Trebuchet MS" w:eastAsia="Times New Roman" w:hAnsi="Trebuchet MS" w:cs="Arial"/>
          <w:iCs/>
          <w:snapToGrid w:val="0"/>
          <w:sz w:val="22"/>
          <w:szCs w:val="22"/>
          <w:lang w:val="it-IT"/>
        </w:rPr>
        <w:t>În domeniul statisticii şi analizei pieţei muncii</w:t>
      </w:r>
      <w:r w:rsidRPr="00D35093">
        <w:rPr>
          <w:rFonts w:ascii="Trebuchet MS" w:eastAsia="Times New Roman" w:hAnsi="Trebuchet MS" w:cs="Arial"/>
          <w:b/>
          <w:iCs/>
          <w:snapToGrid w:val="0"/>
          <w:sz w:val="22"/>
          <w:szCs w:val="22"/>
          <w:lang w:val="it-IT"/>
        </w:rPr>
        <w:t xml:space="preserve"> </w:t>
      </w:r>
      <w:r w:rsidRPr="00D35093">
        <w:rPr>
          <w:rFonts w:ascii="Trebuchet MS" w:eastAsia="Times New Roman" w:hAnsi="Trebuchet MS" w:cs="Arial"/>
          <w:iCs/>
          <w:snapToGrid w:val="0"/>
          <w:sz w:val="22"/>
          <w:szCs w:val="22"/>
          <w:lang w:val="it-IT"/>
        </w:rPr>
        <w:t>are în principal următoarele atribuţii:</w:t>
      </w:r>
    </w:p>
    <w:p w14:paraId="3C8F5D6B" w14:textId="77777777" w:rsidR="00DC4F1C" w:rsidRPr="00D35093" w:rsidRDefault="00DC4F1C" w:rsidP="00DC4F1C">
      <w:pPr>
        <w:tabs>
          <w:tab w:val="left" w:pos="540"/>
        </w:tabs>
        <w:spacing w:line="240" w:lineRule="auto"/>
        <w:ind w:left="350"/>
        <w:rPr>
          <w:rFonts w:ascii="Trebuchet MS" w:eastAsia="Times New Roman" w:hAnsi="Trebuchet MS" w:cs="Arial"/>
          <w:b/>
          <w:iCs/>
          <w:snapToGrid w:val="0"/>
          <w:sz w:val="22"/>
          <w:szCs w:val="22"/>
          <w:lang w:val="it-IT"/>
        </w:rPr>
      </w:pPr>
    </w:p>
    <w:p w14:paraId="62FFAD48" w14:textId="77777777" w:rsidR="00DC4F1C" w:rsidRPr="00D35093" w:rsidRDefault="00DC4F1C" w:rsidP="00DC4F1C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350"/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</w:pPr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  <w:t xml:space="preserve">întocmeşte şi </w:t>
      </w:r>
      <w:r w:rsidRPr="00D35093"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  <w:t>analizează situaţiile statistice, precum şi distribuţia teritorială a şomajului şi evidenţiază cauzele determinante ale acestuia</w:t>
      </w:r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  <w:t>;</w:t>
      </w:r>
      <w:r w:rsidRPr="00D35093"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  <w:t xml:space="preserve"> </w:t>
      </w:r>
    </w:p>
    <w:p w14:paraId="05A79414" w14:textId="77777777" w:rsidR="00DC4F1C" w:rsidRPr="00D35093" w:rsidRDefault="00DC4F1C" w:rsidP="00DC4F1C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350"/>
        <w:rPr>
          <w:rFonts w:ascii="Trebuchet MS" w:eastAsia="Times New Roman" w:hAnsi="Trebuchet MS" w:cs="Arial"/>
          <w:snapToGrid w:val="0"/>
          <w:sz w:val="22"/>
          <w:szCs w:val="22"/>
        </w:rPr>
      </w:pPr>
      <w:r w:rsidRPr="00D35093"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  <w:t>urmăreşte numărul şi distribuţia locurilor de muncă vacante</w:t>
      </w:r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;</w:t>
      </w:r>
    </w:p>
    <w:p w14:paraId="08E86C7B" w14:textId="77777777" w:rsidR="00DC4F1C" w:rsidRPr="00D35093" w:rsidRDefault="00DC4F1C" w:rsidP="00DC4F1C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350"/>
        <w:rPr>
          <w:rFonts w:ascii="Trebuchet MS" w:eastAsia="Times New Roman" w:hAnsi="Trebuchet MS" w:cs="Arial"/>
          <w:snapToGrid w:val="0"/>
          <w:sz w:val="22"/>
          <w:szCs w:val="22"/>
        </w:rPr>
      </w:pPr>
      <w:proofErr w:type="spellStart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urmăreşte</w:t>
      </w:r>
      <w:proofErr w:type="spellEnd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 xml:space="preserve"> </w:t>
      </w:r>
      <w:proofErr w:type="spellStart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şi</w:t>
      </w:r>
      <w:proofErr w:type="spellEnd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 xml:space="preserve"> </w:t>
      </w:r>
      <w:proofErr w:type="spellStart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analizează</w:t>
      </w:r>
      <w:proofErr w:type="spellEnd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 xml:space="preserve"> </w:t>
      </w:r>
      <w:proofErr w:type="spellStart"/>
      <w:proofErr w:type="gramStart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evoluţia</w:t>
      </w:r>
      <w:proofErr w:type="spellEnd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 xml:space="preserve">  </w:t>
      </w:r>
      <w:proofErr w:type="spellStart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şomajului</w:t>
      </w:r>
      <w:proofErr w:type="spellEnd"/>
      <w:proofErr w:type="gramEnd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 xml:space="preserve"> la </w:t>
      </w:r>
      <w:proofErr w:type="spellStart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nivel</w:t>
      </w:r>
      <w:proofErr w:type="spellEnd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 xml:space="preserve"> </w:t>
      </w:r>
      <w:proofErr w:type="spellStart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judeţean</w:t>
      </w:r>
      <w:proofErr w:type="spellEnd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;</w:t>
      </w:r>
    </w:p>
    <w:p w14:paraId="57965A69" w14:textId="77777777" w:rsidR="00DC4F1C" w:rsidRPr="00DC4F1C" w:rsidRDefault="00DC4F1C" w:rsidP="00DC4F1C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350"/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</w:pPr>
      <w:r w:rsidRPr="00D35093"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  <w:t>analizează structura pe domenii de activitate şi pe meserii a pieţei muncii în vederea identificării celor mai solicitate domenii şi meserii</w:t>
      </w:r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;</w:t>
      </w:r>
    </w:p>
    <w:p w14:paraId="3E176308" w14:textId="77777777" w:rsidR="00DC4F1C" w:rsidRPr="00D35093" w:rsidRDefault="00DC4F1C" w:rsidP="00DC4F1C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350"/>
        <w:rPr>
          <w:rFonts w:ascii="Trebuchet MS" w:eastAsia="Times New Roman" w:hAnsi="Trebuchet MS" w:cs="Arial"/>
          <w:snapToGrid w:val="0"/>
          <w:sz w:val="22"/>
          <w:szCs w:val="22"/>
        </w:rPr>
      </w:pPr>
      <w:r w:rsidRPr="00D35093"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  <w:t>prognozează pe termen scurt, mediu şi lung evoluţia pieţei muncii la nivel teritorial</w:t>
      </w:r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;</w:t>
      </w:r>
    </w:p>
    <w:p w14:paraId="223F1189" w14:textId="77777777" w:rsidR="00DC4F1C" w:rsidRPr="00D35093" w:rsidRDefault="00DC4F1C" w:rsidP="00DC4F1C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350"/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</w:pPr>
      <w:r w:rsidRPr="00D35093"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  <w:t>stabileşte şi implementează un mod unitar de prelucrare a datelor statistice culese, astfel încât fondul informaţional privind piaţa muncii să fie real şi cât mai complet</w:t>
      </w:r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;</w:t>
      </w:r>
      <w:r w:rsidRPr="00D35093"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  <w:t xml:space="preserve"> </w:t>
      </w:r>
    </w:p>
    <w:p w14:paraId="68907043" w14:textId="77777777" w:rsidR="00DC4F1C" w:rsidRPr="00DC4F1C" w:rsidRDefault="00DC4F1C" w:rsidP="00DC4F1C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350"/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</w:pPr>
      <w:r w:rsidRPr="00D35093"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  <w:t>elaborează lucrări de sinteză, rapoarte şi informări privind: şomajul la nivel naţional şi teritorial, disponibilizările de personal, zonele de maximă concentrare a şomajului, cauzele determinante ale creşterii/descreşterii ratei şomajului etc.</w:t>
      </w:r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  <w:t>;</w:t>
      </w:r>
    </w:p>
    <w:p w14:paraId="082F9CB9" w14:textId="77777777" w:rsidR="00DC4F1C" w:rsidRPr="00DC4F1C" w:rsidRDefault="00DC4F1C" w:rsidP="00DC4F1C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350"/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</w:pPr>
      <w:r w:rsidRPr="00D35093"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  <w:t xml:space="preserve">transmite lunar sau ori de câte ori se solicită raportari cu principalii indicatori ai pieţei muncii la Compartimentul </w:t>
      </w:r>
      <w:r w:rsidRPr="00D35093">
        <w:rPr>
          <w:rFonts w:ascii="Trebuchet MS" w:eastAsia="Times New Roman" w:hAnsi="Trebuchet MS" w:cs="Arial"/>
          <w:bCs/>
          <w:snapToGrid w:val="0"/>
          <w:sz w:val="22"/>
          <w:szCs w:val="22"/>
          <w:lang w:val="it-IT"/>
        </w:rPr>
        <w:t>Statistică şi Analiză Pieţei Muncii</w:t>
      </w:r>
      <w:r w:rsidRPr="00D35093"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  <w:t xml:space="preserve"> din cadrul ANOFM şi la instituţiile interesate cu care a fost încheiat un protocol în acest sens</w:t>
      </w:r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  <w:t>;</w:t>
      </w:r>
    </w:p>
    <w:p w14:paraId="259C2BA4" w14:textId="77777777" w:rsidR="00DC4F1C" w:rsidRPr="00DC4F1C" w:rsidRDefault="00DC4F1C" w:rsidP="00DC4F1C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350"/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</w:pPr>
      <w:r w:rsidRPr="00D35093"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  <w:t>urmăreşte asigurarea calităţii prelucrarii datelor statistice primare astfel încât aceasta să constituie baza reală de informaţii utilizate în diagnosticarea pieţei muncii</w:t>
      </w:r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  <w:t>;</w:t>
      </w:r>
    </w:p>
    <w:p w14:paraId="73430286" w14:textId="77777777" w:rsidR="00DC4F1C" w:rsidRPr="00D35093" w:rsidRDefault="00DC4F1C" w:rsidP="00DC4F1C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350"/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</w:pPr>
      <w:r w:rsidRPr="00D35093"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  <w:t xml:space="preserve">colaborează permanent cu compartimentul </w:t>
      </w:r>
      <w:r w:rsidRPr="00DC4F1C">
        <w:rPr>
          <w:rFonts w:ascii="Trebuchet MS" w:eastAsia="Times New Roman" w:hAnsi="Trebuchet MS" w:cs="Arial"/>
          <w:sz w:val="22"/>
          <w:szCs w:val="22"/>
          <w:lang w:val="it-IT"/>
        </w:rPr>
        <w:t xml:space="preserve">Monitorizare proiecte finanţate din FSE, </w:t>
      </w:r>
      <w:r w:rsidRPr="00D35093"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  <w:t xml:space="preserve">Informatica </w:t>
      </w:r>
      <w:r w:rsidRPr="00D35093">
        <w:rPr>
          <w:rFonts w:ascii="Trebuchet MS" w:eastAsia="Times New Roman" w:hAnsi="Trebuchet MS" w:cs="Arial"/>
          <w:bCs/>
          <w:snapToGrid w:val="0"/>
          <w:sz w:val="22"/>
          <w:szCs w:val="22"/>
          <w:lang w:val="it-IT"/>
        </w:rPr>
        <w:t>şi managementul bazelor de date</w:t>
      </w:r>
      <w:r w:rsidRPr="00D35093"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  <w:t xml:space="preserve"> în vederea utilizării şi prelucrării datelor statistice;</w:t>
      </w:r>
    </w:p>
    <w:p w14:paraId="6CC4C79D" w14:textId="77777777" w:rsidR="00DC4F1C" w:rsidRPr="00D35093" w:rsidRDefault="00DC4F1C" w:rsidP="00DC4F1C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350"/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</w:pPr>
      <w:r w:rsidRPr="00D35093"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  <w:t>face propuneri privind elaborarea proiectului de buget, pentru activităţile specifice;</w:t>
      </w:r>
    </w:p>
    <w:p w14:paraId="542AB278" w14:textId="77777777" w:rsidR="00DC4F1C" w:rsidRPr="00D35093" w:rsidRDefault="00DC4F1C" w:rsidP="00DC4F1C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350"/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</w:pPr>
      <w:r w:rsidRPr="00D35093">
        <w:rPr>
          <w:rFonts w:ascii="Trebuchet MS" w:eastAsia="Times New Roman" w:hAnsi="Trebuchet MS" w:cs="Arial"/>
          <w:bCs/>
          <w:snapToGrid w:val="0"/>
          <w:sz w:val="22"/>
          <w:szCs w:val="22"/>
          <w:lang w:val="it-IT"/>
        </w:rPr>
        <w:t>are obligaţia transmiterii informaţiilor compartimentului</w:t>
      </w:r>
      <w:r w:rsidRPr="004A7F5A">
        <w:rPr>
          <w:rFonts w:ascii="Trebuchet MS" w:eastAsia="Times New Roman" w:hAnsi="Trebuchet MS" w:cs="Arial"/>
          <w:sz w:val="22"/>
          <w:szCs w:val="22"/>
          <w:lang w:val="it-IT"/>
        </w:rPr>
        <w:t xml:space="preserve"> Monitorizare proiecte finanţate din FSE, </w:t>
      </w:r>
      <w:r w:rsidRPr="00D35093">
        <w:rPr>
          <w:rFonts w:ascii="Trebuchet MS" w:eastAsia="Times New Roman" w:hAnsi="Trebuchet MS" w:cs="Arial"/>
          <w:bCs/>
          <w:snapToGrid w:val="0"/>
          <w:sz w:val="22"/>
          <w:szCs w:val="22"/>
          <w:lang w:val="it-IT"/>
        </w:rPr>
        <w:t>informatică şi managementul bazelor de date pentru actualizarea site-ului, în cazul în care există;</w:t>
      </w:r>
    </w:p>
    <w:p w14:paraId="050D76BF" w14:textId="77777777" w:rsidR="00DC4F1C" w:rsidRPr="00D35093" w:rsidRDefault="00DC4F1C" w:rsidP="00DC4F1C">
      <w:pPr>
        <w:numPr>
          <w:ilvl w:val="0"/>
          <w:numId w:val="2"/>
        </w:numPr>
        <w:spacing w:after="0" w:line="240" w:lineRule="auto"/>
        <w:ind w:left="350"/>
        <w:rPr>
          <w:rFonts w:ascii="Trebuchet MS" w:hAnsi="Trebuchet MS" w:cs="Arial"/>
          <w:iCs/>
          <w:sz w:val="22"/>
          <w:szCs w:val="22"/>
          <w:lang w:val="it-IT"/>
        </w:rPr>
      </w:pPr>
      <w:proofErr w:type="spellStart"/>
      <w:r w:rsidRPr="00D35093">
        <w:rPr>
          <w:rFonts w:ascii="Trebuchet MS" w:eastAsia="Times New Roman" w:hAnsi="Trebuchet MS" w:cs="Arial"/>
          <w:sz w:val="22"/>
          <w:szCs w:val="22"/>
          <w:lang w:val="es-ES"/>
        </w:rPr>
        <w:t>oferă</w:t>
      </w:r>
      <w:proofErr w:type="spellEnd"/>
      <w:r w:rsidRPr="00D35093">
        <w:rPr>
          <w:rFonts w:ascii="Trebuchet MS" w:eastAsia="Times New Roman" w:hAnsi="Trebuchet MS" w:cs="Arial"/>
          <w:sz w:val="22"/>
          <w:szCs w:val="22"/>
          <w:lang w:val="es-ES"/>
        </w:rPr>
        <w:t xml:space="preserve"> </w:t>
      </w:r>
      <w:proofErr w:type="spellStart"/>
      <w:r w:rsidRPr="00D35093">
        <w:rPr>
          <w:rFonts w:ascii="Trebuchet MS" w:eastAsia="Times New Roman" w:hAnsi="Trebuchet MS" w:cs="Arial"/>
          <w:sz w:val="22"/>
          <w:szCs w:val="22"/>
          <w:lang w:val="es-ES"/>
        </w:rPr>
        <w:t>informaţii</w:t>
      </w:r>
      <w:proofErr w:type="spellEnd"/>
      <w:r w:rsidRPr="00D35093">
        <w:rPr>
          <w:rFonts w:ascii="Trebuchet MS" w:eastAsia="Times New Roman" w:hAnsi="Trebuchet MS" w:cs="Arial"/>
          <w:sz w:val="22"/>
          <w:szCs w:val="22"/>
          <w:lang w:val="es-ES"/>
        </w:rPr>
        <w:t xml:space="preserve"> </w:t>
      </w:r>
      <w:proofErr w:type="spellStart"/>
      <w:r w:rsidRPr="00D35093">
        <w:rPr>
          <w:rFonts w:ascii="Trebuchet MS" w:eastAsia="Times New Roman" w:hAnsi="Trebuchet MS" w:cs="Arial"/>
          <w:sz w:val="22"/>
          <w:szCs w:val="22"/>
          <w:lang w:val="es-ES"/>
        </w:rPr>
        <w:t>referitoare</w:t>
      </w:r>
      <w:proofErr w:type="spellEnd"/>
      <w:r w:rsidRPr="00D35093">
        <w:rPr>
          <w:rFonts w:ascii="Trebuchet MS" w:eastAsia="Times New Roman" w:hAnsi="Trebuchet MS" w:cs="Arial"/>
          <w:sz w:val="22"/>
          <w:szCs w:val="22"/>
          <w:lang w:val="es-ES"/>
        </w:rPr>
        <w:t xml:space="preserve"> la </w:t>
      </w:r>
      <w:proofErr w:type="spellStart"/>
      <w:r w:rsidRPr="00D35093">
        <w:rPr>
          <w:rFonts w:ascii="Trebuchet MS" w:eastAsia="Times New Roman" w:hAnsi="Trebuchet MS" w:cs="Arial"/>
          <w:sz w:val="22"/>
          <w:szCs w:val="22"/>
          <w:lang w:val="es-ES"/>
        </w:rPr>
        <w:t>piaţa</w:t>
      </w:r>
      <w:proofErr w:type="spellEnd"/>
      <w:r w:rsidRPr="00D35093">
        <w:rPr>
          <w:rFonts w:ascii="Trebuchet MS" w:eastAsia="Times New Roman" w:hAnsi="Trebuchet MS" w:cs="Arial"/>
          <w:sz w:val="22"/>
          <w:szCs w:val="22"/>
          <w:lang w:val="es-ES"/>
        </w:rPr>
        <w:t xml:space="preserve"> </w:t>
      </w:r>
      <w:proofErr w:type="spellStart"/>
      <w:r w:rsidRPr="00D35093">
        <w:rPr>
          <w:rFonts w:ascii="Trebuchet MS" w:eastAsia="Times New Roman" w:hAnsi="Trebuchet MS" w:cs="Arial"/>
          <w:sz w:val="22"/>
          <w:szCs w:val="22"/>
          <w:lang w:val="es-ES"/>
        </w:rPr>
        <w:t>naţională</w:t>
      </w:r>
      <w:proofErr w:type="spellEnd"/>
      <w:r w:rsidRPr="00D35093">
        <w:rPr>
          <w:rFonts w:ascii="Trebuchet MS" w:eastAsia="Times New Roman" w:hAnsi="Trebuchet MS" w:cs="Arial"/>
          <w:sz w:val="22"/>
          <w:szCs w:val="22"/>
          <w:lang w:val="es-ES"/>
        </w:rPr>
        <w:t>/</w:t>
      </w:r>
      <w:proofErr w:type="spellStart"/>
      <w:r w:rsidRPr="00D35093">
        <w:rPr>
          <w:rFonts w:ascii="Trebuchet MS" w:eastAsia="Times New Roman" w:hAnsi="Trebuchet MS" w:cs="Arial"/>
          <w:sz w:val="22"/>
          <w:szCs w:val="22"/>
          <w:lang w:val="es-ES"/>
        </w:rPr>
        <w:t>regională</w:t>
      </w:r>
      <w:proofErr w:type="spellEnd"/>
      <w:r w:rsidRPr="00D35093">
        <w:rPr>
          <w:rFonts w:ascii="Trebuchet MS" w:eastAsia="Times New Roman" w:hAnsi="Trebuchet MS" w:cs="Arial"/>
          <w:sz w:val="22"/>
          <w:szCs w:val="22"/>
          <w:lang w:val="es-ES"/>
        </w:rPr>
        <w:t xml:space="preserve"> a </w:t>
      </w:r>
      <w:proofErr w:type="spellStart"/>
      <w:r w:rsidRPr="00D35093">
        <w:rPr>
          <w:rFonts w:ascii="Trebuchet MS" w:eastAsia="Times New Roman" w:hAnsi="Trebuchet MS" w:cs="Arial"/>
          <w:sz w:val="22"/>
          <w:szCs w:val="22"/>
          <w:lang w:val="es-ES"/>
        </w:rPr>
        <w:t>muncii</w:t>
      </w:r>
      <w:proofErr w:type="spellEnd"/>
      <w:r w:rsidRPr="00D35093">
        <w:rPr>
          <w:rFonts w:ascii="Trebuchet MS" w:eastAsia="Times New Roman" w:hAnsi="Trebuchet MS" w:cs="Arial"/>
          <w:sz w:val="22"/>
          <w:szCs w:val="22"/>
          <w:lang w:val="es-ES"/>
        </w:rPr>
        <w:t xml:space="preserve">;   </w:t>
      </w:r>
    </w:p>
    <w:p w14:paraId="709125FF" w14:textId="77777777" w:rsidR="00DC4F1C" w:rsidRDefault="00DC4F1C" w:rsidP="00DC4F1C">
      <w:pPr>
        <w:numPr>
          <w:ilvl w:val="0"/>
          <w:numId w:val="2"/>
        </w:numPr>
        <w:spacing w:after="0" w:line="240" w:lineRule="auto"/>
        <w:ind w:left="350"/>
        <w:rPr>
          <w:rFonts w:ascii="Trebuchet MS" w:eastAsia="Times New Roman" w:hAnsi="Trebuchet MS" w:cs="Arial"/>
          <w:sz w:val="22"/>
          <w:szCs w:val="22"/>
          <w:lang w:val="it-IT"/>
        </w:rPr>
      </w:pPr>
      <w:r w:rsidRPr="00D35093">
        <w:rPr>
          <w:rFonts w:ascii="Trebuchet MS" w:eastAsia="Times New Roman" w:hAnsi="Trebuchet MS" w:cs="Arial"/>
          <w:sz w:val="22"/>
          <w:szCs w:val="22"/>
          <w:lang w:val="it-IT"/>
        </w:rPr>
        <w:lastRenderedPageBreak/>
        <w:t xml:space="preserve">culegerea de informaţii de la angajatori, referitoare la necesităţile de moment şi de     perspectivă de pe piaţa muncii, folosind tehnica chestionarului adecvat acestei situaţii; </w:t>
      </w:r>
    </w:p>
    <w:p w14:paraId="0B6B92B6" w14:textId="77777777" w:rsidR="00DC4F1C" w:rsidRPr="000A4E54" w:rsidRDefault="00DC4F1C" w:rsidP="00DC4F1C">
      <w:pPr>
        <w:numPr>
          <w:ilvl w:val="0"/>
          <w:numId w:val="2"/>
        </w:numPr>
        <w:spacing w:after="0" w:line="240" w:lineRule="auto"/>
        <w:ind w:left="350"/>
        <w:rPr>
          <w:rFonts w:ascii="Trebuchet MS" w:eastAsia="Times New Roman" w:hAnsi="Trebuchet MS" w:cs="Arial"/>
          <w:sz w:val="22"/>
          <w:szCs w:val="22"/>
          <w:lang w:val="it-IT"/>
        </w:rPr>
      </w:pPr>
      <w:r w:rsidRPr="000A4E54">
        <w:rPr>
          <w:rFonts w:ascii="Trebuchet MS" w:hAnsi="Trebuchet MS" w:cs="Arial"/>
          <w:iCs/>
          <w:sz w:val="22"/>
          <w:szCs w:val="22"/>
          <w:lang w:val="it-IT"/>
        </w:rPr>
        <w:t xml:space="preserve">intocmeşte şi transmite către ANOFM raportările preliminare şi finale privind desfăşurarea bursei locurilor de muncă;   </w:t>
      </w:r>
    </w:p>
    <w:p w14:paraId="38E81953" w14:textId="77777777" w:rsidR="00DC4F1C" w:rsidRPr="000A4E54" w:rsidRDefault="00DC4F1C" w:rsidP="00DC4F1C">
      <w:pPr>
        <w:numPr>
          <w:ilvl w:val="0"/>
          <w:numId w:val="2"/>
        </w:numPr>
        <w:spacing w:after="0" w:line="240" w:lineRule="auto"/>
        <w:ind w:left="350"/>
        <w:rPr>
          <w:rFonts w:ascii="Trebuchet MS" w:eastAsia="Times New Roman" w:hAnsi="Trebuchet MS" w:cs="Arial"/>
          <w:sz w:val="22"/>
          <w:szCs w:val="22"/>
          <w:lang w:val="it-IT"/>
        </w:rPr>
      </w:pPr>
      <w:proofErr w:type="gram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duce</w:t>
      </w:r>
      <w:proofErr w:type="gram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la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îndeplinire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sarcinile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și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atribuțiile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trasate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prin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decizii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și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dispoziții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de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serviciu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emise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de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către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directorul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executiv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.</w:t>
      </w:r>
    </w:p>
    <w:p w14:paraId="3B204A63" w14:textId="77777777" w:rsidR="00DC4F1C" w:rsidRDefault="00DC4F1C" w:rsidP="00DC4F1C">
      <w:pPr>
        <w:tabs>
          <w:tab w:val="left" w:pos="540"/>
        </w:tabs>
        <w:spacing w:line="240" w:lineRule="auto"/>
        <w:ind w:left="-10"/>
        <w:rPr>
          <w:rFonts w:ascii="Trebuchet MS" w:eastAsia="Times New Roman" w:hAnsi="Trebuchet MS" w:cs="Arial"/>
          <w:iCs/>
          <w:snapToGrid w:val="0"/>
          <w:sz w:val="22"/>
          <w:szCs w:val="22"/>
          <w:lang w:val="it-IT"/>
        </w:rPr>
      </w:pPr>
    </w:p>
    <w:p w14:paraId="60D28B82" w14:textId="77777777" w:rsidR="00DC4F1C" w:rsidRDefault="00DC4F1C" w:rsidP="00DC4F1C">
      <w:pPr>
        <w:tabs>
          <w:tab w:val="left" w:pos="540"/>
        </w:tabs>
        <w:spacing w:line="240" w:lineRule="auto"/>
        <w:ind w:left="-10"/>
        <w:rPr>
          <w:rFonts w:ascii="Trebuchet MS" w:eastAsia="Times New Roman" w:hAnsi="Trebuchet MS" w:cs="Arial"/>
          <w:iCs/>
          <w:snapToGrid w:val="0"/>
          <w:sz w:val="22"/>
          <w:szCs w:val="22"/>
          <w:lang w:val="it-IT"/>
        </w:rPr>
      </w:pPr>
      <w:r>
        <w:rPr>
          <w:rFonts w:ascii="Trebuchet MS" w:eastAsia="Times New Roman" w:hAnsi="Trebuchet MS" w:cs="Arial"/>
          <w:iCs/>
          <w:snapToGrid w:val="0"/>
          <w:sz w:val="22"/>
          <w:szCs w:val="22"/>
          <w:lang w:val="it-IT"/>
        </w:rPr>
        <w:t xml:space="preserve">     </w:t>
      </w:r>
      <w:r w:rsidRPr="00D35093">
        <w:rPr>
          <w:rFonts w:ascii="Trebuchet MS" w:eastAsia="Times New Roman" w:hAnsi="Trebuchet MS" w:cs="Arial"/>
          <w:iCs/>
          <w:snapToGrid w:val="0"/>
          <w:sz w:val="22"/>
          <w:szCs w:val="22"/>
          <w:lang w:val="it-IT"/>
        </w:rPr>
        <w:t xml:space="preserve">În domeniul programelor de </w:t>
      </w:r>
      <w:r w:rsidRPr="00D35093">
        <w:rPr>
          <w:rFonts w:ascii="Trebuchet MS" w:hAnsi="Trebuchet MS" w:cs="Arial"/>
          <w:iCs/>
          <w:sz w:val="22"/>
          <w:szCs w:val="22"/>
          <w:lang w:val="it-IT"/>
        </w:rPr>
        <w:t>ocupare şi implementării măsurilor active</w:t>
      </w:r>
      <w:r w:rsidRPr="00D35093">
        <w:rPr>
          <w:rFonts w:ascii="Trebuchet MS" w:hAnsi="Trebuchet MS" w:cs="Arial"/>
          <w:b/>
          <w:iCs/>
          <w:sz w:val="22"/>
          <w:szCs w:val="22"/>
          <w:lang w:val="it-IT"/>
        </w:rPr>
        <w:t xml:space="preserve"> </w:t>
      </w:r>
      <w:r w:rsidRPr="00D35093">
        <w:rPr>
          <w:rFonts w:ascii="Trebuchet MS" w:eastAsia="Times New Roman" w:hAnsi="Trebuchet MS" w:cs="Arial"/>
          <w:iCs/>
          <w:snapToGrid w:val="0"/>
          <w:sz w:val="22"/>
          <w:szCs w:val="22"/>
          <w:lang w:val="it-IT"/>
        </w:rPr>
        <w:t>are în principal urmatoarele atribuţii:</w:t>
      </w:r>
    </w:p>
    <w:p w14:paraId="083EE860" w14:textId="77777777" w:rsidR="00DC4F1C" w:rsidRPr="00D35093" w:rsidRDefault="00DC4F1C" w:rsidP="00DC4F1C">
      <w:pPr>
        <w:tabs>
          <w:tab w:val="left" w:pos="540"/>
        </w:tabs>
        <w:spacing w:line="240" w:lineRule="auto"/>
        <w:ind w:left="-10"/>
        <w:rPr>
          <w:rFonts w:ascii="Trebuchet MS" w:eastAsia="Times New Roman" w:hAnsi="Trebuchet MS" w:cs="Arial"/>
          <w:iCs/>
          <w:snapToGrid w:val="0"/>
          <w:sz w:val="22"/>
          <w:szCs w:val="22"/>
          <w:lang w:val="it-IT"/>
        </w:rPr>
      </w:pPr>
    </w:p>
    <w:p w14:paraId="70655ECC" w14:textId="77777777" w:rsidR="00DC4F1C" w:rsidRPr="00D35093" w:rsidRDefault="00DC4F1C" w:rsidP="00DC4F1C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350"/>
        <w:rPr>
          <w:rFonts w:ascii="Trebuchet MS" w:eastAsia="Times New Roman" w:hAnsi="Trebuchet MS" w:cs="Arial"/>
          <w:iCs/>
          <w:snapToGrid w:val="0"/>
          <w:sz w:val="22"/>
          <w:szCs w:val="22"/>
          <w:lang w:val="it-IT"/>
        </w:rPr>
      </w:pPr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î</w:t>
      </w:r>
      <w:r w:rsidRPr="00D35093"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  <w:t>ntocmeşte programul teritorial de ocupare a forţei de muncă şi îl înaintează spre aprobare</w:t>
      </w:r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;</w:t>
      </w:r>
    </w:p>
    <w:p w14:paraId="7BF2B396" w14:textId="77777777" w:rsidR="00DC4F1C" w:rsidRPr="00D35093" w:rsidRDefault="00DC4F1C" w:rsidP="00DC4F1C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350"/>
        <w:rPr>
          <w:rFonts w:ascii="Trebuchet MS" w:eastAsia="Times New Roman" w:hAnsi="Trebuchet MS" w:cs="Arial"/>
          <w:iCs/>
          <w:snapToGrid w:val="0"/>
          <w:sz w:val="22"/>
          <w:szCs w:val="22"/>
          <w:lang w:val="it-IT"/>
        </w:rPr>
      </w:pPr>
      <w:proofErr w:type="spellStart"/>
      <w:proofErr w:type="gram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transmite</w:t>
      </w:r>
      <w:proofErr w:type="spellEnd"/>
      <w:proofErr w:type="gram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Direcţiei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Analiza Pieţei Muncii,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Programe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de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Ocupare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şi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de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Formare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Profesională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a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Forţei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de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Muncă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din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cadrul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ANOFM,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programul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teritorial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de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ocupare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a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forţei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de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muncă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,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în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vederea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întocmirii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programului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naţional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de </w:t>
      </w:r>
      <w:proofErr w:type="spellStart"/>
      <w:proofErr w:type="gram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ocupare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;</w:t>
      </w:r>
      <w:proofErr w:type="gramEnd"/>
    </w:p>
    <w:p w14:paraId="28E08EE2" w14:textId="77777777" w:rsidR="00DC4F1C" w:rsidRPr="00D35093" w:rsidRDefault="00DC4F1C" w:rsidP="00DC4F1C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350"/>
        <w:rPr>
          <w:rFonts w:ascii="Trebuchet MS" w:eastAsia="Times New Roman" w:hAnsi="Trebuchet MS" w:cs="Arial"/>
          <w:iCs/>
          <w:snapToGrid w:val="0"/>
          <w:sz w:val="22"/>
          <w:szCs w:val="22"/>
          <w:lang w:val="it-IT"/>
        </w:rPr>
      </w:pPr>
      <w:proofErr w:type="spellStart"/>
      <w:proofErr w:type="gram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elaborează</w:t>
      </w:r>
      <w:proofErr w:type="spellEnd"/>
      <w:proofErr w:type="gram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programe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specifice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de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ocupare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a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forţei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de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muncă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pentru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categoriile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de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persoane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defavorizate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sau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cu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şanse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reduse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de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integrare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pe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piaţa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forţei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de </w:t>
      </w:r>
      <w:proofErr w:type="spellStart"/>
      <w:proofErr w:type="gram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muncă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:</w:t>
      </w:r>
      <w:proofErr w:type="gram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tineri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,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femei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,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rromi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,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persoane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cu</w:t>
      </w:r>
      <w:proofErr w:type="spell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handicap </w:t>
      </w:r>
      <w:proofErr w:type="gram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etc.;</w:t>
      </w:r>
      <w:proofErr w:type="gramEnd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 xml:space="preserve"> </w:t>
      </w:r>
    </w:p>
    <w:p w14:paraId="49D644A6" w14:textId="77777777" w:rsidR="00DC4F1C" w:rsidRPr="00D35093" w:rsidRDefault="00DC4F1C" w:rsidP="00DC4F1C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350"/>
        <w:rPr>
          <w:rFonts w:ascii="Trebuchet MS" w:eastAsia="Times New Roman" w:hAnsi="Trebuchet MS" w:cs="Arial"/>
          <w:iCs/>
          <w:snapToGrid w:val="0"/>
          <w:sz w:val="22"/>
          <w:szCs w:val="22"/>
          <w:lang w:val="it-IT"/>
        </w:rPr>
      </w:pPr>
      <w:proofErr w:type="gramStart"/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r</w:t>
      </w:r>
      <w:r w:rsidRPr="00D35093">
        <w:rPr>
          <w:rFonts w:ascii="Trebuchet MS" w:eastAsia="Times New Roman" w:hAnsi="Trebuchet MS" w:cs="Arial"/>
          <w:snapToGrid w:val="0"/>
          <w:sz w:val="22"/>
          <w:szCs w:val="22"/>
          <w:lang w:val="pt-BR"/>
        </w:rPr>
        <w:t>ăspunde</w:t>
      </w:r>
      <w:proofErr w:type="gramEnd"/>
      <w:r w:rsidRPr="00D35093">
        <w:rPr>
          <w:rFonts w:ascii="Trebuchet MS" w:eastAsia="Times New Roman" w:hAnsi="Trebuchet MS" w:cs="Arial"/>
          <w:snapToGrid w:val="0"/>
          <w:sz w:val="22"/>
          <w:szCs w:val="22"/>
          <w:lang w:val="pt-BR"/>
        </w:rPr>
        <w:t xml:space="preserve"> de implementarea programului de </w:t>
      </w:r>
      <w:proofErr w:type="gramStart"/>
      <w:r w:rsidRPr="00D35093">
        <w:rPr>
          <w:rFonts w:ascii="Trebuchet MS" w:eastAsia="Times New Roman" w:hAnsi="Trebuchet MS" w:cs="Arial"/>
          <w:snapToGrid w:val="0"/>
          <w:sz w:val="22"/>
          <w:szCs w:val="22"/>
          <w:lang w:val="pt-BR"/>
        </w:rPr>
        <w:t>ocupare</w:t>
      </w:r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;</w:t>
      </w:r>
      <w:proofErr w:type="gramEnd"/>
    </w:p>
    <w:p w14:paraId="3C147842" w14:textId="77777777" w:rsidR="00DC4F1C" w:rsidRPr="00D35093" w:rsidRDefault="00DC4F1C" w:rsidP="00DC4F1C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350"/>
        <w:rPr>
          <w:rFonts w:ascii="Trebuchet MS" w:eastAsia="Times New Roman" w:hAnsi="Trebuchet MS" w:cs="Arial"/>
          <w:iCs/>
          <w:snapToGrid w:val="0"/>
          <w:sz w:val="22"/>
          <w:szCs w:val="22"/>
          <w:lang w:val="it-IT"/>
        </w:rPr>
      </w:pPr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  <w:t>analizează periodic stadiul de realizare a programului de ocupare şi a programelor specifice de ocupare, pentru categoriile de persoane defavorizate sau cu şanse mai reduse de integrare pe piaţa muncii şi ia măsuri concrete pentru îndeplinirea integrală a acestora;</w:t>
      </w:r>
    </w:p>
    <w:p w14:paraId="785661A7" w14:textId="77777777" w:rsidR="00DC4F1C" w:rsidRPr="00D35093" w:rsidRDefault="00DC4F1C" w:rsidP="00DC4F1C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350"/>
        <w:rPr>
          <w:rFonts w:ascii="Trebuchet MS" w:eastAsia="Times New Roman" w:hAnsi="Trebuchet MS" w:cs="Arial"/>
          <w:iCs/>
          <w:snapToGrid w:val="0"/>
          <w:sz w:val="22"/>
          <w:szCs w:val="22"/>
          <w:lang w:val="it-IT"/>
        </w:rPr>
      </w:pPr>
      <w:r w:rsidRPr="00D35093">
        <w:rPr>
          <w:rFonts w:ascii="Trebuchet MS" w:eastAsia="Times New Roman" w:hAnsi="Trebuchet MS" w:cs="Arial"/>
          <w:snapToGrid w:val="0"/>
          <w:sz w:val="22"/>
          <w:szCs w:val="22"/>
          <w:lang w:val="it-IT"/>
        </w:rPr>
        <w:t>coordonează şi  urmăreşte  realizarea  obiectivelor  stabilite  în  contractele şi programele de cooperare din domeniul propriu de activitate</w:t>
      </w:r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;</w:t>
      </w:r>
    </w:p>
    <w:p w14:paraId="24ED302B" w14:textId="77777777" w:rsidR="00DC4F1C" w:rsidRPr="00D35093" w:rsidRDefault="00DC4F1C" w:rsidP="00DC4F1C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350"/>
        <w:rPr>
          <w:rFonts w:ascii="Trebuchet MS" w:eastAsia="Times New Roman" w:hAnsi="Trebuchet MS" w:cs="Arial"/>
          <w:iCs/>
          <w:snapToGrid w:val="0"/>
          <w:sz w:val="22"/>
          <w:szCs w:val="22"/>
          <w:lang w:val="it-IT"/>
        </w:rPr>
      </w:pPr>
      <w:r w:rsidRPr="00D35093">
        <w:rPr>
          <w:rFonts w:ascii="Trebuchet MS" w:eastAsia="Times New Roman" w:hAnsi="Trebuchet MS" w:cs="Arial"/>
          <w:snapToGrid w:val="0"/>
          <w:sz w:val="22"/>
          <w:szCs w:val="22"/>
          <w:lang w:val="pt-BR"/>
        </w:rPr>
        <w:t>urmăreşte indicatorii de performanţă prin care este evaluată activitatea de ocupare a forţei de muncă</w:t>
      </w:r>
      <w:r w:rsidRPr="00DC4F1C">
        <w:rPr>
          <w:rFonts w:ascii="Trebuchet MS" w:eastAsia="Times New Roman" w:hAnsi="Trebuchet MS" w:cs="Arial"/>
          <w:snapToGrid w:val="0"/>
          <w:sz w:val="22"/>
          <w:szCs w:val="22"/>
          <w:lang w:val="fr-FR"/>
        </w:rPr>
        <w:t>;</w:t>
      </w:r>
    </w:p>
    <w:p w14:paraId="3A5D95B2" w14:textId="77777777" w:rsidR="00DC4F1C" w:rsidRPr="00D35093" w:rsidRDefault="00DC4F1C" w:rsidP="00DC4F1C">
      <w:pPr>
        <w:pStyle w:val="DefaultText"/>
        <w:numPr>
          <w:ilvl w:val="0"/>
          <w:numId w:val="3"/>
        </w:numPr>
        <w:tabs>
          <w:tab w:val="left" w:pos="540"/>
        </w:tabs>
        <w:ind w:left="350"/>
        <w:rPr>
          <w:rFonts w:ascii="Trebuchet MS" w:hAnsi="Trebuchet MS" w:cs="Arial"/>
          <w:iCs/>
          <w:sz w:val="22"/>
          <w:szCs w:val="22"/>
          <w:lang w:val="it-IT"/>
        </w:rPr>
      </w:pPr>
      <w:proofErr w:type="spellStart"/>
      <w:proofErr w:type="gramStart"/>
      <w:r w:rsidRPr="00DC4F1C">
        <w:rPr>
          <w:rFonts w:ascii="Trebuchet MS" w:hAnsi="Trebuchet MS" w:cs="Arial"/>
          <w:sz w:val="22"/>
          <w:szCs w:val="22"/>
          <w:lang w:val="fr-FR"/>
        </w:rPr>
        <w:t>intocmeste</w:t>
      </w:r>
      <w:proofErr w:type="spellEnd"/>
      <w:proofErr w:type="gramEnd"/>
      <w:r w:rsidRPr="00DC4F1C">
        <w:rPr>
          <w:rFonts w:ascii="Trebuchet MS" w:hAnsi="Trebuchet MS" w:cs="Arial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hAnsi="Trebuchet MS" w:cs="Arial"/>
          <w:sz w:val="22"/>
          <w:szCs w:val="22"/>
          <w:lang w:val="fr-FR"/>
        </w:rPr>
        <w:t>Programul</w:t>
      </w:r>
      <w:proofErr w:type="spellEnd"/>
      <w:r w:rsidRPr="00DC4F1C">
        <w:rPr>
          <w:rFonts w:ascii="Trebuchet MS" w:hAnsi="Trebuchet MS" w:cs="Arial"/>
          <w:sz w:val="22"/>
          <w:szCs w:val="22"/>
          <w:lang w:val="fr-FR"/>
        </w:rPr>
        <w:t xml:space="preserve"> de </w:t>
      </w:r>
      <w:proofErr w:type="spellStart"/>
      <w:r w:rsidRPr="00DC4F1C">
        <w:rPr>
          <w:rFonts w:ascii="Trebuchet MS" w:hAnsi="Trebuchet MS" w:cs="Arial"/>
          <w:sz w:val="22"/>
          <w:szCs w:val="22"/>
          <w:lang w:val="fr-FR"/>
        </w:rPr>
        <w:t>Ocupare</w:t>
      </w:r>
      <w:proofErr w:type="spellEnd"/>
      <w:r w:rsidRPr="00DC4F1C">
        <w:rPr>
          <w:rFonts w:ascii="Trebuchet MS" w:hAnsi="Trebuchet MS" w:cs="Arial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hAnsi="Trebuchet MS" w:cs="Arial"/>
          <w:sz w:val="22"/>
          <w:szCs w:val="22"/>
          <w:lang w:val="fr-FR"/>
        </w:rPr>
        <w:t>temporara</w:t>
      </w:r>
      <w:proofErr w:type="spellEnd"/>
      <w:r w:rsidRPr="00DC4F1C">
        <w:rPr>
          <w:rFonts w:ascii="Trebuchet MS" w:hAnsi="Trebuchet MS" w:cs="Arial"/>
          <w:sz w:val="22"/>
          <w:szCs w:val="22"/>
          <w:lang w:val="fr-FR"/>
        </w:rPr>
        <w:t xml:space="preserve"> a </w:t>
      </w:r>
      <w:proofErr w:type="spellStart"/>
      <w:r w:rsidRPr="00DC4F1C">
        <w:rPr>
          <w:rFonts w:ascii="Trebuchet MS" w:hAnsi="Trebuchet MS" w:cs="Arial"/>
          <w:sz w:val="22"/>
          <w:szCs w:val="22"/>
          <w:lang w:val="fr-FR"/>
        </w:rPr>
        <w:t>fortei</w:t>
      </w:r>
      <w:proofErr w:type="spellEnd"/>
      <w:r w:rsidRPr="00DC4F1C">
        <w:rPr>
          <w:rFonts w:ascii="Trebuchet MS" w:hAnsi="Trebuchet MS" w:cs="Arial"/>
          <w:sz w:val="22"/>
          <w:szCs w:val="22"/>
          <w:lang w:val="fr-FR"/>
        </w:rPr>
        <w:t xml:space="preserve"> de </w:t>
      </w:r>
      <w:proofErr w:type="spellStart"/>
      <w:r w:rsidRPr="00DC4F1C">
        <w:rPr>
          <w:rFonts w:ascii="Trebuchet MS" w:hAnsi="Trebuchet MS" w:cs="Arial"/>
          <w:sz w:val="22"/>
          <w:szCs w:val="22"/>
          <w:lang w:val="fr-FR"/>
        </w:rPr>
        <w:t>munca</w:t>
      </w:r>
      <w:proofErr w:type="spellEnd"/>
      <w:r w:rsidRPr="00DC4F1C">
        <w:rPr>
          <w:rFonts w:ascii="Trebuchet MS" w:hAnsi="Trebuchet MS" w:cs="Arial"/>
          <w:sz w:val="22"/>
          <w:szCs w:val="22"/>
          <w:lang w:val="fr-FR"/>
        </w:rPr>
        <w:t xml:space="preserve"> </w:t>
      </w:r>
      <w:proofErr w:type="gramStart"/>
      <w:r w:rsidRPr="00DC4F1C">
        <w:rPr>
          <w:rFonts w:ascii="Trebuchet MS" w:hAnsi="Trebuchet MS" w:cs="Arial"/>
          <w:sz w:val="22"/>
          <w:szCs w:val="22"/>
          <w:lang w:val="fr-FR"/>
        </w:rPr>
        <w:t>si il</w:t>
      </w:r>
      <w:proofErr w:type="gramEnd"/>
      <w:r w:rsidRPr="00DC4F1C">
        <w:rPr>
          <w:rFonts w:ascii="Trebuchet MS" w:hAnsi="Trebuchet MS" w:cs="Arial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hAnsi="Trebuchet MS" w:cs="Arial"/>
          <w:sz w:val="22"/>
          <w:szCs w:val="22"/>
          <w:lang w:val="fr-FR"/>
        </w:rPr>
        <w:t>supune</w:t>
      </w:r>
      <w:proofErr w:type="spellEnd"/>
      <w:r w:rsidRPr="00DC4F1C">
        <w:rPr>
          <w:rFonts w:ascii="Trebuchet MS" w:hAnsi="Trebuchet MS" w:cs="Arial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hAnsi="Trebuchet MS" w:cs="Arial"/>
          <w:sz w:val="22"/>
          <w:szCs w:val="22"/>
          <w:lang w:val="fr-FR"/>
        </w:rPr>
        <w:t>aprobarii</w:t>
      </w:r>
      <w:proofErr w:type="spellEnd"/>
      <w:r w:rsidRPr="00DC4F1C">
        <w:rPr>
          <w:rFonts w:ascii="Trebuchet MS" w:hAnsi="Trebuchet MS" w:cs="Arial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hAnsi="Trebuchet MS" w:cs="Arial"/>
          <w:sz w:val="22"/>
          <w:szCs w:val="22"/>
          <w:lang w:val="fr-FR"/>
        </w:rPr>
        <w:t>Consiliului</w:t>
      </w:r>
      <w:proofErr w:type="spellEnd"/>
      <w:r w:rsidRPr="00DC4F1C">
        <w:rPr>
          <w:rFonts w:ascii="Trebuchet MS" w:hAnsi="Trebuchet MS" w:cs="Arial"/>
          <w:sz w:val="22"/>
          <w:szCs w:val="22"/>
          <w:lang w:val="fr-FR"/>
        </w:rPr>
        <w:t xml:space="preserve"> </w:t>
      </w:r>
      <w:proofErr w:type="spellStart"/>
      <w:proofErr w:type="gramStart"/>
      <w:r w:rsidRPr="00DC4F1C">
        <w:rPr>
          <w:rFonts w:ascii="Trebuchet MS" w:hAnsi="Trebuchet MS" w:cs="Arial"/>
          <w:sz w:val="22"/>
          <w:szCs w:val="22"/>
          <w:lang w:val="fr-FR"/>
        </w:rPr>
        <w:t>Judetean</w:t>
      </w:r>
      <w:proofErr w:type="spellEnd"/>
      <w:r w:rsidRPr="00DC4F1C">
        <w:rPr>
          <w:rFonts w:ascii="Trebuchet MS" w:hAnsi="Trebuchet MS" w:cs="Arial"/>
          <w:sz w:val="22"/>
          <w:szCs w:val="22"/>
          <w:lang w:val="fr-FR"/>
        </w:rPr>
        <w:t>;</w:t>
      </w:r>
      <w:proofErr w:type="gramEnd"/>
    </w:p>
    <w:p w14:paraId="3344B0B8" w14:textId="77777777" w:rsidR="00DC4F1C" w:rsidRPr="00D35093" w:rsidRDefault="00DC4F1C" w:rsidP="00DC4F1C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350"/>
        <w:rPr>
          <w:rFonts w:ascii="Trebuchet MS" w:eastAsia="Times New Roman" w:hAnsi="Trebuchet MS" w:cs="Arial"/>
          <w:iCs/>
          <w:snapToGrid w:val="0"/>
          <w:sz w:val="22"/>
          <w:szCs w:val="22"/>
          <w:lang w:val="it-IT"/>
        </w:rPr>
      </w:pPr>
      <w:proofErr w:type="spellStart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realizează</w:t>
      </w:r>
      <w:proofErr w:type="spellEnd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 xml:space="preserve"> </w:t>
      </w:r>
      <w:proofErr w:type="spellStart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analize</w:t>
      </w:r>
      <w:proofErr w:type="spellEnd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 xml:space="preserve"> </w:t>
      </w:r>
      <w:proofErr w:type="spellStart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şi</w:t>
      </w:r>
      <w:proofErr w:type="spellEnd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 xml:space="preserve"> </w:t>
      </w:r>
      <w:proofErr w:type="spellStart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rapoarte</w:t>
      </w:r>
      <w:proofErr w:type="spellEnd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 xml:space="preserve"> </w:t>
      </w:r>
      <w:proofErr w:type="spellStart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privind</w:t>
      </w:r>
      <w:proofErr w:type="spellEnd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 xml:space="preserve"> </w:t>
      </w:r>
      <w:proofErr w:type="spellStart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activitatea</w:t>
      </w:r>
      <w:proofErr w:type="spellEnd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 xml:space="preserve"> de </w:t>
      </w:r>
      <w:proofErr w:type="spellStart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ocupare</w:t>
      </w:r>
      <w:proofErr w:type="spellEnd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 xml:space="preserve"> </w:t>
      </w:r>
      <w:proofErr w:type="spellStart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şi</w:t>
      </w:r>
      <w:proofErr w:type="spellEnd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 xml:space="preserve"> </w:t>
      </w:r>
      <w:proofErr w:type="spellStart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propune</w:t>
      </w:r>
      <w:proofErr w:type="spellEnd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 xml:space="preserve"> </w:t>
      </w:r>
      <w:proofErr w:type="spellStart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măsuri</w:t>
      </w:r>
      <w:proofErr w:type="spellEnd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 xml:space="preserve"> de </w:t>
      </w:r>
      <w:proofErr w:type="spellStart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realizare</w:t>
      </w:r>
      <w:proofErr w:type="spellEnd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 xml:space="preserve"> </w:t>
      </w:r>
      <w:proofErr w:type="gramStart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a</w:t>
      </w:r>
      <w:proofErr w:type="gramEnd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 xml:space="preserve"> </w:t>
      </w:r>
      <w:proofErr w:type="spellStart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obiectivelor</w:t>
      </w:r>
      <w:proofErr w:type="spellEnd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 xml:space="preserve"> </w:t>
      </w:r>
      <w:proofErr w:type="spellStart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stabilite</w:t>
      </w:r>
      <w:proofErr w:type="spellEnd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 xml:space="preserve"> </w:t>
      </w:r>
      <w:proofErr w:type="spellStart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pentru</w:t>
      </w:r>
      <w:proofErr w:type="spellEnd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 xml:space="preserve"> </w:t>
      </w:r>
      <w:proofErr w:type="spellStart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activitatea</w:t>
      </w:r>
      <w:proofErr w:type="spellEnd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 xml:space="preserve"> </w:t>
      </w:r>
      <w:proofErr w:type="spellStart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specifică</w:t>
      </w:r>
      <w:proofErr w:type="spellEnd"/>
      <w:r w:rsidRPr="00D35093">
        <w:rPr>
          <w:rFonts w:ascii="Trebuchet MS" w:eastAsia="Times New Roman" w:hAnsi="Trebuchet MS" w:cs="Arial"/>
          <w:snapToGrid w:val="0"/>
          <w:sz w:val="22"/>
          <w:szCs w:val="22"/>
        </w:rPr>
        <w:t>;</w:t>
      </w:r>
    </w:p>
    <w:p w14:paraId="6D3C61A0" w14:textId="77777777" w:rsidR="00DC4F1C" w:rsidRPr="00D35093" w:rsidRDefault="00DC4F1C" w:rsidP="00DC4F1C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350"/>
        <w:rPr>
          <w:rFonts w:ascii="Trebuchet MS" w:eastAsia="Times New Roman" w:hAnsi="Trebuchet MS" w:cs="Arial"/>
          <w:iCs/>
          <w:snapToGrid w:val="0"/>
          <w:sz w:val="22"/>
          <w:szCs w:val="22"/>
          <w:lang w:val="it-IT"/>
        </w:rPr>
      </w:pPr>
      <w:r w:rsidRPr="00DC4F1C">
        <w:rPr>
          <w:rFonts w:ascii="Trebuchet MS" w:eastAsia="Times New Roman" w:hAnsi="Trebuchet MS" w:cs="Arial"/>
          <w:bCs/>
          <w:snapToGrid w:val="0"/>
          <w:sz w:val="22"/>
          <w:szCs w:val="22"/>
          <w:lang w:val="it-IT"/>
        </w:rPr>
        <w:t>are obligaţia transmiterii informaţiilor compartimentului</w:t>
      </w:r>
      <w:r w:rsidRPr="004A7F5A">
        <w:rPr>
          <w:rFonts w:ascii="Trebuchet MS" w:eastAsia="Times New Roman" w:hAnsi="Trebuchet MS" w:cs="Arial"/>
          <w:sz w:val="22"/>
          <w:szCs w:val="22"/>
          <w:lang w:val="it-IT"/>
        </w:rPr>
        <w:t xml:space="preserve"> Monitorizare proiecte finanţate din FSE, </w:t>
      </w:r>
      <w:r w:rsidRPr="00D35093">
        <w:rPr>
          <w:rFonts w:ascii="Trebuchet MS" w:eastAsia="Times New Roman" w:hAnsi="Trebuchet MS" w:cs="Arial"/>
          <w:bCs/>
          <w:snapToGrid w:val="0"/>
          <w:sz w:val="22"/>
          <w:szCs w:val="22"/>
          <w:lang w:val="it-IT"/>
        </w:rPr>
        <w:t>informatică şi managementul bazelor de date</w:t>
      </w:r>
      <w:r w:rsidRPr="00DC4F1C">
        <w:rPr>
          <w:rFonts w:ascii="Trebuchet MS" w:eastAsia="Times New Roman" w:hAnsi="Trebuchet MS" w:cs="Arial"/>
          <w:bCs/>
          <w:snapToGrid w:val="0"/>
          <w:sz w:val="22"/>
          <w:szCs w:val="22"/>
          <w:lang w:val="it-IT"/>
        </w:rPr>
        <w:t xml:space="preserve"> pentru actualizarea site-ului, în cazul în care există;</w:t>
      </w:r>
    </w:p>
    <w:p w14:paraId="407A2EB6" w14:textId="77777777" w:rsidR="00DC4F1C" w:rsidRPr="00D35093" w:rsidRDefault="00DC4F1C" w:rsidP="00DC4F1C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350"/>
        <w:rPr>
          <w:rFonts w:ascii="Trebuchet MS" w:hAnsi="Trebuchet MS"/>
          <w:sz w:val="22"/>
          <w:szCs w:val="22"/>
          <w:lang w:val="fr-FR"/>
        </w:rPr>
      </w:pPr>
      <w:proofErr w:type="spellStart"/>
      <w:proofErr w:type="gramStart"/>
      <w:r w:rsidRPr="00D35093">
        <w:rPr>
          <w:rFonts w:ascii="Trebuchet MS" w:hAnsi="Trebuchet MS"/>
          <w:sz w:val="22"/>
          <w:szCs w:val="22"/>
          <w:lang w:val="fr-FR"/>
        </w:rPr>
        <w:t>asigură</w:t>
      </w:r>
      <w:proofErr w:type="spellEnd"/>
      <w:proofErr w:type="gramEnd"/>
      <w:r w:rsidRPr="00D35093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D35093">
        <w:rPr>
          <w:rFonts w:ascii="Trebuchet MS" w:hAnsi="Trebuchet MS"/>
          <w:sz w:val="22"/>
          <w:szCs w:val="22"/>
          <w:lang w:val="fr-FR"/>
        </w:rPr>
        <w:t>punerea</w:t>
      </w:r>
      <w:proofErr w:type="spellEnd"/>
      <w:r w:rsidRPr="00D35093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D35093">
        <w:rPr>
          <w:rFonts w:ascii="Trebuchet MS" w:hAnsi="Trebuchet MS"/>
          <w:sz w:val="22"/>
          <w:szCs w:val="22"/>
          <w:lang w:val="fr-FR"/>
        </w:rPr>
        <w:t>în</w:t>
      </w:r>
      <w:proofErr w:type="spellEnd"/>
      <w:r w:rsidRPr="00D35093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D35093">
        <w:rPr>
          <w:rFonts w:ascii="Trebuchet MS" w:hAnsi="Trebuchet MS"/>
          <w:sz w:val="22"/>
          <w:szCs w:val="22"/>
          <w:lang w:val="fr-FR"/>
        </w:rPr>
        <w:t>aplicare</w:t>
      </w:r>
      <w:proofErr w:type="spellEnd"/>
      <w:r w:rsidRPr="00D35093">
        <w:rPr>
          <w:rFonts w:ascii="Trebuchet MS" w:hAnsi="Trebuchet MS"/>
          <w:sz w:val="22"/>
          <w:szCs w:val="22"/>
          <w:lang w:val="fr-FR"/>
        </w:rPr>
        <w:t xml:space="preserve"> a </w:t>
      </w:r>
      <w:proofErr w:type="spellStart"/>
      <w:r w:rsidRPr="00D35093">
        <w:rPr>
          <w:rFonts w:ascii="Trebuchet MS" w:hAnsi="Trebuchet MS"/>
          <w:sz w:val="22"/>
          <w:szCs w:val="22"/>
          <w:lang w:val="fr-FR"/>
        </w:rPr>
        <w:t>măsurilor</w:t>
      </w:r>
      <w:proofErr w:type="spellEnd"/>
      <w:r w:rsidRPr="00D35093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D35093">
        <w:rPr>
          <w:rFonts w:ascii="Trebuchet MS" w:hAnsi="Trebuchet MS"/>
          <w:sz w:val="22"/>
          <w:szCs w:val="22"/>
          <w:lang w:val="fr-FR"/>
        </w:rPr>
        <w:t>pentru</w:t>
      </w:r>
      <w:proofErr w:type="spellEnd"/>
      <w:r w:rsidRPr="00D35093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D35093">
        <w:rPr>
          <w:rFonts w:ascii="Trebuchet MS" w:hAnsi="Trebuchet MS"/>
          <w:sz w:val="22"/>
          <w:szCs w:val="22"/>
          <w:lang w:val="fr-FR"/>
        </w:rPr>
        <w:t>integrarea</w:t>
      </w:r>
      <w:proofErr w:type="spellEnd"/>
      <w:r w:rsidRPr="00D35093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D35093">
        <w:rPr>
          <w:rFonts w:ascii="Trebuchet MS" w:hAnsi="Trebuchet MS"/>
          <w:sz w:val="22"/>
          <w:szCs w:val="22"/>
          <w:lang w:val="fr-FR"/>
        </w:rPr>
        <w:t>pe</w:t>
      </w:r>
      <w:proofErr w:type="spellEnd"/>
      <w:r w:rsidRPr="00D35093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D35093">
        <w:rPr>
          <w:rFonts w:ascii="Trebuchet MS" w:hAnsi="Trebuchet MS"/>
          <w:sz w:val="22"/>
          <w:szCs w:val="22"/>
          <w:lang w:val="fr-FR"/>
        </w:rPr>
        <w:t>piața</w:t>
      </w:r>
      <w:proofErr w:type="spellEnd"/>
      <w:r w:rsidRPr="00D35093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D35093">
        <w:rPr>
          <w:rFonts w:ascii="Trebuchet MS" w:hAnsi="Trebuchet MS"/>
          <w:sz w:val="22"/>
          <w:szCs w:val="22"/>
          <w:lang w:val="fr-FR"/>
        </w:rPr>
        <w:t>muncii</w:t>
      </w:r>
      <w:proofErr w:type="spellEnd"/>
      <w:r w:rsidRPr="00D35093">
        <w:rPr>
          <w:rFonts w:ascii="Trebuchet MS" w:hAnsi="Trebuchet MS"/>
          <w:sz w:val="22"/>
          <w:szCs w:val="22"/>
          <w:lang w:val="fr-FR"/>
        </w:rPr>
        <w:t xml:space="preserve"> a </w:t>
      </w:r>
      <w:proofErr w:type="spellStart"/>
      <w:r w:rsidRPr="00D35093">
        <w:rPr>
          <w:rFonts w:ascii="Trebuchet MS" w:hAnsi="Trebuchet MS"/>
          <w:sz w:val="22"/>
          <w:szCs w:val="22"/>
          <w:lang w:val="fr-FR"/>
        </w:rPr>
        <w:t>șomerilor</w:t>
      </w:r>
      <w:proofErr w:type="spellEnd"/>
      <w:r w:rsidRPr="00D35093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r w:rsidRPr="00D35093">
        <w:rPr>
          <w:rFonts w:ascii="Trebuchet MS" w:hAnsi="Trebuchet MS"/>
          <w:sz w:val="22"/>
          <w:szCs w:val="22"/>
          <w:lang w:val="fr-FR"/>
        </w:rPr>
        <w:t>lungă</w:t>
      </w:r>
      <w:proofErr w:type="spellEnd"/>
      <w:r w:rsidRPr="00D35093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D35093">
        <w:rPr>
          <w:rFonts w:ascii="Trebuchet MS" w:hAnsi="Trebuchet MS"/>
          <w:sz w:val="22"/>
          <w:szCs w:val="22"/>
          <w:lang w:val="fr-FR"/>
        </w:rPr>
        <w:t>durată</w:t>
      </w:r>
      <w:proofErr w:type="spellEnd"/>
      <w:r w:rsidRPr="00D35093">
        <w:rPr>
          <w:rFonts w:ascii="Trebuchet MS" w:hAnsi="Trebuchet MS"/>
          <w:sz w:val="22"/>
          <w:szCs w:val="22"/>
          <w:lang w:val="fr-FR"/>
        </w:rPr>
        <w:t xml:space="preserve">, </w:t>
      </w:r>
      <w:proofErr w:type="spellStart"/>
      <w:r w:rsidRPr="00D35093">
        <w:rPr>
          <w:rFonts w:ascii="Trebuchet MS" w:hAnsi="Trebuchet MS"/>
          <w:sz w:val="22"/>
          <w:szCs w:val="22"/>
          <w:lang w:val="fr-FR"/>
        </w:rPr>
        <w:t>în</w:t>
      </w:r>
      <w:proofErr w:type="spellEnd"/>
      <w:r w:rsidRPr="00D35093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D35093">
        <w:rPr>
          <w:rFonts w:ascii="Trebuchet MS" w:hAnsi="Trebuchet MS"/>
          <w:sz w:val="22"/>
          <w:szCs w:val="22"/>
          <w:lang w:val="fr-FR"/>
        </w:rPr>
        <w:t>calitate</w:t>
      </w:r>
      <w:proofErr w:type="spellEnd"/>
      <w:r w:rsidRPr="00D35093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r w:rsidRPr="00D35093">
        <w:rPr>
          <w:rFonts w:ascii="Trebuchet MS" w:hAnsi="Trebuchet MS"/>
          <w:sz w:val="22"/>
          <w:szCs w:val="22"/>
          <w:lang w:val="fr-FR"/>
        </w:rPr>
        <w:t>punct</w:t>
      </w:r>
      <w:proofErr w:type="spellEnd"/>
      <w:r w:rsidRPr="00D35093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D35093">
        <w:rPr>
          <w:rFonts w:ascii="Trebuchet MS" w:hAnsi="Trebuchet MS"/>
          <w:sz w:val="22"/>
          <w:szCs w:val="22"/>
          <w:lang w:val="fr-FR"/>
        </w:rPr>
        <w:t>unic</w:t>
      </w:r>
      <w:proofErr w:type="spellEnd"/>
      <w:r w:rsidRPr="00D35093">
        <w:rPr>
          <w:rFonts w:ascii="Trebuchet MS" w:hAnsi="Trebuchet MS"/>
          <w:sz w:val="22"/>
          <w:szCs w:val="22"/>
          <w:lang w:val="fr-FR"/>
        </w:rPr>
        <w:t xml:space="preserve"> de contact la </w:t>
      </w:r>
      <w:proofErr w:type="spellStart"/>
      <w:r w:rsidRPr="00D35093">
        <w:rPr>
          <w:rFonts w:ascii="Trebuchet MS" w:hAnsi="Trebuchet MS"/>
          <w:sz w:val="22"/>
          <w:szCs w:val="22"/>
          <w:lang w:val="fr-FR"/>
        </w:rPr>
        <w:t>nivel</w:t>
      </w:r>
      <w:proofErr w:type="spellEnd"/>
      <w:r w:rsidRPr="00D35093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D35093">
        <w:rPr>
          <w:rFonts w:ascii="Trebuchet MS" w:hAnsi="Trebuchet MS"/>
          <w:sz w:val="22"/>
          <w:szCs w:val="22"/>
          <w:lang w:val="fr-FR"/>
        </w:rPr>
        <w:t>teritorial</w:t>
      </w:r>
      <w:proofErr w:type="spellEnd"/>
      <w:r w:rsidRPr="00DC4F1C">
        <w:rPr>
          <w:rFonts w:ascii="Trebuchet MS" w:hAnsi="Trebuchet MS"/>
          <w:sz w:val="22"/>
          <w:szCs w:val="22"/>
          <w:lang w:val="fr-FR"/>
        </w:rPr>
        <w:t>;</w:t>
      </w:r>
      <w:proofErr w:type="gramEnd"/>
    </w:p>
    <w:p w14:paraId="2A5ED210" w14:textId="77777777" w:rsidR="00DC4F1C" w:rsidRDefault="00DC4F1C" w:rsidP="00DC4F1C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350"/>
        <w:rPr>
          <w:rFonts w:ascii="Trebuchet MS" w:hAnsi="Trebuchet MS"/>
          <w:sz w:val="22"/>
          <w:szCs w:val="22"/>
        </w:rPr>
      </w:pPr>
      <w:proofErr w:type="spellStart"/>
      <w:r w:rsidRPr="00D35093">
        <w:rPr>
          <w:rFonts w:ascii="Trebuchet MS" w:hAnsi="Trebuchet MS"/>
          <w:sz w:val="22"/>
          <w:szCs w:val="22"/>
        </w:rPr>
        <w:t>asigură</w:t>
      </w:r>
      <w:proofErr w:type="spellEnd"/>
      <w:r w:rsidRPr="00D35093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35093">
        <w:rPr>
          <w:rFonts w:ascii="Trebuchet MS" w:hAnsi="Trebuchet MS"/>
          <w:sz w:val="22"/>
          <w:szCs w:val="22"/>
        </w:rPr>
        <w:t>coordonarea</w:t>
      </w:r>
      <w:proofErr w:type="spellEnd"/>
      <w:r w:rsidRPr="00D35093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35093">
        <w:rPr>
          <w:rFonts w:ascii="Trebuchet MS" w:hAnsi="Trebuchet MS"/>
          <w:sz w:val="22"/>
          <w:szCs w:val="22"/>
        </w:rPr>
        <w:t>interinstituțională</w:t>
      </w:r>
      <w:proofErr w:type="spellEnd"/>
      <w:r w:rsidRPr="00D35093">
        <w:rPr>
          <w:rFonts w:ascii="Trebuchet MS" w:hAnsi="Trebuchet MS"/>
          <w:sz w:val="22"/>
          <w:szCs w:val="22"/>
        </w:rPr>
        <w:t xml:space="preserve">, la </w:t>
      </w:r>
      <w:proofErr w:type="spellStart"/>
      <w:r w:rsidRPr="00D35093">
        <w:rPr>
          <w:rFonts w:ascii="Trebuchet MS" w:hAnsi="Trebuchet MS"/>
          <w:sz w:val="22"/>
          <w:szCs w:val="22"/>
        </w:rPr>
        <w:t>nivel</w:t>
      </w:r>
      <w:proofErr w:type="spellEnd"/>
      <w:r w:rsidRPr="00D35093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35093">
        <w:rPr>
          <w:rFonts w:ascii="Trebuchet MS" w:hAnsi="Trebuchet MS"/>
          <w:sz w:val="22"/>
          <w:szCs w:val="22"/>
        </w:rPr>
        <w:t>teritorial</w:t>
      </w:r>
      <w:proofErr w:type="spellEnd"/>
      <w:r w:rsidRPr="00D35093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D35093">
        <w:rPr>
          <w:rFonts w:ascii="Trebuchet MS" w:hAnsi="Trebuchet MS"/>
          <w:sz w:val="22"/>
          <w:szCs w:val="22"/>
        </w:rPr>
        <w:t>privind</w:t>
      </w:r>
      <w:proofErr w:type="spellEnd"/>
      <w:r w:rsidRPr="00D35093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35093">
        <w:rPr>
          <w:rFonts w:ascii="Trebuchet MS" w:hAnsi="Trebuchet MS"/>
          <w:sz w:val="22"/>
          <w:szCs w:val="22"/>
        </w:rPr>
        <w:t>punerea</w:t>
      </w:r>
      <w:proofErr w:type="spellEnd"/>
      <w:r w:rsidRPr="00D35093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35093">
        <w:rPr>
          <w:rFonts w:ascii="Trebuchet MS" w:hAnsi="Trebuchet MS"/>
          <w:sz w:val="22"/>
          <w:szCs w:val="22"/>
        </w:rPr>
        <w:t>în</w:t>
      </w:r>
      <w:proofErr w:type="spellEnd"/>
      <w:r w:rsidRPr="00D35093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35093">
        <w:rPr>
          <w:rFonts w:ascii="Trebuchet MS" w:hAnsi="Trebuchet MS"/>
          <w:sz w:val="22"/>
          <w:szCs w:val="22"/>
        </w:rPr>
        <w:t>aplicare</w:t>
      </w:r>
      <w:proofErr w:type="spellEnd"/>
      <w:r w:rsidRPr="00D35093">
        <w:rPr>
          <w:rFonts w:ascii="Trebuchet MS" w:hAnsi="Trebuchet MS"/>
          <w:sz w:val="22"/>
          <w:szCs w:val="22"/>
        </w:rPr>
        <w:t xml:space="preserve"> a </w:t>
      </w:r>
      <w:proofErr w:type="spellStart"/>
      <w:r w:rsidRPr="00D35093">
        <w:rPr>
          <w:rFonts w:ascii="Trebuchet MS" w:hAnsi="Trebuchet MS"/>
          <w:sz w:val="22"/>
          <w:szCs w:val="22"/>
        </w:rPr>
        <w:t>măsurilor</w:t>
      </w:r>
      <w:proofErr w:type="spellEnd"/>
      <w:r w:rsidRPr="00D35093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35093">
        <w:rPr>
          <w:rFonts w:ascii="Trebuchet MS" w:hAnsi="Trebuchet MS"/>
          <w:sz w:val="22"/>
          <w:szCs w:val="22"/>
        </w:rPr>
        <w:t>pentru</w:t>
      </w:r>
      <w:proofErr w:type="spellEnd"/>
      <w:r w:rsidRPr="00D35093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35093">
        <w:rPr>
          <w:rFonts w:ascii="Trebuchet MS" w:hAnsi="Trebuchet MS"/>
          <w:sz w:val="22"/>
          <w:szCs w:val="22"/>
        </w:rPr>
        <w:t>integrarea</w:t>
      </w:r>
      <w:proofErr w:type="spellEnd"/>
      <w:r w:rsidRPr="00D35093">
        <w:rPr>
          <w:rFonts w:ascii="Trebuchet MS" w:hAnsi="Trebuchet MS"/>
          <w:sz w:val="22"/>
          <w:szCs w:val="22"/>
        </w:rPr>
        <w:t xml:space="preserve"> pe </w:t>
      </w:r>
      <w:proofErr w:type="spellStart"/>
      <w:r w:rsidRPr="00D35093">
        <w:rPr>
          <w:rFonts w:ascii="Trebuchet MS" w:hAnsi="Trebuchet MS"/>
          <w:sz w:val="22"/>
          <w:szCs w:val="22"/>
        </w:rPr>
        <w:t>piața</w:t>
      </w:r>
      <w:proofErr w:type="spellEnd"/>
      <w:r w:rsidRPr="00D35093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35093">
        <w:rPr>
          <w:rFonts w:ascii="Trebuchet MS" w:hAnsi="Trebuchet MS"/>
          <w:sz w:val="22"/>
          <w:szCs w:val="22"/>
        </w:rPr>
        <w:t>muncii</w:t>
      </w:r>
      <w:proofErr w:type="spellEnd"/>
      <w:r w:rsidRPr="00D35093">
        <w:rPr>
          <w:rFonts w:ascii="Trebuchet MS" w:hAnsi="Trebuchet MS"/>
          <w:sz w:val="22"/>
          <w:szCs w:val="22"/>
        </w:rPr>
        <w:t xml:space="preserve"> a </w:t>
      </w:r>
      <w:proofErr w:type="spellStart"/>
      <w:r w:rsidRPr="00D35093">
        <w:rPr>
          <w:rFonts w:ascii="Trebuchet MS" w:hAnsi="Trebuchet MS"/>
          <w:sz w:val="22"/>
          <w:szCs w:val="22"/>
        </w:rPr>
        <w:t>șomerilor</w:t>
      </w:r>
      <w:proofErr w:type="spellEnd"/>
      <w:r w:rsidRPr="00D35093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D35093">
        <w:rPr>
          <w:rFonts w:ascii="Trebuchet MS" w:hAnsi="Trebuchet MS"/>
          <w:sz w:val="22"/>
          <w:szCs w:val="22"/>
        </w:rPr>
        <w:t>lungă</w:t>
      </w:r>
      <w:proofErr w:type="spellEnd"/>
      <w:r w:rsidRPr="00D35093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35093">
        <w:rPr>
          <w:rFonts w:ascii="Trebuchet MS" w:hAnsi="Trebuchet MS"/>
          <w:sz w:val="22"/>
          <w:szCs w:val="22"/>
        </w:rPr>
        <w:t>durată</w:t>
      </w:r>
      <w:proofErr w:type="spellEnd"/>
      <w:r w:rsidRPr="00D35093">
        <w:rPr>
          <w:rFonts w:ascii="Trebuchet MS" w:hAnsi="Trebuchet MS"/>
          <w:sz w:val="22"/>
          <w:szCs w:val="22"/>
        </w:rPr>
        <w:t>;</w:t>
      </w:r>
    </w:p>
    <w:p w14:paraId="12AD7067" w14:textId="77777777" w:rsidR="00DC4F1C" w:rsidRPr="000A4E54" w:rsidRDefault="00DC4F1C" w:rsidP="00DC4F1C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350"/>
        <w:rPr>
          <w:rFonts w:ascii="Trebuchet MS" w:hAnsi="Trebuchet MS"/>
          <w:sz w:val="22"/>
          <w:szCs w:val="22"/>
          <w:lang w:val="fr-FR"/>
        </w:rPr>
      </w:pPr>
      <w:proofErr w:type="gram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duce</w:t>
      </w:r>
      <w:proofErr w:type="gram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la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îndeplinire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sarcinile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și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atribuțiile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trasate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prin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decizii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și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dispoziții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de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serviciu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emise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de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către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directorul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 xml:space="preserve"> </w:t>
      </w:r>
      <w:proofErr w:type="spellStart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executiv</w:t>
      </w:r>
      <w:proofErr w:type="spellEnd"/>
      <w:r w:rsidRPr="00DC4F1C">
        <w:rPr>
          <w:rFonts w:ascii="Trebuchet MS" w:eastAsia="Times New Roman" w:hAnsi="Trebuchet MS" w:cs="Arial"/>
          <w:sz w:val="22"/>
          <w:szCs w:val="22"/>
          <w:lang w:val="fr-FR"/>
        </w:rPr>
        <w:t>.</w:t>
      </w:r>
    </w:p>
    <w:sectPr w:rsidR="00DC4F1C" w:rsidRPr="000A4E5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8EE20" w14:textId="77777777" w:rsidR="00581A51" w:rsidRDefault="00581A51" w:rsidP="001266C9">
      <w:pPr>
        <w:spacing w:after="0" w:line="240" w:lineRule="auto"/>
      </w:pPr>
      <w:r>
        <w:separator/>
      </w:r>
    </w:p>
  </w:endnote>
  <w:endnote w:type="continuationSeparator" w:id="0">
    <w:p w14:paraId="043149A0" w14:textId="77777777" w:rsidR="00581A51" w:rsidRDefault="00581A51" w:rsidP="00126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AF3E7" w14:textId="77777777" w:rsidR="001266C9" w:rsidRPr="003F2761" w:rsidRDefault="001266C9" w:rsidP="001266C9">
    <w:pPr>
      <w:pStyle w:val="Footer"/>
      <w:rPr>
        <w:color w:val="000000" w:themeColor="text1"/>
        <w:sz w:val="14"/>
        <w:szCs w:val="14"/>
        <w:lang w:val="it-IT"/>
      </w:rPr>
    </w:pPr>
    <w:r w:rsidRPr="003F2761">
      <w:rPr>
        <w:color w:val="000000" w:themeColor="text1"/>
        <w:sz w:val="14"/>
        <w:szCs w:val="14"/>
        <w:lang w:val="it-IT"/>
      </w:rPr>
      <w:t>AGENŢIA JUDETEANA PENTRU OCUPAREA FORŢEI DE MUNCĂ BOTOSANI</w:t>
    </w:r>
    <w:r w:rsidRPr="003F2761">
      <w:rPr>
        <w:color w:val="000000" w:themeColor="text1"/>
        <w:sz w:val="14"/>
        <w:szCs w:val="14"/>
        <w:lang w:val="it-IT"/>
      </w:rPr>
      <w:tab/>
    </w:r>
  </w:p>
  <w:p w14:paraId="234B9759" w14:textId="77777777" w:rsidR="001266C9" w:rsidRPr="003F2761" w:rsidRDefault="001266C9" w:rsidP="001266C9">
    <w:pPr>
      <w:pStyle w:val="Footer"/>
      <w:rPr>
        <w:color w:val="000000" w:themeColor="text1"/>
        <w:sz w:val="14"/>
        <w:szCs w:val="14"/>
        <w:lang w:val="it-IT"/>
      </w:rPr>
    </w:pPr>
    <w:r w:rsidRPr="00C9076B">
      <w:rPr>
        <w:color w:val="000000" w:themeColor="text1"/>
        <w:sz w:val="14"/>
        <w:szCs w:val="14"/>
      </w:rPr>
      <w:t xml:space="preserve">Str. </w:t>
    </w:r>
    <w:proofErr w:type="gramStart"/>
    <w:r w:rsidRPr="00C9076B">
      <w:rPr>
        <w:color w:val="000000" w:themeColor="text1"/>
        <w:sz w:val="14"/>
        <w:szCs w:val="14"/>
      </w:rPr>
      <w:t>Col.V.Tomoroveanu</w:t>
    </w:r>
    <w:proofErr w:type="gramEnd"/>
    <w:r w:rsidRPr="00C9076B">
      <w:rPr>
        <w:color w:val="000000" w:themeColor="text1"/>
        <w:sz w:val="14"/>
        <w:szCs w:val="14"/>
      </w:rPr>
      <w:t xml:space="preserve">,nr.2, Mun. </w:t>
    </w:r>
    <w:r w:rsidRPr="003F2761">
      <w:rPr>
        <w:color w:val="000000" w:themeColor="text1"/>
        <w:sz w:val="14"/>
        <w:szCs w:val="14"/>
        <w:lang w:val="it-IT"/>
      </w:rPr>
      <w:t>Botosani, Jud.Botosani</w:t>
    </w:r>
  </w:p>
  <w:p w14:paraId="25F9EE2D" w14:textId="77777777" w:rsidR="001266C9" w:rsidRPr="003F2761" w:rsidRDefault="001266C9" w:rsidP="001266C9">
    <w:pPr>
      <w:pStyle w:val="Footer"/>
      <w:rPr>
        <w:color w:val="000000" w:themeColor="text1"/>
        <w:sz w:val="14"/>
        <w:szCs w:val="14"/>
        <w:lang w:val="it-IT"/>
      </w:rPr>
    </w:pPr>
    <w:r w:rsidRPr="003F2761">
      <w:rPr>
        <w:color w:val="000000" w:themeColor="text1"/>
        <w:sz w:val="14"/>
        <w:szCs w:val="14"/>
        <w:lang w:val="it-IT"/>
      </w:rPr>
      <w:t xml:space="preserve">Tel.: </w:t>
    </w:r>
    <w:r>
      <w:rPr>
        <w:color w:val="000000" w:themeColor="text1"/>
        <w:sz w:val="14"/>
        <w:szCs w:val="14"/>
        <w:lang w:val="it-IT"/>
      </w:rPr>
      <w:t xml:space="preserve">+4 </w:t>
    </w:r>
    <w:r w:rsidRPr="003F2761">
      <w:rPr>
        <w:color w:val="000000" w:themeColor="text1"/>
        <w:sz w:val="14"/>
        <w:szCs w:val="14"/>
        <w:lang w:val="it-IT"/>
      </w:rPr>
      <w:t>0231 536 791/</w:t>
    </w:r>
    <w:r>
      <w:rPr>
        <w:color w:val="000000" w:themeColor="text1"/>
        <w:sz w:val="14"/>
        <w:szCs w:val="14"/>
        <w:lang w:val="it-IT"/>
      </w:rPr>
      <w:t xml:space="preserve">+4 </w:t>
    </w:r>
    <w:r w:rsidRPr="003F2761">
      <w:rPr>
        <w:color w:val="000000" w:themeColor="text1"/>
        <w:sz w:val="14"/>
        <w:szCs w:val="14"/>
        <w:lang w:val="it-IT"/>
      </w:rPr>
      <w:t xml:space="preserve">0231536792 </w:t>
    </w:r>
  </w:p>
  <w:p w14:paraId="0032FAB6" w14:textId="77777777" w:rsidR="001266C9" w:rsidRPr="003F2761" w:rsidRDefault="001266C9" w:rsidP="001266C9">
    <w:pPr>
      <w:pStyle w:val="Footer"/>
      <w:rPr>
        <w:color w:val="000000" w:themeColor="text1"/>
        <w:sz w:val="14"/>
        <w:szCs w:val="14"/>
        <w:lang w:val="it-IT"/>
      </w:rPr>
    </w:pPr>
    <w:r w:rsidRPr="003F2761">
      <w:rPr>
        <w:color w:val="000000" w:themeColor="text1"/>
        <w:sz w:val="14"/>
        <w:szCs w:val="14"/>
        <w:lang w:val="it-IT"/>
      </w:rPr>
      <w:t xml:space="preserve">e-mail: </w:t>
    </w:r>
    <w:hyperlink r:id="rId1" w:history="1">
      <w:r w:rsidRPr="003F2761">
        <w:rPr>
          <w:rStyle w:val="Hyperlink"/>
          <w:color w:val="000000" w:themeColor="text1"/>
          <w:sz w:val="14"/>
          <w:szCs w:val="14"/>
          <w:lang w:val="it-IT"/>
        </w:rPr>
        <w:t>botosani@anofm.gov.ro</w:t>
      </w:r>
    </w:hyperlink>
    <w:r w:rsidRPr="003F2761">
      <w:rPr>
        <w:color w:val="000000" w:themeColor="text1"/>
        <w:sz w:val="14"/>
        <w:szCs w:val="14"/>
        <w:lang w:val="it-IT"/>
      </w:rPr>
      <w:t>; ajofm.bt@anofm.gov.ro</w:t>
    </w:r>
  </w:p>
  <w:p w14:paraId="3EC8BABC" w14:textId="77777777" w:rsidR="001266C9" w:rsidRPr="00F42819" w:rsidRDefault="001266C9" w:rsidP="001266C9">
    <w:pPr>
      <w:pStyle w:val="Footer"/>
      <w:rPr>
        <w:sz w:val="14"/>
        <w:szCs w:val="14"/>
        <w:lang w:val="it-IT"/>
      </w:rPr>
    </w:pPr>
    <w:hyperlink r:id="rId2" w:history="1">
      <w:r w:rsidRPr="00F42819">
        <w:rPr>
          <w:rStyle w:val="Hyperlink"/>
          <w:color w:val="000000" w:themeColor="text1"/>
          <w:sz w:val="14"/>
          <w:szCs w:val="14"/>
          <w:lang w:val="it-IT"/>
        </w:rPr>
        <w:t>www.anofm.ro/AJOFM</w:t>
      </w:r>
    </w:hyperlink>
    <w:r w:rsidRPr="00F42819">
      <w:rPr>
        <w:color w:val="000000" w:themeColor="text1"/>
        <w:sz w:val="14"/>
        <w:szCs w:val="14"/>
        <w:lang w:val="it-IT"/>
      </w:rPr>
      <w:t xml:space="preserve"> Botosani;www.facebook.com/AJOFM Boto</w:t>
    </w:r>
    <w:r>
      <w:rPr>
        <w:color w:val="000000" w:themeColor="text1"/>
        <w:sz w:val="14"/>
        <w:szCs w:val="14"/>
        <w:lang w:val="it-IT"/>
      </w:rPr>
      <w:t>sani</w:t>
    </w:r>
  </w:p>
  <w:p w14:paraId="443BC267" w14:textId="77777777" w:rsidR="001266C9" w:rsidRPr="001266C9" w:rsidRDefault="001266C9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5E708" w14:textId="77777777" w:rsidR="00581A51" w:rsidRDefault="00581A51" w:rsidP="001266C9">
      <w:pPr>
        <w:spacing w:after="0" w:line="240" w:lineRule="auto"/>
      </w:pPr>
      <w:r>
        <w:separator/>
      </w:r>
    </w:p>
  </w:footnote>
  <w:footnote w:type="continuationSeparator" w:id="0">
    <w:p w14:paraId="70A940DC" w14:textId="77777777" w:rsidR="00581A51" w:rsidRDefault="00581A51" w:rsidP="00126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F5601" w14:textId="6CA47423" w:rsidR="001266C9" w:rsidRDefault="001266C9">
    <w:pPr>
      <w:pStyle w:val="Header"/>
    </w:pPr>
    <w:r>
      <w:rPr>
        <w:rFonts w:ascii="Trebuchet MS" w:eastAsia="MS Mincho" w:hAnsi="Trebuchet MS" w:cs="Times New Roman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5EEE5205" wp14:editId="209AA22D">
          <wp:simplePos x="0" y="0"/>
          <wp:positionH relativeFrom="column">
            <wp:posOffset>5057775</wp:posOffset>
          </wp:positionH>
          <wp:positionV relativeFrom="paragraph">
            <wp:posOffset>161925</wp:posOffset>
          </wp:positionV>
          <wp:extent cx="1098550" cy="530860"/>
          <wp:effectExtent l="0" t="0" r="6350" b="2540"/>
          <wp:wrapNone/>
          <wp:docPr id="4" name="Imagine 4" descr="logo-anof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anof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50" cy="530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4E18">
      <w:rPr>
        <w:noProof/>
        <w:sz w:val="16"/>
        <w:szCs w:val="16"/>
      </w:rPr>
      <w:drawing>
        <wp:inline distT="0" distB="0" distL="0" distR="0" wp14:anchorId="225B2135" wp14:editId="7C084E9C">
          <wp:extent cx="4562475" cy="895350"/>
          <wp:effectExtent l="0" t="0" r="9525" b="0"/>
          <wp:docPr id="6208056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624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D572F"/>
    <w:multiLevelType w:val="hybridMultilevel"/>
    <w:tmpl w:val="5D46D8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86C2E"/>
    <w:multiLevelType w:val="hybridMultilevel"/>
    <w:tmpl w:val="35509EEE"/>
    <w:lvl w:ilvl="0" w:tplc="849CE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C61A9"/>
    <w:multiLevelType w:val="hybridMultilevel"/>
    <w:tmpl w:val="EF90003A"/>
    <w:lvl w:ilvl="0" w:tplc="3370DCC8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071525">
    <w:abstractNumId w:val="1"/>
  </w:num>
  <w:num w:numId="2" w16cid:durableId="1195582020">
    <w:abstractNumId w:val="2"/>
  </w:num>
  <w:num w:numId="3" w16cid:durableId="2103600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49"/>
    <w:rsid w:val="00023181"/>
    <w:rsid w:val="000E2297"/>
    <w:rsid w:val="001266C9"/>
    <w:rsid w:val="0025739B"/>
    <w:rsid w:val="00282B72"/>
    <w:rsid w:val="002B15C0"/>
    <w:rsid w:val="004C2554"/>
    <w:rsid w:val="00581A51"/>
    <w:rsid w:val="007D2702"/>
    <w:rsid w:val="007E0F64"/>
    <w:rsid w:val="009F71E7"/>
    <w:rsid w:val="00A67049"/>
    <w:rsid w:val="00AB7207"/>
    <w:rsid w:val="00AE114D"/>
    <w:rsid w:val="00B330F8"/>
    <w:rsid w:val="00C468EE"/>
    <w:rsid w:val="00CF694E"/>
    <w:rsid w:val="00D039BB"/>
    <w:rsid w:val="00DC4F1C"/>
    <w:rsid w:val="00E17BFE"/>
    <w:rsid w:val="00EE2BC6"/>
    <w:rsid w:val="00FC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4CEFE"/>
  <w15:chartTrackingRefBased/>
  <w15:docId w15:val="{5A0AC596-E41E-4335-AE09-33CFF5AE7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0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0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0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0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0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0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0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0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0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0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0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0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0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0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0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0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0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0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0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049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A670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0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0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0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04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66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66C9"/>
  </w:style>
  <w:style w:type="paragraph" w:styleId="Footer">
    <w:name w:val="footer"/>
    <w:basedOn w:val="Normal"/>
    <w:link w:val="FooterChar"/>
    <w:uiPriority w:val="99"/>
    <w:unhideWhenUsed/>
    <w:rsid w:val="001266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66C9"/>
  </w:style>
  <w:style w:type="character" w:styleId="Hyperlink">
    <w:name w:val="Hyperlink"/>
    <w:uiPriority w:val="99"/>
    <w:unhideWhenUsed/>
    <w:rsid w:val="001266C9"/>
    <w:rPr>
      <w:color w:val="0000FF"/>
      <w:u w:val="single"/>
    </w:rPr>
  </w:style>
  <w:style w:type="paragraph" w:customStyle="1" w:styleId="DefaultText">
    <w:name w:val="Default Text"/>
    <w:basedOn w:val="Normal"/>
    <w:rsid w:val="001266C9"/>
    <w:pPr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Cs w:val="20"/>
      <w14:ligatures w14:val="none"/>
    </w:rPr>
  </w:style>
  <w:style w:type="paragraph" w:styleId="BodyTextIndent">
    <w:name w:val="Body Text Indent"/>
    <w:basedOn w:val="Normal"/>
    <w:link w:val="BodyTextIndentChar"/>
    <w:rsid w:val="00DC4F1C"/>
    <w:pPr>
      <w:tabs>
        <w:tab w:val="left" w:pos="900"/>
      </w:tabs>
      <w:spacing w:after="0" w:line="240" w:lineRule="auto"/>
      <w:ind w:left="360"/>
      <w:jc w:val="both"/>
    </w:pPr>
    <w:rPr>
      <w:rFonts w:ascii="Arial" w:eastAsia="Times New Roman" w:hAnsi="Arial" w:cs="Arial"/>
      <w:bCs/>
      <w:kern w:val="0"/>
      <w:lang w:val="it-IT" w:eastAsia="ro-RO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DC4F1C"/>
    <w:rPr>
      <w:rFonts w:ascii="Arial" w:eastAsia="Times New Roman" w:hAnsi="Arial" w:cs="Arial"/>
      <w:bCs/>
      <w:kern w:val="0"/>
      <w:lang w:val="it-IT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ofm.ro/AJOFM" TargetMode="External"/><Relationship Id="rId1" Type="http://schemas.openxmlformats.org/officeDocument/2006/relationships/hyperlink" Target="mailto:botosani@anofm.gov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733</Words>
  <Characters>4182</Characters>
  <Application>Microsoft Office Word</Application>
  <DocSecurity>0</DocSecurity>
  <Lines>34</Lines>
  <Paragraphs>9</Paragraphs>
  <ScaleCrop>false</ScaleCrop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Corduneanu</dc:creator>
  <cp:keywords/>
  <dc:description/>
  <cp:lastModifiedBy>Corina Corduneanu</cp:lastModifiedBy>
  <cp:revision>6</cp:revision>
  <cp:lastPrinted>2026-09-28T12:10:00Z</cp:lastPrinted>
  <dcterms:created xsi:type="dcterms:W3CDTF">2026-09-28T09:21:00Z</dcterms:created>
  <dcterms:modified xsi:type="dcterms:W3CDTF">2026-09-28T12:10:00Z</dcterms:modified>
</cp:coreProperties>
</file>