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040B" w14:textId="77777777" w:rsidR="00A716DC" w:rsidRPr="000C5EC8" w:rsidRDefault="00C95763" w:rsidP="00A716DC">
      <w:pPr>
        <w:ind w:left="3456" w:firstLine="720"/>
        <w:rPr>
          <w:rFonts w:asciiTheme="majorBidi" w:hAnsiTheme="majorBidi" w:cstheme="majorBidi"/>
          <w:b/>
          <w:sz w:val="24"/>
          <w:szCs w:val="24"/>
          <w:lang w:val="fr-FR"/>
        </w:rPr>
      </w:pP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Comunicat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presă</w:t>
      </w:r>
      <w:proofErr w:type="spellEnd"/>
    </w:p>
    <w:p w14:paraId="2F6067E7" w14:textId="0F361AD5" w:rsidR="00835509" w:rsidRPr="000C5EC8" w:rsidRDefault="00A716DC" w:rsidP="00A716DC">
      <w:pPr>
        <w:ind w:left="1296" w:firstLine="720"/>
        <w:rPr>
          <w:rFonts w:asciiTheme="majorBidi" w:hAnsiTheme="majorBidi" w:cstheme="majorBidi"/>
          <w:b/>
          <w:sz w:val="24"/>
          <w:szCs w:val="24"/>
          <w:lang w:val="fr-FR"/>
        </w:rPr>
      </w:pP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vacante la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nivel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național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și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>rețeaua</w:t>
      </w:r>
      <w:proofErr w:type="spellEnd"/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EURES</w:t>
      </w:r>
    </w:p>
    <w:p w14:paraId="5B9271FE" w14:textId="77777777" w:rsidR="00A716DC" w:rsidRPr="000C5EC8" w:rsidRDefault="00A716DC" w:rsidP="00A716DC">
      <w:pPr>
        <w:ind w:left="720" w:firstLine="720"/>
        <w:rPr>
          <w:rFonts w:asciiTheme="majorBidi" w:hAnsiTheme="majorBidi" w:cstheme="majorBidi"/>
          <w:b/>
          <w:sz w:val="24"/>
          <w:szCs w:val="24"/>
          <w:lang w:val="fr-FR"/>
        </w:rPr>
      </w:pPr>
    </w:p>
    <w:p w14:paraId="71DDA1D8" w14:textId="4AC7EE42" w:rsidR="00A716DC" w:rsidRPr="000C5EC8" w:rsidRDefault="00A716DC" w:rsidP="00A716DC">
      <w:pPr>
        <w:ind w:left="-1152" w:right="864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                                       ◊◊◊</w:t>
      </w:r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30.851 </w:t>
      </w:r>
      <w:proofErr w:type="spellStart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vacante la </w:t>
      </w:r>
      <w:proofErr w:type="spellStart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>nivel</w:t>
      </w:r>
      <w:proofErr w:type="spellEnd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sz w:val="24"/>
          <w:szCs w:val="24"/>
          <w:lang w:val="fr-FR"/>
        </w:rPr>
        <w:t>naţional</w:t>
      </w:r>
      <w:proofErr w:type="spellEnd"/>
    </w:p>
    <w:p w14:paraId="0C027471" w14:textId="4C4C7B89" w:rsidR="000C5EC8" w:rsidRPr="000C5EC8" w:rsidRDefault="000C5EC8" w:rsidP="000C5EC8">
      <w:pPr>
        <w:pStyle w:val="Default"/>
        <w:rPr>
          <w:rFonts w:asciiTheme="majorBidi" w:hAnsiTheme="majorBidi" w:cstheme="majorBidi"/>
          <w:b/>
          <w:bCs/>
        </w:rPr>
      </w:pPr>
      <w:r w:rsidRPr="000C5EC8">
        <w:rPr>
          <w:rFonts w:asciiTheme="majorBidi" w:hAnsiTheme="majorBidi" w:cstheme="majorBidi"/>
        </w:rPr>
        <w:t xml:space="preserve">         ◊◊◊</w:t>
      </w:r>
      <w:r w:rsidRPr="000C5EC8">
        <w:rPr>
          <w:rFonts w:asciiTheme="majorBidi" w:hAnsiTheme="majorBidi" w:cstheme="majorBidi"/>
          <w:b/>
          <w:bCs/>
        </w:rPr>
        <w:t xml:space="preserve">345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vacante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Spaţiul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Economic European </w:t>
      </w:r>
    </w:p>
    <w:p w14:paraId="103AEEB0" w14:textId="77777777" w:rsidR="000C5EC8" w:rsidRPr="000C5EC8" w:rsidRDefault="000C5EC8" w:rsidP="000C5EC8">
      <w:pPr>
        <w:pStyle w:val="Default"/>
        <w:rPr>
          <w:rFonts w:asciiTheme="majorBidi" w:hAnsiTheme="majorBidi" w:cstheme="majorBidi"/>
          <w:b/>
          <w:bCs/>
        </w:rPr>
      </w:pPr>
    </w:p>
    <w:p w14:paraId="3A5112E0" w14:textId="77777777" w:rsidR="000C5EC8" w:rsidRPr="000C5EC8" w:rsidRDefault="000C5EC8" w:rsidP="000C5EC8">
      <w:pPr>
        <w:pStyle w:val="Default"/>
        <w:rPr>
          <w:rFonts w:asciiTheme="majorBidi" w:hAnsiTheme="majorBidi" w:cstheme="majorBidi"/>
          <w:b/>
          <w:bCs/>
        </w:rPr>
      </w:pPr>
    </w:p>
    <w:p w14:paraId="1AE70D78" w14:textId="77777777" w:rsidR="000C5EC8" w:rsidRPr="000C5EC8" w:rsidRDefault="000C5EC8" w:rsidP="000C5EC8">
      <w:pPr>
        <w:pStyle w:val="Default"/>
        <w:rPr>
          <w:rFonts w:asciiTheme="majorBidi" w:hAnsiTheme="majorBidi" w:cstheme="majorBidi"/>
        </w:rPr>
      </w:pPr>
    </w:p>
    <w:p w14:paraId="5539D955" w14:textId="742E80A4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proofErr w:type="spellStart"/>
      <w:r w:rsidRPr="000C5EC8">
        <w:rPr>
          <w:rFonts w:asciiTheme="majorBidi" w:hAnsiTheme="majorBidi" w:cstheme="majorBidi"/>
        </w:rPr>
        <w:t>Angajatorii</w:t>
      </w:r>
      <w:proofErr w:type="spellEnd"/>
      <w:r w:rsidRPr="000C5EC8">
        <w:rPr>
          <w:rFonts w:asciiTheme="majorBidi" w:hAnsiTheme="majorBidi" w:cstheme="majorBidi"/>
        </w:rPr>
        <w:t xml:space="preserve"> din </w:t>
      </w:r>
      <w:proofErr w:type="spellStart"/>
      <w:r w:rsidRPr="000C5EC8">
        <w:rPr>
          <w:rFonts w:asciiTheme="majorBidi" w:hAnsiTheme="majorBidi" w:cstheme="majorBidi"/>
        </w:rPr>
        <w:t>Spaţiul</w:t>
      </w:r>
      <w:proofErr w:type="spellEnd"/>
      <w:r w:rsidRPr="000C5EC8">
        <w:rPr>
          <w:rFonts w:asciiTheme="majorBidi" w:hAnsiTheme="majorBidi" w:cstheme="majorBidi"/>
        </w:rPr>
        <w:t xml:space="preserve"> Economic European </w:t>
      </w:r>
      <w:proofErr w:type="spellStart"/>
      <w:r w:rsidRPr="000C5EC8">
        <w:rPr>
          <w:rFonts w:asciiTheme="majorBidi" w:hAnsiTheme="majorBidi" w:cstheme="majorBidi"/>
        </w:rPr>
        <w:t>oferă</w:t>
      </w:r>
      <w:proofErr w:type="spellEnd"/>
      <w:r w:rsidRPr="000C5EC8">
        <w:rPr>
          <w:rFonts w:asciiTheme="majorBidi" w:hAnsiTheme="majorBidi" w:cstheme="majorBidi"/>
        </w:rPr>
        <w:t xml:space="preserve">, </w:t>
      </w:r>
      <w:proofErr w:type="spellStart"/>
      <w:r w:rsidRPr="000C5EC8">
        <w:rPr>
          <w:rFonts w:asciiTheme="majorBidi" w:hAnsiTheme="majorBidi" w:cstheme="majorBidi"/>
        </w:rPr>
        <w:t>prin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intermediul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reţelei</w:t>
      </w:r>
      <w:proofErr w:type="spellEnd"/>
      <w:r w:rsidRPr="000C5EC8">
        <w:rPr>
          <w:rFonts w:asciiTheme="majorBidi" w:hAnsiTheme="majorBidi" w:cstheme="majorBidi"/>
        </w:rPr>
        <w:t xml:space="preserve"> EURES </w:t>
      </w:r>
      <w:proofErr w:type="spellStart"/>
      <w:r w:rsidRPr="000C5EC8">
        <w:rPr>
          <w:rFonts w:asciiTheme="majorBidi" w:hAnsiTheme="majorBidi" w:cstheme="majorBidi"/>
        </w:rPr>
        <w:t>România</w:t>
      </w:r>
      <w:proofErr w:type="spellEnd"/>
      <w:r w:rsidRPr="000C5EC8">
        <w:rPr>
          <w:rFonts w:asciiTheme="majorBidi" w:hAnsiTheme="majorBidi" w:cstheme="majorBidi"/>
        </w:rPr>
        <w:t xml:space="preserve">, 345 </w:t>
      </w:r>
      <w:proofErr w:type="spellStart"/>
      <w:r w:rsidRPr="000C5EC8">
        <w:rPr>
          <w:rFonts w:asciiTheme="majorBidi" w:hAnsiTheme="majorBidi" w:cstheme="majorBidi"/>
        </w:rPr>
        <w:t>locuri</w:t>
      </w:r>
      <w:proofErr w:type="spellEnd"/>
      <w:r w:rsidRPr="000C5EC8">
        <w:rPr>
          <w:rFonts w:asciiTheme="majorBidi" w:hAnsiTheme="majorBidi" w:cstheme="majorBidi"/>
        </w:rPr>
        <w:t xml:space="preserve"> de </w:t>
      </w:r>
      <w:proofErr w:type="spellStart"/>
      <w:r w:rsidRPr="000C5EC8">
        <w:rPr>
          <w:rFonts w:asciiTheme="majorBidi" w:hAnsiTheme="majorBidi" w:cstheme="majorBidi"/>
        </w:rPr>
        <w:t>muncă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vacante</w:t>
      </w:r>
      <w:proofErr w:type="spellEnd"/>
      <w:r w:rsidRPr="000C5EC8">
        <w:rPr>
          <w:rFonts w:asciiTheme="majorBidi" w:hAnsiTheme="majorBidi" w:cstheme="majorBidi"/>
        </w:rPr>
        <w:t xml:space="preserve">, </w:t>
      </w:r>
      <w:proofErr w:type="spellStart"/>
      <w:r w:rsidRPr="000C5EC8">
        <w:rPr>
          <w:rFonts w:asciiTheme="majorBidi" w:hAnsiTheme="majorBidi" w:cstheme="majorBidi"/>
        </w:rPr>
        <w:t>după</w:t>
      </w:r>
      <w:proofErr w:type="spellEnd"/>
      <w:r w:rsidRPr="000C5EC8">
        <w:rPr>
          <w:rFonts w:asciiTheme="majorBidi" w:hAnsiTheme="majorBidi" w:cstheme="majorBidi"/>
        </w:rPr>
        <w:t xml:space="preserve"> cum </w:t>
      </w:r>
      <w:proofErr w:type="spellStart"/>
      <w:r w:rsidRPr="000C5EC8">
        <w:rPr>
          <w:rFonts w:asciiTheme="majorBidi" w:hAnsiTheme="majorBidi" w:cstheme="majorBidi"/>
        </w:rPr>
        <w:t>urmează</w:t>
      </w:r>
      <w:proofErr w:type="spellEnd"/>
      <w:r w:rsidRPr="000C5EC8">
        <w:rPr>
          <w:rFonts w:asciiTheme="majorBidi" w:hAnsiTheme="majorBidi" w:cstheme="majorBidi"/>
        </w:rPr>
        <w:t>:</w:t>
      </w:r>
    </w:p>
    <w:p w14:paraId="703B16DB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</w:p>
    <w:p w14:paraId="27537A41" w14:textId="370A1C06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r w:rsidRPr="000C5EC8">
        <w:rPr>
          <w:rFonts w:asciiTheme="majorBidi" w:hAnsiTheme="majorBidi" w:cstheme="majorBidi"/>
          <w:b/>
          <w:bCs/>
        </w:rPr>
        <w:t xml:space="preserve">Spania – 210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Pr="000C5EC8">
        <w:rPr>
          <w:rFonts w:asciiTheme="majorBidi" w:hAnsiTheme="majorBidi" w:cstheme="majorBidi"/>
        </w:rPr>
        <w:t>lucrător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în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agricultură</w:t>
      </w:r>
      <w:proofErr w:type="spellEnd"/>
      <w:r w:rsidRPr="000C5EC8">
        <w:rPr>
          <w:rFonts w:asciiTheme="majorBidi" w:hAnsiTheme="majorBidi" w:cstheme="majorBidi"/>
        </w:rPr>
        <w:t xml:space="preserve">; operator </w:t>
      </w:r>
      <w:proofErr w:type="spellStart"/>
      <w:r w:rsidRPr="000C5EC8">
        <w:rPr>
          <w:rFonts w:asciiTheme="majorBidi" w:hAnsiTheme="majorBidi" w:cstheme="majorBidi"/>
        </w:rPr>
        <w:t>depozit</w:t>
      </w:r>
      <w:proofErr w:type="spellEnd"/>
      <w:r w:rsidRPr="000C5EC8">
        <w:rPr>
          <w:rFonts w:asciiTheme="majorBidi" w:hAnsiTheme="majorBidi" w:cstheme="majorBidi"/>
        </w:rPr>
        <w:t xml:space="preserve">; operator </w:t>
      </w:r>
      <w:proofErr w:type="spellStart"/>
      <w:r w:rsidRPr="000C5EC8">
        <w:rPr>
          <w:rFonts w:asciiTheme="majorBidi" w:hAnsiTheme="majorBidi" w:cstheme="majorBidi"/>
        </w:rPr>
        <w:t>motostivuitor</w:t>
      </w:r>
      <w:proofErr w:type="spellEnd"/>
      <w:r w:rsidRPr="000C5EC8">
        <w:rPr>
          <w:rFonts w:asciiTheme="majorBidi" w:hAnsiTheme="majorBidi" w:cstheme="majorBidi"/>
        </w:rPr>
        <w:t xml:space="preserve">; </w:t>
      </w:r>
      <w:proofErr w:type="spellStart"/>
      <w:r w:rsidRPr="000C5EC8">
        <w:rPr>
          <w:rFonts w:asciiTheme="majorBidi" w:hAnsiTheme="majorBidi" w:cstheme="majorBidi"/>
        </w:rPr>
        <w:t>supervizor</w:t>
      </w:r>
      <w:proofErr w:type="spellEnd"/>
      <w:r w:rsidRPr="000C5EC8">
        <w:rPr>
          <w:rFonts w:asciiTheme="majorBidi" w:hAnsiTheme="majorBidi" w:cstheme="majorBidi"/>
        </w:rPr>
        <w:t xml:space="preserve"> de </w:t>
      </w:r>
      <w:proofErr w:type="spellStart"/>
      <w:r w:rsidRPr="000C5EC8">
        <w:rPr>
          <w:rFonts w:asciiTheme="majorBidi" w:hAnsiTheme="majorBidi" w:cstheme="majorBidi"/>
        </w:rPr>
        <w:t>linie</w:t>
      </w:r>
      <w:proofErr w:type="spellEnd"/>
      <w:r w:rsidRPr="000C5EC8">
        <w:rPr>
          <w:rFonts w:asciiTheme="majorBidi" w:hAnsiTheme="majorBidi" w:cstheme="majorBidi"/>
        </w:rPr>
        <w:t>.</w:t>
      </w:r>
    </w:p>
    <w:p w14:paraId="4885EA6D" w14:textId="19E1E32E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proofErr w:type="spellStart"/>
      <w:r w:rsidRPr="000C5EC8">
        <w:rPr>
          <w:rFonts w:asciiTheme="majorBidi" w:hAnsiTheme="majorBidi" w:cstheme="majorBidi"/>
          <w:b/>
          <w:bCs/>
        </w:rPr>
        <w:t>Norvegia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– 50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muncitor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producție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– </w:t>
      </w:r>
      <w:proofErr w:type="spellStart"/>
      <w:r w:rsidRPr="000C5EC8">
        <w:rPr>
          <w:rFonts w:asciiTheme="majorBidi" w:hAnsiTheme="majorBidi" w:cstheme="majorBidi"/>
          <w:b/>
          <w:bCs/>
        </w:rPr>
        <w:t>industria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piscicolă</w:t>
      </w:r>
      <w:proofErr w:type="spellEnd"/>
      <w:r w:rsidRPr="000C5EC8">
        <w:rPr>
          <w:rFonts w:asciiTheme="majorBidi" w:hAnsiTheme="majorBidi" w:cstheme="majorBidi"/>
          <w:b/>
          <w:bCs/>
        </w:rPr>
        <w:t>.</w:t>
      </w:r>
    </w:p>
    <w:p w14:paraId="547F3721" w14:textId="09D51CC1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r w:rsidRPr="000C5EC8">
        <w:rPr>
          <w:rFonts w:asciiTheme="majorBidi" w:hAnsiTheme="majorBidi" w:cstheme="majorBidi"/>
          <w:b/>
          <w:bCs/>
        </w:rPr>
        <w:t xml:space="preserve">Irlanda – 22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Pr="000C5EC8">
        <w:rPr>
          <w:rFonts w:asciiTheme="majorBidi" w:hAnsiTheme="majorBidi" w:cstheme="majorBidi"/>
          <w:b/>
          <w:bCs/>
        </w:rPr>
        <w:t>l</w:t>
      </w:r>
      <w:r w:rsidRPr="000C5EC8">
        <w:rPr>
          <w:rFonts w:asciiTheme="majorBidi" w:hAnsiTheme="majorBidi" w:cstheme="majorBidi"/>
        </w:rPr>
        <w:t>ucrător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în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construcții</w:t>
      </w:r>
      <w:proofErr w:type="spellEnd"/>
      <w:r w:rsidRPr="000C5EC8">
        <w:rPr>
          <w:rFonts w:asciiTheme="majorBidi" w:hAnsiTheme="majorBidi" w:cstheme="majorBidi"/>
        </w:rPr>
        <w:t xml:space="preserve"> de </w:t>
      </w:r>
      <w:proofErr w:type="spellStart"/>
      <w:r w:rsidRPr="000C5EC8">
        <w:rPr>
          <w:rFonts w:asciiTheme="majorBidi" w:hAnsiTheme="majorBidi" w:cstheme="majorBidi"/>
        </w:rPr>
        <w:t>drumuri</w:t>
      </w:r>
      <w:proofErr w:type="spellEnd"/>
      <w:r w:rsidRPr="000C5EC8">
        <w:rPr>
          <w:rFonts w:asciiTheme="majorBidi" w:hAnsiTheme="majorBidi" w:cstheme="majorBidi"/>
        </w:rPr>
        <w:t xml:space="preserve">; </w:t>
      </w:r>
      <w:proofErr w:type="spellStart"/>
      <w:r w:rsidRPr="000C5EC8">
        <w:rPr>
          <w:rFonts w:asciiTheme="majorBidi" w:hAnsiTheme="majorBidi" w:cstheme="majorBidi"/>
        </w:rPr>
        <w:t>excavatorist</w:t>
      </w:r>
      <w:proofErr w:type="spellEnd"/>
      <w:r w:rsidRPr="000C5EC8">
        <w:rPr>
          <w:rFonts w:asciiTheme="majorBidi" w:hAnsiTheme="majorBidi" w:cstheme="majorBidi"/>
        </w:rPr>
        <w:t xml:space="preserve">; </w:t>
      </w:r>
      <w:proofErr w:type="spellStart"/>
      <w:r w:rsidRPr="000C5EC8">
        <w:rPr>
          <w:rFonts w:asciiTheme="majorBidi" w:hAnsiTheme="majorBidi" w:cstheme="majorBidi"/>
        </w:rPr>
        <w:t>îngrijitor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persoane</w:t>
      </w:r>
      <w:proofErr w:type="spellEnd"/>
      <w:r w:rsidRPr="000C5EC8">
        <w:rPr>
          <w:rFonts w:asciiTheme="majorBidi" w:hAnsiTheme="majorBidi" w:cstheme="majorBidi"/>
        </w:rPr>
        <w:t xml:space="preserve">; </w:t>
      </w:r>
      <w:proofErr w:type="spellStart"/>
      <w:r w:rsidRPr="000C5EC8">
        <w:rPr>
          <w:rFonts w:asciiTheme="majorBidi" w:hAnsiTheme="majorBidi" w:cstheme="majorBidi"/>
        </w:rPr>
        <w:t>îngrijitor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persoane</w:t>
      </w:r>
      <w:proofErr w:type="spellEnd"/>
      <w:r w:rsidRPr="000C5EC8">
        <w:rPr>
          <w:rFonts w:asciiTheme="majorBidi" w:hAnsiTheme="majorBidi" w:cstheme="majorBidi"/>
        </w:rPr>
        <w:t>.</w:t>
      </w:r>
    </w:p>
    <w:p w14:paraId="2F72DD88" w14:textId="4FBCBEB3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lang w:val="fr-FR"/>
        </w:rPr>
      </w:pPr>
      <w:r w:rsidRPr="000C5EC8">
        <w:rPr>
          <w:rFonts w:asciiTheme="majorBidi" w:hAnsiTheme="majorBidi" w:cstheme="majorBidi"/>
          <w:b/>
          <w:bCs/>
          <w:lang w:val="fr-FR"/>
        </w:rPr>
        <w:t xml:space="preserve">Italia – 15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șofer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autobuz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.</w:t>
      </w:r>
    </w:p>
    <w:p w14:paraId="64A97D80" w14:textId="16ECC7C6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lang w:val="fr-FR"/>
        </w:rPr>
      </w:pPr>
      <w:r w:rsidRPr="000C5EC8">
        <w:rPr>
          <w:rFonts w:asciiTheme="majorBidi" w:hAnsiTheme="majorBidi" w:cstheme="majorBidi"/>
          <w:b/>
          <w:bCs/>
          <w:lang w:val="fr-FR"/>
        </w:rPr>
        <w:t xml:space="preserve">Germania – 11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proofErr w:type="gram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:</w:t>
      </w:r>
      <w:proofErr w:type="gram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proofErr w:type="gramStart"/>
      <w:r w:rsidRPr="000C5EC8">
        <w:rPr>
          <w:rFonts w:asciiTheme="majorBidi" w:hAnsiTheme="majorBidi" w:cstheme="majorBidi"/>
          <w:b/>
          <w:bCs/>
          <w:lang w:val="fr-FR"/>
        </w:rPr>
        <w:t>fizioterapeut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;</w:t>
      </w:r>
      <w:proofErr w:type="gram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lucrător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producție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-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procesare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produse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din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carne.</w:t>
      </w:r>
    </w:p>
    <w:p w14:paraId="55408232" w14:textId="14B8BC3E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lang w:val="fr-FR"/>
        </w:rPr>
      </w:pP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Danemarca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– 10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demolări</w:t>
      </w:r>
      <w:proofErr w:type="spellEnd"/>
      <w:r w:rsidRPr="000C5EC8">
        <w:rPr>
          <w:rFonts w:asciiTheme="majorBidi" w:hAnsiTheme="majorBidi" w:cstheme="majorBidi"/>
          <w:lang w:val="fr-FR"/>
        </w:rPr>
        <w:t>.</w:t>
      </w:r>
    </w:p>
    <w:p w14:paraId="26CFAB2E" w14:textId="0E1A4AAD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r w:rsidRPr="000C5EC8">
        <w:rPr>
          <w:rFonts w:asciiTheme="majorBidi" w:hAnsiTheme="majorBidi" w:cstheme="majorBidi"/>
          <w:b/>
          <w:bCs/>
        </w:rPr>
        <w:t xml:space="preserve">Austria – 7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</w:rPr>
        <w:t>: o</w:t>
      </w:r>
      <w:r w:rsidRPr="000C5EC8">
        <w:rPr>
          <w:rFonts w:asciiTheme="majorBidi" w:hAnsiTheme="majorBidi" w:cstheme="majorBidi"/>
        </w:rPr>
        <w:t xml:space="preserve">perator robot – </w:t>
      </w:r>
      <w:proofErr w:type="spellStart"/>
      <w:r w:rsidRPr="000C5EC8">
        <w:rPr>
          <w:rFonts w:asciiTheme="majorBidi" w:hAnsiTheme="majorBidi" w:cstheme="majorBidi"/>
        </w:rPr>
        <w:t>placare</w:t>
      </w:r>
      <w:proofErr w:type="spellEnd"/>
      <w:r w:rsidRPr="000C5EC8">
        <w:rPr>
          <w:rFonts w:asciiTheme="majorBidi" w:hAnsiTheme="majorBidi" w:cstheme="majorBidi"/>
        </w:rPr>
        <w:t xml:space="preserve"> cu laser; </w:t>
      </w:r>
      <w:proofErr w:type="spellStart"/>
      <w:r w:rsidRPr="000C5EC8">
        <w:rPr>
          <w:rFonts w:asciiTheme="majorBidi" w:hAnsiTheme="majorBidi" w:cstheme="majorBidi"/>
        </w:rPr>
        <w:t>strungar</w:t>
      </w:r>
      <w:proofErr w:type="spellEnd"/>
      <w:r w:rsidRPr="000C5EC8">
        <w:rPr>
          <w:rFonts w:asciiTheme="majorBidi" w:hAnsiTheme="majorBidi" w:cstheme="majorBidi"/>
        </w:rPr>
        <w:t xml:space="preserve"> universal; </w:t>
      </w:r>
      <w:proofErr w:type="spellStart"/>
      <w:r w:rsidRPr="000C5EC8">
        <w:rPr>
          <w:rFonts w:asciiTheme="majorBidi" w:hAnsiTheme="majorBidi" w:cstheme="majorBidi"/>
        </w:rPr>
        <w:t>tehnician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mecanic</w:t>
      </w:r>
      <w:proofErr w:type="spellEnd"/>
      <w:r w:rsidRPr="000C5EC8">
        <w:rPr>
          <w:rFonts w:asciiTheme="majorBidi" w:hAnsiTheme="majorBidi" w:cstheme="majorBidi"/>
        </w:rPr>
        <w:t xml:space="preserve">; </w:t>
      </w:r>
      <w:proofErr w:type="spellStart"/>
      <w:r w:rsidRPr="000C5EC8">
        <w:rPr>
          <w:rFonts w:asciiTheme="majorBidi" w:hAnsiTheme="majorBidi" w:cstheme="majorBidi"/>
        </w:rPr>
        <w:t>tehnician</w:t>
      </w:r>
      <w:proofErr w:type="spellEnd"/>
      <w:r w:rsidRPr="000C5EC8">
        <w:rPr>
          <w:rFonts w:asciiTheme="majorBidi" w:hAnsiTheme="majorBidi" w:cstheme="majorBidi"/>
        </w:rPr>
        <w:t xml:space="preserve"> electrician; operator CNC.</w:t>
      </w:r>
    </w:p>
    <w:p w14:paraId="07E6D696" w14:textId="21AF9283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proofErr w:type="spellStart"/>
      <w:r w:rsidRPr="000C5EC8">
        <w:rPr>
          <w:rFonts w:asciiTheme="majorBidi" w:hAnsiTheme="majorBidi" w:cstheme="majorBidi"/>
          <w:b/>
          <w:bCs/>
        </w:rPr>
        <w:t>Croația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– 6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: tractorist </w:t>
      </w:r>
      <w:r w:rsidRPr="000C5EC8">
        <w:rPr>
          <w:rFonts w:asciiTheme="majorBidi" w:hAnsiTheme="majorBidi" w:cstheme="majorBidi"/>
        </w:rPr>
        <w:t xml:space="preserve">(operator tractor in </w:t>
      </w:r>
      <w:proofErr w:type="spellStart"/>
      <w:r w:rsidRPr="000C5EC8">
        <w:rPr>
          <w:rFonts w:asciiTheme="majorBidi" w:hAnsiTheme="majorBidi" w:cstheme="majorBidi"/>
        </w:rPr>
        <w:t>padure</w:t>
      </w:r>
      <w:proofErr w:type="spellEnd"/>
      <w:r w:rsidRPr="000C5EC8">
        <w:rPr>
          <w:rFonts w:asciiTheme="majorBidi" w:hAnsiTheme="majorBidi" w:cstheme="majorBidi"/>
        </w:rPr>
        <w:t xml:space="preserve">); </w:t>
      </w:r>
      <w:proofErr w:type="spellStart"/>
      <w:r w:rsidRPr="000C5EC8">
        <w:rPr>
          <w:rFonts w:asciiTheme="majorBidi" w:hAnsiTheme="majorBidi" w:cstheme="majorBidi"/>
        </w:rPr>
        <w:t>tăietor</w:t>
      </w:r>
      <w:proofErr w:type="spellEnd"/>
      <w:r w:rsidRPr="000C5EC8">
        <w:rPr>
          <w:rFonts w:asciiTheme="majorBidi" w:hAnsiTheme="majorBidi" w:cstheme="majorBidi"/>
        </w:rPr>
        <w:t xml:space="preserve"> de </w:t>
      </w:r>
      <w:proofErr w:type="spellStart"/>
      <w:r w:rsidRPr="000C5EC8">
        <w:rPr>
          <w:rFonts w:asciiTheme="majorBidi" w:hAnsiTheme="majorBidi" w:cstheme="majorBidi"/>
        </w:rPr>
        <w:t>lemne</w:t>
      </w:r>
      <w:proofErr w:type="spellEnd"/>
      <w:r w:rsidRPr="000C5EC8">
        <w:rPr>
          <w:rFonts w:asciiTheme="majorBidi" w:hAnsiTheme="majorBidi" w:cstheme="majorBidi"/>
        </w:rPr>
        <w:t>.</w:t>
      </w:r>
    </w:p>
    <w:p w14:paraId="3DC2E7EC" w14:textId="67945FE3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</w:rPr>
      </w:pPr>
      <w:proofErr w:type="spellStart"/>
      <w:r w:rsidRPr="000C5EC8">
        <w:rPr>
          <w:rFonts w:asciiTheme="majorBidi" w:hAnsiTheme="majorBidi" w:cstheme="majorBidi"/>
          <w:b/>
          <w:bCs/>
        </w:rPr>
        <w:t>Finlanda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– 6 </w:t>
      </w:r>
      <w:proofErr w:type="spellStart"/>
      <w:r w:rsidRPr="000C5EC8">
        <w:rPr>
          <w:rFonts w:asciiTheme="majorBidi" w:hAnsiTheme="majorBidi" w:cstheme="majorBidi"/>
          <w:b/>
          <w:bCs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</w:rPr>
        <w:t xml:space="preserve">: </w:t>
      </w:r>
      <w:proofErr w:type="spellStart"/>
      <w:r w:rsidRPr="000C5EC8">
        <w:rPr>
          <w:rFonts w:asciiTheme="majorBidi" w:hAnsiTheme="majorBidi" w:cstheme="majorBidi"/>
        </w:rPr>
        <w:t>montator</w:t>
      </w:r>
      <w:proofErr w:type="spellEnd"/>
      <w:r w:rsidRPr="000C5EC8">
        <w:rPr>
          <w:rFonts w:asciiTheme="majorBidi" w:hAnsiTheme="majorBidi" w:cstheme="majorBidi"/>
        </w:rPr>
        <w:t xml:space="preserve"> de </w:t>
      </w:r>
      <w:proofErr w:type="spellStart"/>
      <w:r w:rsidRPr="000C5EC8">
        <w:rPr>
          <w:rFonts w:asciiTheme="majorBidi" w:hAnsiTheme="majorBidi" w:cstheme="majorBidi"/>
        </w:rPr>
        <w:t>țevi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în</w:t>
      </w:r>
      <w:proofErr w:type="spellEnd"/>
      <w:r w:rsidRPr="000C5EC8">
        <w:rPr>
          <w:rFonts w:asciiTheme="majorBidi" w:hAnsiTheme="majorBidi" w:cstheme="majorBidi"/>
        </w:rPr>
        <w:t xml:space="preserve"> </w:t>
      </w:r>
      <w:proofErr w:type="spellStart"/>
      <w:r w:rsidRPr="000C5EC8">
        <w:rPr>
          <w:rFonts w:asciiTheme="majorBidi" w:hAnsiTheme="majorBidi" w:cstheme="majorBidi"/>
        </w:rPr>
        <w:t>șantier</w:t>
      </w:r>
      <w:proofErr w:type="spellEnd"/>
      <w:r w:rsidRPr="000C5EC8">
        <w:rPr>
          <w:rFonts w:asciiTheme="majorBidi" w:hAnsiTheme="majorBidi" w:cstheme="majorBidi"/>
        </w:rPr>
        <w:t xml:space="preserve"> naval; sudor TIG; sudor MIG/MAG.</w:t>
      </w:r>
    </w:p>
    <w:p w14:paraId="794821BF" w14:textId="422F7F6D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lang w:val="fr-FR"/>
        </w:rPr>
      </w:pP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Slovenia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– 4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finisor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fațade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exterioare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clădiri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.</w:t>
      </w:r>
    </w:p>
    <w:p w14:paraId="5F43947F" w14:textId="33384B05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lang w:val="fr-FR"/>
        </w:rPr>
      </w:pP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Suedia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– 4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proofErr w:type="gram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:</w:t>
      </w:r>
      <w:proofErr w:type="gram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proofErr w:type="gramStart"/>
      <w:r w:rsidRPr="000C5EC8">
        <w:rPr>
          <w:rFonts w:asciiTheme="majorBidi" w:hAnsiTheme="majorBidi" w:cstheme="majorBidi"/>
          <w:b/>
          <w:bCs/>
          <w:lang w:val="fr-FR"/>
        </w:rPr>
        <w:t>electician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;</w:t>
      </w:r>
      <w:proofErr w:type="gram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mecanic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.</w:t>
      </w:r>
    </w:p>
    <w:p w14:paraId="10825EE8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6015DEAA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6039B6D7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1E8D5F89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24BF2986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67385B7E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3EA4AC92" w14:textId="54A8B519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Persoanele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interesate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să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ocupe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un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loc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Spaţiul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Economic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European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pot consulta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ofertele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accesând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hyperlink r:id="rId8" w:history="1">
        <w:r w:rsidRPr="000C5EC8">
          <w:rPr>
            <w:rStyle w:val="Hyperlink"/>
            <w:rFonts w:asciiTheme="majorBidi" w:hAnsiTheme="majorBidi" w:cstheme="majorBidi"/>
            <w:b/>
            <w:bCs/>
            <w:lang w:val="fr-FR"/>
          </w:rPr>
          <w:t>www.anofm.ro/EURES</w:t>
        </w:r>
      </w:hyperlink>
      <w:r w:rsidRPr="000C5EC8">
        <w:rPr>
          <w:rFonts w:asciiTheme="majorBidi" w:hAnsiTheme="majorBidi" w:cstheme="majorBidi"/>
          <w:i/>
          <w:iCs/>
          <w:lang w:val="fr-FR"/>
        </w:rPr>
        <w:t>.</w:t>
      </w:r>
    </w:p>
    <w:p w14:paraId="3A183B4E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1C31AEFB" w14:textId="5493E59F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Persoanele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interesate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să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ocupe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un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loc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se pot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adresa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agenţiilor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teritoriale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ocuparea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forţei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domiciliu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sau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reşedinţă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ale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căror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date de contact se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află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pe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site-</w:t>
      </w:r>
      <w:proofErr w:type="spellStart"/>
      <w:r w:rsidRPr="000C5EC8">
        <w:rPr>
          <w:rFonts w:asciiTheme="majorBidi" w:hAnsiTheme="majorBidi" w:cstheme="majorBidi"/>
          <w:i/>
          <w:iCs/>
          <w:lang w:val="fr-FR"/>
        </w:rPr>
        <w:t>ul</w:t>
      </w:r>
      <w:proofErr w:type="spellEnd"/>
      <w:r w:rsidRPr="000C5EC8">
        <w:rPr>
          <w:rFonts w:asciiTheme="majorBidi" w:hAnsiTheme="majorBidi" w:cstheme="majorBidi"/>
          <w:i/>
          <w:iCs/>
          <w:lang w:val="fr-FR"/>
        </w:rPr>
        <w:t xml:space="preserve"> www.anofm.ro.</w:t>
      </w:r>
    </w:p>
    <w:p w14:paraId="48786E81" w14:textId="77777777" w:rsidR="000C5EC8" w:rsidRPr="000C5EC8" w:rsidRDefault="000C5EC8" w:rsidP="000C5EC8">
      <w:pPr>
        <w:pStyle w:val="Default"/>
        <w:ind w:left="576"/>
        <w:rPr>
          <w:rFonts w:asciiTheme="majorBidi" w:hAnsiTheme="majorBidi" w:cstheme="majorBidi"/>
          <w:i/>
          <w:iCs/>
          <w:lang w:val="fr-FR"/>
        </w:rPr>
      </w:pPr>
    </w:p>
    <w:p w14:paraId="7B210730" w14:textId="77777777" w:rsidR="000C5EC8" w:rsidRPr="000C5EC8" w:rsidRDefault="000C5EC8" w:rsidP="000C5EC8">
      <w:pPr>
        <w:pStyle w:val="Default"/>
        <w:rPr>
          <w:rFonts w:asciiTheme="majorBidi" w:hAnsiTheme="majorBidi" w:cstheme="majorBidi"/>
          <w:i/>
          <w:iCs/>
          <w:lang w:val="fr-FR"/>
        </w:rPr>
      </w:pPr>
    </w:p>
    <w:p w14:paraId="03CA1D34" w14:textId="77777777" w:rsidR="000C5EC8" w:rsidRPr="000C5EC8" w:rsidRDefault="000C5EC8" w:rsidP="000C5EC8">
      <w:pPr>
        <w:pStyle w:val="Default"/>
        <w:rPr>
          <w:rFonts w:asciiTheme="majorBidi" w:hAnsiTheme="majorBidi" w:cstheme="majorBidi"/>
          <w:i/>
          <w:iCs/>
          <w:lang w:val="fr-FR"/>
        </w:rPr>
      </w:pPr>
    </w:p>
    <w:p w14:paraId="4F7A3CE8" w14:textId="77777777" w:rsidR="000C5EC8" w:rsidRPr="000C5EC8" w:rsidRDefault="000C5EC8" w:rsidP="000C5EC8">
      <w:pPr>
        <w:pStyle w:val="Default"/>
        <w:rPr>
          <w:rFonts w:asciiTheme="majorBidi" w:hAnsiTheme="majorBidi" w:cstheme="majorBidi"/>
          <w:i/>
          <w:iCs/>
          <w:lang w:val="fr-FR"/>
        </w:rPr>
      </w:pPr>
    </w:p>
    <w:p w14:paraId="7833609E" w14:textId="77777777" w:rsidR="000C5EC8" w:rsidRPr="000C5EC8" w:rsidRDefault="000C5EC8" w:rsidP="000C5EC8">
      <w:pPr>
        <w:pStyle w:val="Default"/>
        <w:rPr>
          <w:rFonts w:asciiTheme="majorBidi" w:hAnsiTheme="majorBidi" w:cstheme="majorBidi"/>
          <w:lang w:val="fr-FR"/>
        </w:rPr>
      </w:pPr>
    </w:p>
    <w:p w14:paraId="01299AC1" w14:textId="1C2C1563" w:rsidR="00A716DC" w:rsidRPr="000C5EC8" w:rsidRDefault="00A716DC" w:rsidP="00A716DC">
      <w:pPr>
        <w:pStyle w:val="Default"/>
        <w:rPr>
          <w:rFonts w:asciiTheme="majorBidi" w:hAnsiTheme="majorBidi" w:cstheme="majorBidi"/>
          <w:lang w:val="fr-FR"/>
        </w:rPr>
      </w:pPr>
    </w:p>
    <w:p w14:paraId="342288D3" w14:textId="01FDAF6D" w:rsidR="00A716DC" w:rsidRPr="000C5EC8" w:rsidRDefault="00A716DC" w:rsidP="00A716DC">
      <w:pPr>
        <w:pStyle w:val="Default"/>
        <w:ind w:left="720"/>
        <w:rPr>
          <w:rFonts w:asciiTheme="majorBidi" w:hAnsiTheme="majorBidi" w:cstheme="majorBidi"/>
          <w:lang w:val="fr-FR"/>
        </w:rPr>
      </w:pPr>
      <w:r w:rsidRPr="000C5EC8">
        <w:rPr>
          <w:rFonts w:asciiTheme="majorBidi" w:hAnsiTheme="majorBidi" w:cstheme="majorBidi"/>
          <w:lang w:val="fr-FR"/>
        </w:rPr>
        <w:t xml:space="preserve">                </w:t>
      </w:r>
      <w:proofErr w:type="spellStart"/>
      <w:r w:rsidRPr="000C5EC8">
        <w:rPr>
          <w:rFonts w:asciiTheme="majorBidi" w:hAnsiTheme="majorBidi" w:cstheme="majorBidi"/>
          <w:lang w:val="fr-FR"/>
        </w:rPr>
        <w:t>Potrivit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datelor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furnizate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agenţii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economici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privind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locurile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vacante, </w:t>
      </w:r>
      <w:proofErr w:type="spellStart"/>
      <w:r w:rsidRPr="000C5EC8">
        <w:rPr>
          <w:rFonts w:asciiTheme="majorBidi" w:hAnsiTheme="majorBidi" w:cstheme="majorBidi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evidenţele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Agenţiei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Naţionale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Ocuparea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Forţei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(ANOFM), </w:t>
      </w:r>
      <w:proofErr w:type="spellStart"/>
      <w:r w:rsidRPr="000C5EC8">
        <w:rPr>
          <w:rFonts w:asciiTheme="majorBidi" w:hAnsiTheme="majorBidi" w:cstheme="majorBidi"/>
          <w:lang w:val="fr-FR"/>
        </w:rPr>
        <w:t>sunt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disponibile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30.851 </w:t>
      </w:r>
      <w:proofErr w:type="spellStart"/>
      <w:r w:rsidRPr="000C5EC8">
        <w:rPr>
          <w:rFonts w:asciiTheme="majorBidi" w:hAnsiTheme="majorBidi" w:cstheme="majorBidi"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nivel </w:t>
      </w:r>
      <w:proofErr w:type="spellStart"/>
      <w:r w:rsidRPr="000C5EC8">
        <w:rPr>
          <w:rFonts w:asciiTheme="majorBidi" w:hAnsiTheme="majorBidi" w:cstheme="majorBidi"/>
          <w:lang w:val="fr-FR"/>
        </w:rPr>
        <w:t>naţional</w:t>
      </w:r>
      <w:proofErr w:type="spellEnd"/>
      <w:r w:rsidRPr="000C5EC8">
        <w:rPr>
          <w:rFonts w:asciiTheme="majorBidi" w:hAnsiTheme="majorBidi" w:cstheme="majorBidi"/>
          <w:lang w:val="fr-FR"/>
        </w:rPr>
        <w:t>.</w:t>
      </w:r>
    </w:p>
    <w:p w14:paraId="2BE7CEA9" w14:textId="1982F3E8" w:rsidR="00A716DC" w:rsidRPr="000C5EC8" w:rsidRDefault="00A716DC" w:rsidP="00A716DC">
      <w:pPr>
        <w:pStyle w:val="Default"/>
        <w:ind w:left="720"/>
        <w:rPr>
          <w:rFonts w:asciiTheme="majorBidi" w:hAnsiTheme="majorBidi" w:cstheme="majorBidi"/>
          <w:lang w:val="fr-FR"/>
        </w:rPr>
      </w:pPr>
      <w:r w:rsidRPr="000C5EC8">
        <w:rPr>
          <w:rFonts w:asciiTheme="majorBidi" w:hAnsiTheme="majorBidi" w:cstheme="majorBidi"/>
          <w:lang w:val="fr-FR"/>
        </w:rPr>
        <w:t xml:space="preserve">               </w:t>
      </w:r>
      <w:proofErr w:type="spellStart"/>
      <w:r w:rsidRPr="000C5EC8">
        <w:rPr>
          <w:rFonts w:asciiTheme="majorBidi" w:hAnsiTheme="majorBidi" w:cstheme="majorBidi"/>
          <w:lang w:val="fr-FR"/>
        </w:rPr>
        <w:t>Cele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mai </w:t>
      </w:r>
      <w:proofErr w:type="spellStart"/>
      <w:r w:rsidRPr="000C5EC8">
        <w:rPr>
          <w:rFonts w:asciiTheme="majorBidi" w:hAnsiTheme="majorBidi" w:cstheme="majorBidi"/>
          <w:lang w:val="fr-FR"/>
        </w:rPr>
        <w:t>multe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sunt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oferite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: </w:t>
      </w:r>
      <w:proofErr w:type="spellStart"/>
      <w:r w:rsidRPr="000C5EC8">
        <w:rPr>
          <w:rFonts w:asciiTheme="majorBidi" w:hAnsiTheme="majorBidi" w:cstheme="majorBidi"/>
          <w:lang w:val="fr-FR"/>
        </w:rPr>
        <w:t>conducător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auto transport </w:t>
      </w:r>
      <w:proofErr w:type="spellStart"/>
      <w:r w:rsidRPr="000C5EC8">
        <w:rPr>
          <w:rFonts w:asciiTheme="majorBidi" w:hAnsiTheme="majorBidi" w:cstheme="majorBidi"/>
          <w:lang w:val="fr-FR"/>
        </w:rPr>
        <w:t>rutier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(2.089); </w:t>
      </w:r>
      <w:proofErr w:type="spellStart"/>
      <w:r w:rsidRPr="000C5EC8">
        <w:rPr>
          <w:rFonts w:asciiTheme="majorBidi" w:hAnsiTheme="majorBidi" w:cstheme="majorBidi"/>
          <w:lang w:val="fr-FR"/>
        </w:rPr>
        <w:t>curier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(1.774); </w:t>
      </w:r>
      <w:proofErr w:type="spellStart"/>
      <w:r w:rsidRPr="000C5EC8">
        <w:rPr>
          <w:rFonts w:asciiTheme="majorBidi" w:hAnsiTheme="majorBidi" w:cstheme="majorBidi"/>
          <w:lang w:val="fr-FR"/>
        </w:rPr>
        <w:t>lucrător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comercial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(1.664); </w:t>
      </w:r>
      <w:proofErr w:type="spellStart"/>
      <w:r w:rsidRPr="000C5EC8">
        <w:rPr>
          <w:rFonts w:asciiTheme="majorBidi" w:hAnsiTheme="majorBidi" w:cstheme="majorBidi"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necalificat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lang w:val="fr-FR"/>
        </w:rPr>
        <w:t>demolarea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clădirilor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căptușeli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zidărie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plăci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mozaic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faianță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gresie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parchet (1.511); manipulant </w:t>
      </w:r>
      <w:proofErr w:type="spellStart"/>
      <w:r w:rsidRPr="000C5EC8">
        <w:rPr>
          <w:rFonts w:asciiTheme="majorBidi" w:hAnsiTheme="majorBidi" w:cstheme="majorBidi"/>
          <w:lang w:val="fr-FR"/>
        </w:rPr>
        <w:t>mărfuri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(1.305); agent de </w:t>
      </w:r>
      <w:proofErr w:type="spellStart"/>
      <w:r w:rsidRPr="000C5EC8">
        <w:rPr>
          <w:rFonts w:asciiTheme="majorBidi" w:hAnsiTheme="majorBidi" w:cstheme="majorBidi"/>
          <w:lang w:val="fr-FR"/>
        </w:rPr>
        <w:t>securitate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(1.269); </w:t>
      </w:r>
      <w:proofErr w:type="spellStart"/>
      <w:r w:rsidRPr="000C5EC8">
        <w:rPr>
          <w:rFonts w:asciiTheme="majorBidi" w:hAnsiTheme="majorBidi" w:cstheme="majorBidi"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necalificat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lang w:val="fr-FR"/>
        </w:rPr>
        <w:t>asamblarea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și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montarea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pieselor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(883); </w:t>
      </w:r>
      <w:proofErr w:type="spellStart"/>
      <w:r w:rsidRPr="000C5EC8">
        <w:rPr>
          <w:rFonts w:asciiTheme="majorBidi" w:hAnsiTheme="majorBidi" w:cstheme="majorBidi"/>
          <w:lang w:val="fr-FR"/>
        </w:rPr>
        <w:t>ajutor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bucătar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(868); </w:t>
      </w:r>
      <w:proofErr w:type="spellStart"/>
      <w:r w:rsidRPr="000C5EC8">
        <w:rPr>
          <w:rFonts w:asciiTheme="majorBidi" w:hAnsiTheme="majorBidi" w:cstheme="majorBidi"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necalificat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lang w:val="fr-FR"/>
        </w:rPr>
        <w:t>spargerea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și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tăierea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materialelor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construcții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(740); </w:t>
      </w:r>
      <w:proofErr w:type="spellStart"/>
      <w:r w:rsidRPr="000C5EC8">
        <w:rPr>
          <w:rFonts w:asciiTheme="majorBidi" w:hAnsiTheme="majorBidi" w:cstheme="majorBidi"/>
          <w:lang w:val="fr-FR"/>
        </w:rPr>
        <w:t>operator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fabricație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flux (668); </w:t>
      </w:r>
      <w:proofErr w:type="spellStart"/>
      <w:r w:rsidRPr="000C5EC8">
        <w:rPr>
          <w:rFonts w:asciiTheme="majorBidi" w:hAnsiTheme="majorBidi" w:cstheme="majorBidi"/>
          <w:lang w:val="fr-FR"/>
        </w:rPr>
        <w:t>lucrător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bucătărie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0C5EC8">
        <w:rPr>
          <w:rFonts w:asciiTheme="majorBidi" w:hAnsiTheme="majorBidi" w:cstheme="majorBidi"/>
          <w:lang w:val="fr-FR"/>
        </w:rPr>
        <w:t>spălător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vase mari) (536) etc.</w:t>
      </w:r>
    </w:p>
    <w:p w14:paraId="76EFFDB9" w14:textId="724BE6A1" w:rsidR="00A716DC" w:rsidRPr="000C5EC8" w:rsidRDefault="00A716DC" w:rsidP="00A716DC">
      <w:pPr>
        <w:pStyle w:val="Default"/>
        <w:ind w:left="720"/>
        <w:rPr>
          <w:rFonts w:asciiTheme="majorBidi" w:hAnsiTheme="majorBidi" w:cstheme="majorBidi"/>
          <w:lang w:val="fr-FR"/>
        </w:rPr>
      </w:pPr>
      <w:r w:rsidRPr="000C5EC8">
        <w:rPr>
          <w:rFonts w:asciiTheme="majorBidi" w:hAnsiTheme="majorBidi" w:cstheme="majorBidi"/>
          <w:lang w:val="fr-FR"/>
        </w:rPr>
        <w:t xml:space="preserve">                 Din </w:t>
      </w:r>
      <w:proofErr w:type="spellStart"/>
      <w:r w:rsidRPr="000C5EC8">
        <w:rPr>
          <w:rFonts w:asciiTheme="majorBidi" w:hAnsiTheme="majorBidi" w:cstheme="majorBidi"/>
          <w:lang w:val="fr-FR"/>
        </w:rPr>
        <w:t>cele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r w:rsidRPr="000C5EC8">
        <w:rPr>
          <w:rFonts w:asciiTheme="majorBidi" w:hAnsiTheme="majorBidi" w:cstheme="majorBidi"/>
          <w:b/>
          <w:bCs/>
          <w:lang w:val="fr-FR"/>
        </w:rPr>
        <w:t xml:space="preserve">30.851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vacante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declarate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angajatori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agențiile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ocuparea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forței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, 2.170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sunt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destinate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persoanelor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cu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studii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superioare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(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inginer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diferite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domenii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activitate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consilier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/expert/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inspector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/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referent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>/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economist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economie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generală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; manager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diferite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domenii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activitate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medic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diverse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specializări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specialist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diverse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domenii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activitate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etc.), 6.377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persoanele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cu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studii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liceale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sau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postliceale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(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lucrător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b/>
          <w:bCs/>
          <w:lang w:val="fr-FR"/>
        </w:rPr>
        <w:t>comercial</w:t>
      </w:r>
      <w:proofErr w:type="spellEnd"/>
      <w:r w:rsidRPr="000C5EC8">
        <w:rPr>
          <w:rFonts w:asciiTheme="majorBidi" w:hAnsiTheme="majorBidi" w:cstheme="majorBidi"/>
          <w:b/>
          <w:bCs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conducător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auto transport </w:t>
      </w:r>
      <w:proofErr w:type="spellStart"/>
      <w:r w:rsidRPr="000C5EC8">
        <w:rPr>
          <w:rFonts w:asciiTheme="majorBidi" w:hAnsiTheme="majorBidi" w:cstheme="majorBidi"/>
          <w:lang w:val="fr-FR"/>
        </w:rPr>
        <w:t>rutier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curier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agent de </w:t>
      </w:r>
      <w:proofErr w:type="spellStart"/>
      <w:r w:rsidRPr="000C5EC8">
        <w:rPr>
          <w:rFonts w:asciiTheme="majorBidi" w:hAnsiTheme="majorBidi" w:cstheme="majorBidi"/>
          <w:lang w:val="fr-FR"/>
        </w:rPr>
        <w:t>vânzări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casier </w:t>
      </w:r>
      <w:proofErr w:type="spellStart"/>
      <w:r w:rsidRPr="000C5EC8">
        <w:rPr>
          <w:rFonts w:asciiTheme="majorBidi" w:hAnsiTheme="majorBidi" w:cstheme="majorBidi"/>
          <w:lang w:val="fr-FR"/>
        </w:rPr>
        <w:t>etc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), 6.487 </w:t>
      </w:r>
      <w:proofErr w:type="spellStart"/>
      <w:r w:rsidRPr="000C5EC8">
        <w:rPr>
          <w:rFonts w:asciiTheme="majorBidi" w:hAnsiTheme="majorBidi" w:cstheme="majorBidi"/>
          <w:lang w:val="fr-FR"/>
        </w:rPr>
        <w:t>pentru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persoanele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cu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studii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profesionale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0C5EC8">
        <w:rPr>
          <w:rFonts w:asciiTheme="majorBidi" w:hAnsiTheme="majorBidi" w:cstheme="majorBidi"/>
          <w:lang w:val="fr-FR"/>
        </w:rPr>
        <w:t>operator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fabricație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flux; </w:t>
      </w:r>
      <w:proofErr w:type="spellStart"/>
      <w:r w:rsidRPr="000C5EC8">
        <w:rPr>
          <w:rFonts w:asciiTheme="majorBidi" w:hAnsiTheme="majorBidi" w:cstheme="majorBidi"/>
          <w:lang w:val="fr-FR"/>
        </w:rPr>
        <w:t>lucrător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comercial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sudor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lăcătuș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mecanic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dulgher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0C5EC8">
        <w:rPr>
          <w:rFonts w:asciiTheme="majorBidi" w:hAnsiTheme="majorBidi" w:cstheme="majorBidi"/>
          <w:lang w:val="fr-FR"/>
        </w:rPr>
        <w:t>exclusiv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restaurator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) etc.), </w:t>
      </w:r>
      <w:proofErr w:type="spellStart"/>
      <w:r w:rsidRPr="000C5EC8">
        <w:rPr>
          <w:rFonts w:asciiTheme="majorBidi" w:hAnsiTheme="majorBidi" w:cstheme="majorBidi"/>
          <w:lang w:val="fr-FR"/>
        </w:rPr>
        <w:t>restul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15.817 </w:t>
      </w:r>
      <w:proofErr w:type="spellStart"/>
      <w:r w:rsidRPr="000C5EC8">
        <w:rPr>
          <w:rFonts w:asciiTheme="majorBidi" w:hAnsiTheme="majorBidi" w:cstheme="majorBidi"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fiind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destinate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persoanelor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fără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studii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sau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cu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studii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primare</w:t>
      </w:r>
      <w:proofErr w:type="spellEnd"/>
      <w:r w:rsidRPr="000C5EC8">
        <w:rPr>
          <w:rFonts w:asciiTheme="majorBidi" w:hAnsiTheme="majorBidi" w:cstheme="majorBidi"/>
          <w:lang w:val="fr-FR"/>
        </w:rPr>
        <w:t>/</w:t>
      </w:r>
      <w:proofErr w:type="spellStart"/>
      <w:r w:rsidRPr="000C5EC8">
        <w:rPr>
          <w:rFonts w:asciiTheme="majorBidi" w:hAnsiTheme="majorBidi" w:cstheme="majorBidi"/>
          <w:lang w:val="fr-FR"/>
        </w:rPr>
        <w:t>gimnaziale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(manipulant </w:t>
      </w:r>
      <w:proofErr w:type="spellStart"/>
      <w:r w:rsidRPr="000C5EC8">
        <w:rPr>
          <w:rFonts w:asciiTheme="majorBidi" w:hAnsiTheme="majorBidi" w:cstheme="majorBidi"/>
          <w:lang w:val="fr-FR"/>
        </w:rPr>
        <w:t>mărfuri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agent de </w:t>
      </w:r>
      <w:proofErr w:type="spellStart"/>
      <w:r w:rsidRPr="000C5EC8">
        <w:rPr>
          <w:rFonts w:asciiTheme="majorBidi" w:hAnsiTheme="majorBidi" w:cstheme="majorBidi"/>
          <w:lang w:val="fr-FR"/>
        </w:rPr>
        <w:t>securitate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necalificat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lang w:val="fr-FR"/>
        </w:rPr>
        <w:t>demolarea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clădirilor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căptușeli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zidărie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plăci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mozaic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faianță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lang w:val="fr-FR"/>
        </w:rPr>
        <w:t>gresie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, parchet; </w:t>
      </w:r>
      <w:proofErr w:type="spellStart"/>
      <w:r w:rsidRPr="000C5EC8">
        <w:rPr>
          <w:rFonts w:asciiTheme="majorBidi" w:hAnsiTheme="majorBidi" w:cstheme="majorBidi"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necalificat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lang w:val="fr-FR"/>
        </w:rPr>
        <w:t>asamblarea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și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montarea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pieselor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; </w:t>
      </w:r>
      <w:proofErr w:type="spellStart"/>
      <w:r w:rsidRPr="000C5EC8">
        <w:rPr>
          <w:rFonts w:asciiTheme="majorBidi" w:hAnsiTheme="majorBidi" w:cstheme="majorBidi"/>
          <w:lang w:val="fr-FR"/>
        </w:rPr>
        <w:t>muncitor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necalificat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la </w:t>
      </w:r>
      <w:proofErr w:type="spellStart"/>
      <w:r w:rsidRPr="000C5EC8">
        <w:rPr>
          <w:rFonts w:asciiTheme="majorBidi" w:hAnsiTheme="majorBidi" w:cstheme="majorBidi"/>
          <w:lang w:val="fr-FR"/>
        </w:rPr>
        <w:t>spargerea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și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tăierea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materialelor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lang w:val="fr-FR"/>
        </w:rPr>
        <w:t>construcții</w:t>
      </w:r>
      <w:proofErr w:type="spellEnd"/>
      <w:r w:rsidRPr="000C5EC8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lang w:val="fr-FR"/>
        </w:rPr>
        <w:t>etc</w:t>
      </w:r>
      <w:proofErr w:type="spellEnd"/>
      <w:r w:rsidRPr="000C5EC8">
        <w:rPr>
          <w:rFonts w:asciiTheme="majorBidi" w:hAnsiTheme="majorBidi" w:cstheme="majorBidi"/>
          <w:lang w:val="fr-FR"/>
        </w:rPr>
        <w:t>).</w:t>
      </w:r>
    </w:p>
    <w:p w14:paraId="577C7411" w14:textId="77777777" w:rsidR="00A716DC" w:rsidRPr="000C5EC8" w:rsidRDefault="00A716DC" w:rsidP="00A716DC">
      <w:pPr>
        <w:ind w:left="72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24179BAA" w14:textId="77777777" w:rsidR="00A716DC" w:rsidRPr="000C5EC8" w:rsidRDefault="00A716DC" w:rsidP="00A716DC">
      <w:pPr>
        <w:ind w:left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0E3D5D15" w14:textId="77777777" w:rsidR="00A716DC" w:rsidRPr="000C5EC8" w:rsidRDefault="00A716DC" w:rsidP="00A716DC">
      <w:pPr>
        <w:ind w:left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2767286D" w14:textId="77777777" w:rsidR="00A716DC" w:rsidRPr="000C5EC8" w:rsidRDefault="00A716DC" w:rsidP="00A716DC">
      <w:pPr>
        <w:ind w:left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2B73B836" w14:textId="77777777" w:rsidR="00A716DC" w:rsidRPr="000C5EC8" w:rsidRDefault="00A716DC" w:rsidP="00A716DC">
      <w:pPr>
        <w:ind w:left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6116CBFA" w14:textId="77777777" w:rsidR="00A716DC" w:rsidRPr="000C5EC8" w:rsidRDefault="00A716DC" w:rsidP="00A716DC">
      <w:pPr>
        <w:ind w:left="0"/>
        <w:jc w:val="lowKashida"/>
        <w:rPr>
          <w:rFonts w:asciiTheme="majorBidi" w:hAnsiTheme="majorBidi" w:cstheme="majorBidi"/>
          <w:sz w:val="24"/>
          <w:szCs w:val="24"/>
          <w:lang w:val="fr-FR"/>
        </w:rPr>
      </w:pPr>
    </w:p>
    <w:p w14:paraId="36D0833A" w14:textId="1B054A60" w:rsidR="00A716DC" w:rsidRPr="000C5EC8" w:rsidRDefault="00A716DC" w:rsidP="00A716DC">
      <w:pPr>
        <w:ind w:left="864"/>
        <w:jc w:val="left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                   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Precizăm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faptul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că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baza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de date este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dinamică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actualizându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-se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timp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real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funcție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locurile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declarate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angajatori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, de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valabilitatea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ofertelor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precum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și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numărul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repartițiilor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emise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vederea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sz w:val="24"/>
          <w:szCs w:val="24"/>
          <w:lang w:val="fr-FR"/>
        </w:rPr>
        <w:t>ocupării</w:t>
      </w:r>
      <w:proofErr w:type="spellEnd"/>
      <w:r w:rsidRPr="000C5EC8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Oferta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locurilor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vacante la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nivel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național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poate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fi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accesată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pe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site-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ul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www.anofm.ro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în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secțiunea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Locuri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de </w:t>
      </w:r>
      <w:proofErr w:type="spellStart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>Muncă</w:t>
      </w:r>
      <w:proofErr w:type="spellEnd"/>
      <w:r w:rsidRPr="000C5EC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Vacante.</w:t>
      </w:r>
    </w:p>
    <w:p w14:paraId="2F71FDE7" w14:textId="063CF0D2" w:rsidR="00200102" w:rsidRPr="000C5EC8" w:rsidRDefault="00A716DC" w:rsidP="00A716DC">
      <w:pPr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                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Agenția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Județeană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pentru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Ocuparea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Forței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de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Muncă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835509" w:rsidRPr="000C5EC8">
        <w:rPr>
          <w:rFonts w:asciiTheme="majorBidi" w:hAnsiTheme="majorBidi" w:cstheme="majorBidi"/>
          <w:b/>
          <w:sz w:val="24"/>
          <w:szCs w:val="24"/>
          <w:lang w:val="fr-FR"/>
        </w:rPr>
        <w:t>Arge</w:t>
      </w:r>
      <w:proofErr w:type="spellEnd"/>
      <w:r w:rsidR="00835509" w:rsidRPr="000C5EC8">
        <w:rPr>
          <w:rFonts w:asciiTheme="majorBidi" w:hAnsiTheme="majorBidi" w:cstheme="majorBidi"/>
          <w:b/>
          <w:sz w:val="24"/>
          <w:szCs w:val="24"/>
          <w:lang w:val="ro-RO"/>
        </w:rPr>
        <w:t>ș</w:t>
      </w:r>
    </w:p>
    <w:sectPr w:rsidR="00200102" w:rsidRPr="000C5EC8" w:rsidSect="00F4419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74" w:right="560" w:bottom="1702" w:left="81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4606" w14:textId="77777777" w:rsidR="00642D41" w:rsidRDefault="00642D41" w:rsidP="00CD5B3B">
      <w:r>
        <w:separator/>
      </w:r>
    </w:p>
  </w:endnote>
  <w:endnote w:type="continuationSeparator" w:id="0">
    <w:p w14:paraId="2E82FDDD" w14:textId="77777777" w:rsidR="00642D41" w:rsidRDefault="00642D4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4E29" w14:textId="77777777" w:rsidR="00F44190" w:rsidRDefault="00477274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F2921" wp14:editId="1079A751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8E3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wEiji3gAAAAoBAAAPAAAAZHJzL2Rv&#10;d25yZXYueG1sTI9BT8MwDIXvSPyHyEjcWNqysqk0nRASICSQYOOwY9Z4baFxSpJt5d/jnuD2nv30&#10;/LlcjbYXR/Shc6QgnSUgkGpnOmoUfGwerpYgQtRkdO8IFfxggFV1flbqwrgTveNxHRvBJRQKraCN&#10;cSikDHWLVoeZG5B4t3fe6sjWN9J4feJy28ssSW6k1R3xhVYPeN9i/bU+WAVv348vuUmN328W+Tx9&#10;yvLX7eezUpcX490tiIhj/AvDhM/oUDHTzh3IBNGzzxY5RyeRgpgCyfya1W6aZCCrUv5/ofoF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8BIo4t4AAAAKAQAADwAAAAAAAAAAAAAAAAAX&#10;BAAAZHJzL2Rvd25yZXYueG1sUEsFBgAAAAAEAAQA8wAAACIFAAAAAA==&#10;" strokecolor="#a5a5a5"/>
          </w:pict>
        </mc:Fallback>
      </mc:AlternateContent>
    </w:r>
  </w:p>
  <w:p w14:paraId="557A5ABA" w14:textId="77777777" w:rsidR="00BE7B02" w:rsidRPr="00F44190" w:rsidRDefault="00BE7B02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</w:p>
  <w:p w14:paraId="51F7779F" w14:textId="77777777" w:rsidR="000D290E" w:rsidRPr="00F909DD" w:rsidRDefault="00F909DD" w:rsidP="00F909DD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                        </w:t>
    </w:r>
    <w:r w:rsidR="000D290E" w:rsidRPr="00443AE8">
      <w:rPr>
        <w:sz w:val="14"/>
        <w:szCs w:val="14"/>
        <w:lang w:val="ro-RO"/>
      </w:rPr>
      <w:t xml:space="preserve">AGENŢIA </w:t>
    </w:r>
    <w:r w:rsidR="000D290E">
      <w:rPr>
        <w:sz w:val="14"/>
        <w:szCs w:val="14"/>
        <w:lang w:val="ro-RO"/>
      </w:rPr>
      <w:t xml:space="preserve">JUDEŢEANĂ </w:t>
    </w:r>
    <w:r w:rsidR="000D290E" w:rsidRPr="00443AE8">
      <w:rPr>
        <w:sz w:val="14"/>
        <w:szCs w:val="14"/>
        <w:lang w:val="ro-RO"/>
      </w:rPr>
      <w:t>PENTRU OCUPAREA FORŢEI DE MUNCĂ</w:t>
    </w:r>
    <w:r w:rsidR="000D290E">
      <w:rPr>
        <w:sz w:val="14"/>
        <w:szCs w:val="14"/>
        <w:lang w:val="ro-RO"/>
      </w:rPr>
      <w:t xml:space="preserve"> ARGEŞ</w:t>
    </w:r>
    <w:r w:rsidR="000D290E">
      <w:rPr>
        <w:sz w:val="14"/>
        <w:szCs w:val="14"/>
        <w:lang w:val="ro-RO"/>
      </w:rPr>
      <w:tab/>
    </w:r>
    <w:r w:rsidR="000D290E" w:rsidRPr="00F44190">
      <w:rPr>
        <w:sz w:val="14"/>
        <w:szCs w:val="14"/>
        <w:lang w:val="ro-RO"/>
      </w:rPr>
      <w:t xml:space="preserve">pagina </w:t>
    </w:r>
    <w:r w:rsidR="000D290E" w:rsidRPr="002A367B">
      <w:rPr>
        <w:sz w:val="14"/>
        <w:szCs w:val="14"/>
        <w:lang w:val="ro-RO"/>
      </w:rPr>
      <w:fldChar w:fldCharType="begin"/>
    </w:r>
    <w:r w:rsidR="000D290E" w:rsidRPr="002A367B">
      <w:rPr>
        <w:sz w:val="14"/>
        <w:szCs w:val="14"/>
        <w:lang w:val="ro-RO"/>
      </w:rPr>
      <w:instrText>PAGE   \* MERGEFORMAT</w:instrText>
    </w:r>
    <w:r w:rsidR="000D290E" w:rsidRPr="002A367B">
      <w:rPr>
        <w:sz w:val="14"/>
        <w:szCs w:val="14"/>
        <w:lang w:val="ro-RO"/>
      </w:rPr>
      <w:fldChar w:fldCharType="separate"/>
    </w:r>
    <w:r w:rsidR="00C447F9">
      <w:rPr>
        <w:noProof/>
        <w:sz w:val="14"/>
        <w:szCs w:val="14"/>
        <w:lang w:val="ro-RO"/>
      </w:rPr>
      <w:t>2</w:t>
    </w:r>
    <w:r w:rsidR="000D290E" w:rsidRPr="002A367B">
      <w:rPr>
        <w:sz w:val="14"/>
        <w:szCs w:val="14"/>
        <w:lang w:val="ro-RO"/>
      </w:rPr>
      <w:fldChar w:fldCharType="end"/>
    </w:r>
    <w:r w:rsidR="000D290E" w:rsidRPr="00F44190">
      <w:rPr>
        <w:sz w:val="14"/>
        <w:szCs w:val="14"/>
        <w:lang w:val="ro-RO"/>
      </w:rPr>
      <w:t xml:space="preserve"> din </w:t>
    </w:r>
    <w:r w:rsidR="001C32FD">
      <w:fldChar w:fldCharType="begin"/>
    </w:r>
    <w:r w:rsidR="001C32FD" w:rsidRPr="00A716DC">
      <w:rPr>
        <w:lang w:val="fr-FR"/>
      </w:rPr>
      <w:instrText xml:space="preserve"> NUMPAGES   \* MERGEFORMAT </w:instrText>
    </w:r>
    <w:r w:rsidR="001C32FD">
      <w:fldChar w:fldCharType="separate"/>
    </w:r>
    <w:r w:rsidR="001C32FD" w:rsidRPr="001C32FD">
      <w:rPr>
        <w:noProof/>
        <w:sz w:val="14"/>
        <w:szCs w:val="14"/>
        <w:lang w:val="ro-RO"/>
      </w:rPr>
      <w:t>1</w:t>
    </w:r>
    <w:r w:rsidR="001C32FD">
      <w:rPr>
        <w:noProof/>
        <w:sz w:val="14"/>
        <w:szCs w:val="14"/>
        <w:lang w:val="ro-RO"/>
      </w:rPr>
      <w:fldChar w:fldCharType="end"/>
    </w:r>
  </w:p>
  <w:p w14:paraId="1DB4F7BD" w14:textId="77777777" w:rsidR="000D290E" w:rsidRPr="00443AE8" w:rsidRDefault="000D290E" w:rsidP="000D290E">
    <w:pPr>
      <w:pStyle w:val="Footer"/>
      <w:spacing w:after="0" w:line="240" w:lineRule="auto"/>
      <w:ind w:left="1134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555</w:t>
    </w:r>
  </w:p>
  <w:p w14:paraId="4290D37E" w14:textId="77777777" w:rsidR="000D290E" w:rsidRPr="009F2D89" w:rsidRDefault="000D290E" w:rsidP="000D290E">
    <w:pPr>
      <w:pStyle w:val="Footer"/>
      <w:spacing w:after="0" w:line="240" w:lineRule="auto"/>
      <w:ind w:left="1134"/>
      <w:rPr>
        <w:b/>
        <w:sz w:val="14"/>
        <w:szCs w:val="14"/>
        <w:lang w:val="ro-RO"/>
      </w:rPr>
    </w:pPr>
    <w:r w:rsidRPr="00A716DC">
      <w:rPr>
        <w:rStyle w:val="Strong"/>
        <w:b w:val="0"/>
        <w:sz w:val="14"/>
        <w:szCs w:val="14"/>
        <w:lang w:val="ro-RO"/>
      </w:rPr>
      <w:t>B-dul Republicii, Nr. 11, Pite</w:t>
    </w:r>
    <w:r>
      <w:rPr>
        <w:rStyle w:val="Strong"/>
        <w:b w:val="0"/>
        <w:sz w:val="14"/>
        <w:szCs w:val="14"/>
        <w:lang w:val="ro-RO"/>
      </w:rPr>
      <w:t>ş</w:t>
    </w:r>
    <w:r w:rsidRPr="00A716DC">
      <w:rPr>
        <w:rStyle w:val="Strong"/>
        <w:b w:val="0"/>
        <w:sz w:val="14"/>
        <w:szCs w:val="14"/>
        <w:lang w:val="ro-RO"/>
      </w:rPr>
      <w:t>ti</w:t>
    </w:r>
  </w:p>
  <w:p w14:paraId="490E6DB4" w14:textId="77777777" w:rsidR="000D290E" w:rsidRDefault="000D290E" w:rsidP="000D290E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0248 222 415; FAX.: +4 0248 222 582</w:t>
    </w:r>
  </w:p>
  <w:p w14:paraId="49935F91" w14:textId="77777777" w:rsidR="000D290E" w:rsidRDefault="000D290E" w:rsidP="000D290E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4410B7">
        <w:rPr>
          <w:rStyle w:val="Hyperlink"/>
          <w:sz w:val="14"/>
          <w:szCs w:val="14"/>
          <w:lang w:val="ro-RO"/>
        </w:rPr>
        <w:t>ajofm@ag.anofm.ro</w:t>
      </w:r>
    </w:hyperlink>
  </w:p>
  <w:p w14:paraId="35C61AF6" w14:textId="77777777" w:rsidR="000D290E" w:rsidRPr="00A716DC" w:rsidRDefault="000D290E" w:rsidP="000D290E">
    <w:pPr>
      <w:pStyle w:val="Footer"/>
      <w:spacing w:after="0" w:line="240" w:lineRule="auto"/>
      <w:ind w:left="0"/>
      <w:rPr>
        <w:lang w:val="ro-RO"/>
      </w:rPr>
    </w:pPr>
    <w:r>
      <w:rPr>
        <w:b/>
        <w:sz w:val="14"/>
        <w:szCs w:val="14"/>
        <w:lang w:val="ro-RO"/>
      </w:rPr>
      <w:t xml:space="preserve">                           </w:t>
    </w:r>
    <w:r w:rsidRPr="00774272">
      <w:rPr>
        <w:sz w:val="14"/>
        <w:szCs w:val="14"/>
        <w:lang w:val="ro-RO"/>
      </w:rPr>
      <w:t>www</w:t>
    </w:r>
    <w:r>
      <w:rPr>
        <w:sz w:val="14"/>
        <w:szCs w:val="14"/>
        <w:lang w:val="ro-RO"/>
      </w:rPr>
      <w:t>.arges.anofm.ro</w:t>
    </w:r>
    <w:r w:rsidRPr="00774272">
      <w:rPr>
        <w:sz w:val="14"/>
        <w:szCs w:val="14"/>
        <w:lang w:val="ro-RO"/>
      </w:rPr>
      <w:t>.;</w:t>
    </w:r>
    <w:r w:rsidRPr="00774272">
      <w:rPr>
        <w:b/>
        <w:sz w:val="14"/>
        <w:szCs w:val="14"/>
        <w:lang w:val="ro-RO"/>
      </w:rPr>
      <w:t xml:space="preserve"> </w:t>
    </w:r>
    <w:r w:rsidRPr="00A716DC">
      <w:rPr>
        <w:sz w:val="14"/>
        <w:lang w:val="ro-RO"/>
      </w:rPr>
      <w:t>www.facebook.com/ajofmarges/</w:t>
    </w:r>
  </w:p>
  <w:p w14:paraId="0C052EAE" w14:textId="77777777" w:rsidR="002C59E9" w:rsidRPr="00A716DC" w:rsidRDefault="002C59E9" w:rsidP="000D290E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D72D" w14:textId="77777777" w:rsidR="00702E2A" w:rsidRPr="00702E2A" w:rsidRDefault="00477274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400807" wp14:editId="5480A339">
              <wp:simplePos x="0" y="0"/>
              <wp:positionH relativeFrom="column">
                <wp:posOffset>904875</wp:posOffset>
              </wp:positionH>
              <wp:positionV relativeFrom="paragraph">
                <wp:posOffset>12700</wp:posOffset>
              </wp:positionV>
              <wp:extent cx="5814060" cy="635"/>
              <wp:effectExtent l="0" t="0" r="15240" b="37465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2C5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25pt;margin-top:1pt;width:457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H3Z0g3gAAAAgBAAAPAAAAZHJzL2Rv&#10;d25yZXYueG1sTI/BTsMwEETvSPyDtUjcqOOogSrEqRASICSQSsuBoxtvk0C8Drbbhr9ne4Lj7Ixm&#10;31TLyQ3igCH2njSoWQYCqfG2p1bD++bhagEiJkPWDJ5Qww9GWNbnZ5UprT/SGx7WqRVcQrE0GrqU&#10;xlLK2HToTJz5EYm9nQ/OJJahlTaYI5e7QeZZdi2d6Yk/dGbE+w6br/XeaVh9P74UVtmw29wUc/WU&#10;F68fn89aX15Md7cgEk7pLwwnfEaHmpm2fk82ioH1PC84qiHnSSc/KxYKxJYPCmRdyf8D6l8A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x92dIN4AAAAIAQAADwAAAAAAAAAAAAAAAAAX&#10;BAAAZHJzL2Rvd25yZXYueG1sUEsFBgAAAAAEAAQA8wAAACIFAAAAAA==&#10;" strokecolor="#a5a5a5"/>
          </w:pict>
        </mc:Fallback>
      </mc:AlternateContent>
    </w:r>
  </w:p>
  <w:p w14:paraId="0CF48868" w14:textId="77777777" w:rsidR="00702E2A" w:rsidRPr="00702E2A" w:rsidRDefault="00702E2A" w:rsidP="00702E2A">
    <w:pPr>
      <w:pStyle w:val="Footer"/>
      <w:spacing w:after="0" w:line="240" w:lineRule="auto"/>
      <w:ind w:left="1699"/>
      <w:rPr>
        <w:sz w:val="14"/>
        <w:szCs w:val="14"/>
      </w:rPr>
    </w:pPr>
  </w:p>
  <w:p w14:paraId="1C21B3F5" w14:textId="77777777" w:rsidR="00200102" w:rsidRPr="00F44190" w:rsidRDefault="00200102" w:rsidP="00200102">
    <w:pPr>
      <w:pStyle w:val="Footer"/>
      <w:spacing w:after="0" w:line="240" w:lineRule="auto"/>
      <w:ind w:left="144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                                                                                                                                                                                        </w:t>
    </w:r>
    <w:r w:rsidRPr="00F44190">
      <w:rPr>
        <w:sz w:val="14"/>
        <w:szCs w:val="14"/>
        <w:lang w:val="ro-RO"/>
      </w:rPr>
      <w:t xml:space="preserve">pagina </w:t>
    </w:r>
    <w:r w:rsidR="00055D0E"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="00055D0E" w:rsidRPr="002A367B">
      <w:rPr>
        <w:sz w:val="14"/>
        <w:szCs w:val="14"/>
        <w:lang w:val="ro-RO"/>
      </w:rPr>
      <w:fldChar w:fldCharType="separate"/>
    </w:r>
    <w:r w:rsidR="007B2EF9">
      <w:rPr>
        <w:noProof/>
        <w:sz w:val="14"/>
        <w:szCs w:val="14"/>
        <w:lang w:val="ro-RO"/>
      </w:rPr>
      <w:t>1</w:t>
    </w:r>
    <w:r w:rsidR="00055D0E"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</w:t>
    </w:r>
    <w:r w:rsidRPr="00F44190">
      <w:rPr>
        <w:sz w:val="14"/>
        <w:szCs w:val="14"/>
        <w:lang w:val="ro-RO"/>
      </w:rPr>
      <w:t xml:space="preserve">din </w:t>
    </w:r>
    <w:r>
      <w:rPr>
        <w:sz w:val="14"/>
        <w:szCs w:val="14"/>
        <w:lang w:val="ro-RO"/>
      </w:rPr>
      <w:t>1</w:t>
    </w:r>
  </w:p>
  <w:p w14:paraId="54017DFE" w14:textId="77777777" w:rsidR="00200102" w:rsidRPr="00443AE8" w:rsidRDefault="00200102" w:rsidP="00200102">
    <w:pPr>
      <w:pStyle w:val="Footer"/>
      <w:spacing w:after="0" w:line="240" w:lineRule="auto"/>
      <w:ind w:left="1134"/>
      <w:rPr>
        <w:sz w:val="16"/>
        <w:szCs w:val="14"/>
        <w:lang w:val="ro-RO"/>
      </w:rPr>
    </w:pP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ARGEŞ</w:t>
    </w:r>
  </w:p>
  <w:p w14:paraId="584B57C2" w14:textId="77777777" w:rsidR="00200102" w:rsidRPr="009F2D89" w:rsidRDefault="00200102" w:rsidP="00200102">
    <w:pPr>
      <w:pStyle w:val="Footer"/>
      <w:spacing w:after="0" w:line="240" w:lineRule="auto"/>
      <w:ind w:left="1134"/>
      <w:rPr>
        <w:b/>
        <w:sz w:val="14"/>
        <w:szCs w:val="14"/>
        <w:lang w:val="ro-RO"/>
      </w:rPr>
    </w:pPr>
    <w:r w:rsidRPr="00A716DC">
      <w:rPr>
        <w:rStyle w:val="Strong"/>
        <w:b w:val="0"/>
        <w:sz w:val="14"/>
        <w:szCs w:val="14"/>
        <w:lang w:val="ro-RO"/>
      </w:rPr>
      <w:t>B-dul Republicii, Nr. 11, Pite</w:t>
    </w:r>
    <w:r>
      <w:rPr>
        <w:rStyle w:val="Strong"/>
        <w:b w:val="0"/>
        <w:sz w:val="14"/>
        <w:szCs w:val="14"/>
        <w:lang w:val="ro-RO"/>
      </w:rPr>
      <w:t>ş</w:t>
    </w:r>
    <w:r w:rsidRPr="00A716DC">
      <w:rPr>
        <w:rStyle w:val="Strong"/>
        <w:b w:val="0"/>
        <w:sz w:val="14"/>
        <w:szCs w:val="14"/>
        <w:lang w:val="ro-RO"/>
      </w:rPr>
      <w:t>ti</w:t>
    </w:r>
  </w:p>
  <w:p w14:paraId="5D728930" w14:textId="77777777" w:rsidR="00200102" w:rsidRDefault="00200102" w:rsidP="00200102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>Tel.: +4 0248 222 415; FAX.: +4 0248 222 582</w:t>
    </w:r>
  </w:p>
  <w:p w14:paraId="0E05DCDE" w14:textId="77777777" w:rsidR="00200102" w:rsidRDefault="00200102" w:rsidP="00200102">
    <w:pPr>
      <w:pStyle w:val="Footer"/>
      <w:spacing w:after="0" w:line="240" w:lineRule="auto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="005677D2" w:rsidRPr="00C55585">
        <w:rPr>
          <w:rStyle w:val="Hyperlink"/>
          <w:sz w:val="14"/>
          <w:szCs w:val="14"/>
          <w:lang w:val="ro-RO"/>
        </w:rPr>
        <w:t>ajofm.ag@anofm.gov.ro</w:t>
      </w:r>
    </w:hyperlink>
  </w:p>
  <w:p w14:paraId="11F6EFBE" w14:textId="77777777" w:rsidR="00427C17" w:rsidRPr="00477274" w:rsidRDefault="00200102" w:rsidP="00200102">
    <w:pPr>
      <w:pStyle w:val="Footer"/>
      <w:spacing w:after="0" w:line="240" w:lineRule="auto"/>
      <w:ind w:left="0"/>
    </w:pPr>
    <w:r>
      <w:rPr>
        <w:b/>
        <w:sz w:val="14"/>
        <w:szCs w:val="14"/>
        <w:lang w:val="ro-RO"/>
      </w:rPr>
      <w:t xml:space="preserve">                           </w:t>
    </w:r>
    <w:r w:rsidR="00477274" w:rsidRPr="00774272">
      <w:rPr>
        <w:sz w:val="14"/>
        <w:szCs w:val="14"/>
        <w:lang w:val="ro-RO"/>
      </w:rPr>
      <w:t>www</w:t>
    </w:r>
    <w:r w:rsidR="00477274">
      <w:rPr>
        <w:sz w:val="14"/>
        <w:szCs w:val="14"/>
        <w:lang w:val="ro-RO"/>
      </w:rPr>
      <w:t>.arges.anofm.ro</w:t>
    </w:r>
    <w:r w:rsidR="00477274" w:rsidRPr="00774272">
      <w:rPr>
        <w:sz w:val="14"/>
        <w:szCs w:val="14"/>
        <w:lang w:val="ro-RO"/>
      </w:rPr>
      <w:t>.;</w:t>
    </w:r>
    <w:r w:rsidR="00477274" w:rsidRPr="00774272">
      <w:rPr>
        <w:b/>
        <w:sz w:val="14"/>
        <w:szCs w:val="14"/>
        <w:lang w:val="ro-RO"/>
      </w:rPr>
      <w:t xml:space="preserve"> </w:t>
    </w:r>
    <w:r w:rsidR="00477274" w:rsidRPr="00774272">
      <w:rPr>
        <w:sz w:val="14"/>
      </w:rPr>
      <w:t>www.facebook.com/</w:t>
    </w:r>
    <w:r w:rsidR="00477274" w:rsidRPr="00C534A8">
      <w:rPr>
        <w:sz w:val="14"/>
      </w:rPr>
      <w:t>ajofmarges/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ADCA" w14:textId="77777777" w:rsidR="00642D41" w:rsidRDefault="00642D41" w:rsidP="00CD5B3B">
      <w:r>
        <w:separator/>
      </w:r>
    </w:p>
  </w:footnote>
  <w:footnote w:type="continuationSeparator" w:id="0">
    <w:p w14:paraId="4AC898A5" w14:textId="77777777" w:rsidR="00642D41" w:rsidRDefault="00642D4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DC08D4" w14:paraId="5FDBC586" w14:textId="77777777" w:rsidTr="00DC08D4">
      <w:tc>
        <w:tcPr>
          <w:tcW w:w="5103" w:type="dxa"/>
        </w:tcPr>
        <w:p w14:paraId="4ADB731C" w14:textId="77777777" w:rsidR="00DC08D4" w:rsidRPr="00CD5B3B" w:rsidRDefault="00702E2A" w:rsidP="00F44190">
          <w:pPr>
            <w:pStyle w:val="MediumGrid21"/>
            <w:ind w:left="1440"/>
          </w:pPr>
          <w:r>
            <w:rPr>
              <w:noProof/>
              <w:sz w:val="22"/>
              <w:szCs w:val="22"/>
            </w:rPr>
            <w:drawing>
              <wp:inline distT="0" distB="0" distL="0" distR="0" wp14:anchorId="17CD3FA8" wp14:editId="380FD305">
                <wp:extent cx="1914525" cy="457200"/>
                <wp:effectExtent l="0" t="0" r="9525" b="0"/>
                <wp:docPr id="9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35830B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4860"/>
      <w:gridCol w:w="2790"/>
      <w:gridCol w:w="997"/>
      <w:gridCol w:w="2126"/>
    </w:tblGrid>
    <w:tr w:rsidR="002973E0" w14:paraId="64951B3D" w14:textId="77777777" w:rsidTr="00BE0F4C">
      <w:tc>
        <w:tcPr>
          <w:tcW w:w="5002" w:type="dxa"/>
          <w:gridSpan w:val="2"/>
        </w:tcPr>
        <w:p w14:paraId="4EED3A81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2790" w:type="dxa"/>
          <w:vAlign w:val="center"/>
        </w:tcPr>
        <w:p w14:paraId="7DEA506F" w14:textId="77777777" w:rsidR="002973E0" w:rsidRDefault="002973E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118" w:type="dxa"/>
          <w:gridSpan w:val="2"/>
          <w:vAlign w:val="center"/>
        </w:tcPr>
        <w:p w14:paraId="211CAFE8" w14:textId="77777777"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  <w:tr w:rsidR="00BE0F4C" w14:paraId="08F8EE00" w14:textId="77777777" w:rsidTr="00BE0F4C">
      <w:trPr>
        <w:gridBefore w:val="1"/>
        <w:wBefore w:w="142" w:type="dxa"/>
      </w:trPr>
      <w:tc>
        <w:tcPr>
          <w:tcW w:w="8647" w:type="dxa"/>
          <w:gridSpan w:val="3"/>
        </w:tcPr>
        <w:p w14:paraId="4742E9B2" w14:textId="77777777" w:rsidR="00BE0F4C" w:rsidRPr="00B44471" w:rsidRDefault="003F67A8" w:rsidP="008F05E1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2614771D" wp14:editId="7A2A5F36">
                <wp:extent cx="5010785" cy="899160"/>
                <wp:effectExtent l="0" t="0" r="0" b="0"/>
                <wp:docPr id="18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78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D0C3923" w14:textId="77777777" w:rsidR="00BE0F4C" w:rsidRDefault="00BE0F4C" w:rsidP="008F05E1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69385FD" wp14:editId="24881FFE">
                <wp:simplePos x="0" y="0"/>
                <wp:positionH relativeFrom="column">
                  <wp:posOffset>323850</wp:posOffset>
                </wp:positionH>
                <wp:positionV relativeFrom="paragraph">
                  <wp:posOffset>63500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CF3A42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5CB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D0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24372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76949">
    <w:abstractNumId w:val="1"/>
  </w:num>
  <w:num w:numId="3" w16cid:durableId="606697102">
    <w:abstractNumId w:val="2"/>
  </w:num>
  <w:num w:numId="4" w16cid:durableId="210155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2C"/>
    <w:rsid w:val="00000A1C"/>
    <w:rsid w:val="0001072D"/>
    <w:rsid w:val="00011077"/>
    <w:rsid w:val="00013AB3"/>
    <w:rsid w:val="00022A4D"/>
    <w:rsid w:val="000248BB"/>
    <w:rsid w:val="000270BE"/>
    <w:rsid w:val="00032874"/>
    <w:rsid w:val="00035F49"/>
    <w:rsid w:val="00036484"/>
    <w:rsid w:val="000373AF"/>
    <w:rsid w:val="00042176"/>
    <w:rsid w:val="00042E51"/>
    <w:rsid w:val="0005274F"/>
    <w:rsid w:val="00052EFE"/>
    <w:rsid w:val="00055D0E"/>
    <w:rsid w:val="000579BF"/>
    <w:rsid w:val="00061CAD"/>
    <w:rsid w:val="00062EF7"/>
    <w:rsid w:val="0007334F"/>
    <w:rsid w:val="0007474B"/>
    <w:rsid w:val="000756C1"/>
    <w:rsid w:val="00076E00"/>
    <w:rsid w:val="00081663"/>
    <w:rsid w:val="000832EB"/>
    <w:rsid w:val="0009109B"/>
    <w:rsid w:val="000A0C71"/>
    <w:rsid w:val="000A5D78"/>
    <w:rsid w:val="000B2E8B"/>
    <w:rsid w:val="000B5E27"/>
    <w:rsid w:val="000C5EC8"/>
    <w:rsid w:val="000D290E"/>
    <w:rsid w:val="000D6DFE"/>
    <w:rsid w:val="000D6E78"/>
    <w:rsid w:val="000E6233"/>
    <w:rsid w:val="000F688A"/>
    <w:rsid w:val="00100F36"/>
    <w:rsid w:val="001060E3"/>
    <w:rsid w:val="00110DA9"/>
    <w:rsid w:val="00111787"/>
    <w:rsid w:val="00115A0D"/>
    <w:rsid w:val="00117926"/>
    <w:rsid w:val="00117D97"/>
    <w:rsid w:val="00122075"/>
    <w:rsid w:val="00122277"/>
    <w:rsid w:val="00123987"/>
    <w:rsid w:val="00125B1D"/>
    <w:rsid w:val="0013270C"/>
    <w:rsid w:val="00142CD0"/>
    <w:rsid w:val="001430BD"/>
    <w:rsid w:val="001478A6"/>
    <w:rsid w:val="001479B7"/>
    <w:rsid w:val="00151B4D"/>
    <w:rsid w:val="001554C9"/>
    <w:rsid w:val="00155711"/>
    <w:rsid w:val="001573DE"/>
    <w:rsid w:val="001627A8"/>
    <w:rsid w:val="00166651"/>
    <w:rsid w:val="00167BD6"/>
    <w:rsid w:val="00171AC3"/>
    <w:rsid w:val="00171F86"/>
    <w:rsid w:val="00183A26"/>
    <w:rsid w:val="001840BE"/>
    <w:rsid w:val="0018775C"/>
    <w:rsid w:val="00195C45"/>
    <w:rsid w:val="001A4FF7"/>
    <w:rsid w:val="001B315A"/>
    <w:rsid w:val="001B3A35"/>
    <w:rsid w:val="001B455C"/>
    <w:rsid w:val="001C32FD"/>
    <w:rsid w:val="001C3832"/>
    <w:rsid w:val="001C4D54"/>
    <w:rsid w:val="001C4F9C"/>
    <w:rsid w:val="001C6E27"/>
    <w:rsid w:val="001D07E4"/>
    <w:rsid w:val="001D68D7"/>
    <w:rsid w:val="001E447B"/>
    <w:rsid w:val="001E64CD"/>
    <w:rsid w:val="001E7455"/>
    <w:rsid w:val="001E7D4A"/>
    <w:rsid w:val="001F0458"/>
    <w:rsid w:val="002000CD"/>
    <w:rsid w:val="00200102"/>
    <w:rsid w:val="00206CEA"/>
    <w:rsid w:val="002079AB"/>
    <w:rsid w:val="00213334"/>
    <w:rsid w:val="0021477F"/>
    <w:rsid w:val="0021532B"/>
    <w:rsid w:val="00216725"/>
    <w:rsid w:val="00217EBF"/>
    <w:rsid w:val="00242556"/>
    <w:rsid w:val="002559BB"/>
    <w:rsid w:val="002612E6"/>
    <w:rsid w:val="00263BCF"/>
    <w:rsid w:val="002673A1"/>
    <w:rsid w:val="00274AE6"/>
    <w:rsid w:val="00275E92"/>
    <w:rsid w:val="0027606F"/>
    <w:rsid w:val="00283525"/>
    <w:rsid w:val="00283566"/>
    <w:rsid w:val="002973E0"/>
    <w:rsid w:val="002A084D"/>
    <w:rsid w:val="002A4E89"/>
    <w:rsid w:val="002A5742"/>
    <w:rsid w:val="002B4C68"/>
    <w:rsid w:val="002C5608"/>
    <w:rsid w:val="002C59E9"/>
    <w:rsid w:val="002E22A9"/>
    <w:rsid w:val="002E4F03"/>
    <w:rsid w:val="002E71AD"/>
    <w:rsid w:val="002F2C39"/>
    <w:rsid w:val="003031B9"/>
    <w:rsid w:val="00305247"/>
    <w:rsid w:val="00305690"/>
    <w:rsid w:val="003070E3"/>
    <w:rsid w:val="0030715A"/>
    <w:rsid w:val="003134B0"/>
    <w:rsid w:val="003206B1"/>
    <w:rsid w:val="00323AB2"/>
    <w:rsid w:val="00324AA1"/>
    <w:rsid w:val="003277BC"/>
    <w:rsid w:val="00337706"/>
    <w:rsid w:val="00340697"/>
    <w:rsid w:val="00340DF8"/>
    <w:rsid w:val="0034286D"/>
    <w:rsid w:val="00342D2E"/>
    <w:rsid w:val="00344191"/>
    <w:rsid w:val="00344EB2"/>
    <w:rsid w:val="00360977"/>
    <w:rsid w:val="00364B14"/>
    <w:rsid w:val="00370D6D"/>
    <w:rsid w:val="00371BF4"/>
    <w:rsid w:val="0037216C"/>
    <w:rsid w:val="00373448"/>
    <w:rsid w:val="0038477F"/>
    <w:rsid w:val="00390AEC"/>
    <w:rsid w:val="00391115"/>
    <w:rsid w:val="003921E4"/>
    <w:rsid w:val="00394FF7"/>
    <w:rsid w:val="00395093"/>
    <w:rsid w:val="003A17D1"/>
    <w:rsid w:val="003A1898"/>
    <w:rsid w:val="003A390E"/>
    <w:rsid w:val="003C011C"/>
    <w:rsid w:val="003E254F"/>
    <w:rsid w:val="003E5155"/>
    <w:rsid w:val="003F0631"/>
    <w:rsid w:val="003F33C5"/>
    <w:rsid w:val="003F67A8"/>
    <w:rsid w:val="004008CF"/>
    <w:rsid w:val="004012C9"/>
    <w:rsid w:val="00402454"/>
    <w:rsid w:val="00404FAC"/>
    <w:rsid w:val="0040779E"/>
    <w:rsid w:val="00414C2F"/>
    <w:rsid w:val="00415D13"/>
    <w:rsid w:val="004161B0"/>
    <w:rsid w:val="00427180"/>
    <w:rsid w:val="00427C17"/>
    <w:rsid w:val="0043309C"/>
    <w:rsid w:val="00437455"/>
    <w:rsid w:val="00437E3A"/>
    <w:rsid w:val="00440056"/>
    <w:rsid w:val="00440A0A"/>
    <w:rsid w:val="00441E15"/>
    <w:rsid w:val="00442796"/>
    <w:rsid w:val="00442F4D"/>
    <w:rsid w:val="00443AE8"/>
    <w:rsid w:val="00445CBA"/>
    <w:rsid w:val="004470E1"/>
    <w:rsid w:val="004510F7"/>
    <w:rsid w:val="00451AD0"/>
    <w:rsid w:val="0045677D"/>
    <w:rsid w:val="00465C3A"/>
    <w:rsid w:val="004714D6"/>
    <w:rsid w:val="0047203A"/>
    <w:rsid w:val="0047442B"/>
    <w:rsid w:val="00476C13"/>
    <w:rsid w:val="00477274"/>
    <w:rsid w:val="00487468"/>
    <w:rsid w:val="00487A49"/>
    <w:rsid w:val="00493AD5"/>
    <w:rsid w:val="004A038A"/>
    <w:rsid w:val="004A1133"/>
    <w:rsid w:val="004A35F3"/>
    <w:rsid w:val="004A51F6"/>
    <w:rsid w:val="004A6223"/>
    <w:rsid w:val="004B4D88"/>
    <w:rsid w:val="004C5638"/>
    <w:rsid w:val="004C5F0F"/>
    <w:rsid w:val="004D0A85"/>
    <w:rsid w:val="004D32C1"/>
    <w:rsid w:val="004D5F89"/>
    <w:rsid w:val="004E19FD"/>
    <w:rsid w:val="004E23A2"/>
    <w:rsid w:val="004E35FB"/>
    <w:rsid w:val="004E3CBB"/>
    <w:rsid w:val="004E6F76"/>
    <w:rsid w:val="004F10B8"/>
    <w:rsid w:val="004F61D1"/>
    <w:rsid w:val="0050092F"/>
    <w:rsid w:val="00503B1C"/>
    <w:rsid w:val="00504A07"/>
    <w:rsid w:val="0050611E"/>
    <w:rsid w:val="0050746D"/>
    <w:rsid w:val="00511D6E"/>
    <w:rsid w:val="005121B9"/>
    <w:rsid w:val="0051391D"/>
    <w:rsid w:val="005148F4"/>
    <w:rsid w:val="00514F5B"/>
    <w:rsid w:val="005167E9"/>
    <w:rsid w:val="005178A9"/>
    <w:rsid w:val="00520B27"/>
    <w:rsid w:val="00523AAB"/>
    <w:rsid w:val="005260B3"/>
    <w:rsid w:val="00544099"/>
    <w:rsid w:val="005444F0"/>
    <w:rsid w:val="00547F01"/>
    <w:rsid w:val="0056544E"/>
    <w:rsid w:val="005677D2"/>
    <w:rsid w:val="00570443"/>
    <w:rsid w:val="005727E1"/>
    <w:rsid w:val="0057501B"/>
    <w:rsid w:val="005A0010"/>
    <w:rsid w:val="005A05FA"/>
    <w:rsid w:val="005A36DF"/>
    <w:rsid w:val="005B0684"/>
    <w:rsid w:val="005B2ABF"/>
    <w:rsid w:val="005B5B99"/>
    <w:rsid w:val="005C0668"/>
    <w:rsid w:val="005C51C3"/>
    <w:rsid w:val="005D5DFD"/>
    <w:rsid w:val="005E42CF"/>
    <w:rsid w:val="005E6FFA"/>
    <w:rsid w:val="005F1FEF"/>
    <w:rsid w:val="005F2417"/>
    <w:rsid w:val="005F516E"/>
    <w:rsid w:val="00600C22"/>
    <w:rsid w:val="00610CFF"/>
    <w:rsid w:val="00610FA4"/>
    <w:rsid w:val="00611ECA"/>
    <w:rsid w:val="00614F1D"/>
    <w:rsid w:val="00616652"/>
    <w:rsid w:val="00620097"/>
    <w:rsid w:val="00626D6A"/>
    <w:rsid w:val="006322FD"/>
    <w:rsid w:val="006371AF"/>
    <w:rsid w:val="00637D9B"/>
    <w:rsid w:val="00642D41"/>
    <w:rsid w:val="00644851"/>
    <w:rsid w:val="0065406A"/>
    <w:rsid w:val="006579C6"/>
    <w:rsid w:val="00661AA8"/>
    <w:rsid w:val="006631F1"/>
    <w:rsid w:val="006640CB"/>
    <w:rsid w:val="006641B3"/>
    <w:rsid w:val="006705BB"/>
    <w:rsid w:val="006706C1"/>
    <w:rsid w:val="00671C35"/>
    <w:rsid w:val="00671E90"/>
    <w:rsid w:val="00672D83"/>
    <w:rsid w:val="00681A8A"/>
    <w:rsid w:val="00684F1B"/>
    <w:rsid w:val="00685A3B"/>
    <w:rsid w:val="0068749D"/>
    <w:rsid w:val="00696B9F"/>
    <w:rsid w:val="006A263E"/>
    <w:rsid w:val="006B34FF"/>
    <w:rsid w:val="006B417E"/>
    <w:rsid w:val="006B528B"/>
    <w:rsid w:val="006C088B"/>
    <w:rsid w:val="006C31A1"/>
    <w:rsid w:val="006C33C5"/>
    <w:rsid w:val="006D01D3"/>
    <w:rsid w:val="006D0827"/>
    <w:rsid w:val="006D31AC"/>
    <w:rsid w:val="006D5384"/>
    <w:rsid w:val="006E1F27"/>
    <w:rsid w:val="006E77CD"/>
    <w:rsid w:val="006F12BB"/>
    <w:rsid w:val="007005AB"/>
    <w:rsid w:val="00700BF3"/>
    <w:rsid w:val="00702E2A"/>
    <w:rsid w:val="007106A8"/>
    <w:rsid w:val="0071329F"/>
    <w:rsid w:val="00722488"/>
    <w:rsid w:val="00722BEC"/>
    <w:rsid w:val="00723D83"/>
    <w:rsid w:val="007322B0"/>
    <w:rsid w:val="00732803"/>
    <w:rsid w:val="0073648D"/>
    <w:rsid w:val="00736C8D"/>
    <w:rsid w:val="007542C1"/>
    <w:rsid w:val="00760338"/>
    <w:rsid w:val="00763B27"/>
    <w:rsid w:val="00766E0E"/>
    <w:rsid w:val="0077225E"/>
    <w:rsid w:val="00782076"/>
    <w:rsid w:val="007865C8"/>
    <w:rsid w:val="00787C78"/>
    <w:rsid w:val="00787C9A"/>
    <w:rsid w:val="007914E2"/>
    <w:rsid w:val="00796A97"/>
    <w:rsid w:val="00797992"/>
    <w:rsid w:val="007A354D"/>
    <w:rsid w:val="007A66AB"/>
    <w:rsid w:val="007A720A"/>
    <w:rsid w:val="007B005F"/>
    <w:rsid w:val="007B01EB"/>
    <w:rsid w:val="007B2EF9"/>
    <w:rsid w:val="007B31C4"/>
    <w:rsid w:val="007B5366"/>
    <w:rsid w:val="007B730D"/>
    <w:rsid w:val="007C1EDA"/>
    <w:rsid w:val="007C72C4"/>
    <w:rsid w:val="007D6B05"/>
    <w:rsid w:val="007E2EE3"/>
    <w:rsid w:val="007E4E59"/>
    <w:rsid w:val="007E53E4"/>
    <w:rsid w:val="007F013C"/>
    <w:rsid w:val="007F363C"/>
    <w:rsid w:val="007F4455"/>
    <w:rsid w:val="00802DC2"/>
    <w:rsid w:val="00802F70"/>
    <w:rsid w:val="00822A44"/>
    <w:rsid w:val="00832369"/>
    <w:rsid w:val="00835509"/>
    <w:rsid w:val="0083676F"/>
    <w:rsid w:val="00846443"/>
    <w:rsid w:val="008641DF"/>
    <w:rsid w:val="00864C85"/>
    <w:rsid w:val="00872110"/>
    <w:rsid w:val="00872FF0"/>
    <w:rsid w:val="008813F4"/>
    <w:rsid w:val="00881A51"/>
    <w:rsid w:val="00887484"/>
    <w:rsid w:val="008948F5"/>
    <w:rsid w:val="00896CE2"/>
    <w:rsid w:val="008A0FDC"/>
    <w:rsid w:val="008A2AC0"/>
    <w:rsid w:val="008A4F76"/>
    <w:rsid w:val="008B0A52"/>
    <w:rsid w:val="008B0D54"/>
    <w:rsid w:val="008B7091"/>
    <w:rsid w:val="008C4503"/>
    <w:rsid w:val="008C48FE"/>
    <w:rsid w:val="008C507A"/>
    <w:rsid w:val="008D5871"/>
    <w:rsid w:val="008D6B84"/>
    <w:rsid w:val="008E018F"/>
    <w:rsid w:val="008E1C42"/>
    <w:rsid w:val="008E3375"/>
    <w:rsid w:val="008E3559"/>
    <w:rsid w:val="008E5BAE"/>
    <w:rsid w:val="008F3805"/>
    <w:rsid w:val="008F4048"/>
    <w:rsid w:val="008F4603"/>
    <w:rsid w:val="009000C4"/>
    <w:rsid w:val="00903329"/>
    <w:rsid w:val="00904EDE"/>
    <w:rsid w:val="00906BE7"/>
    <w:rsid w:val="00915096"/>
    <w:rsid w:val="00917034"/>
    <w:rsid w:val="009312CC"/>
    <w:rsid w:val="00932D15"/>
    <w:rsid w:val="00932DCE"/>
    <w:rsid w:val="00936FDE"/>
    <w:rsid w:val="00943522"/>
    <w:rsid w:val="00944611"/>
    <w:rsid w:val="009457B2"/>
    <w:rsid w:val="00947F6D"/>
    <w:rsid w:val="00962E6E"/>
    <w:rsid w:val="009735DA"/>
    <w:rsid w:val="00973E5A"/>
    <w:rsid w:val="00975508"/>
    <w:rsid w:val="0098654C"/>
    <w:rsid w:val="009919FD"/>
    <w:rsid w:val="009A383C"/>
    <w:rsid w:val="009A4875"/>
    <w:rsid w:val="009C3DA6"/>
    <w:rsid w:val="009C6A62"/>
    <w:rsid w:val="009D5125"/>
    <w:rsid w:val="009E18BD"/>
    <w:rsid w:val="009F089B"/>
    <w:rsid w:val="009F5097"/>
    <w:rsid w:val="009F7E6C"/>
    <w:rsid w:val="00A05891"/>
    <w:rsid w:val="00A1301F"/>
    <w:rsid w:val="00A15A38"/>
    <w:rsid w:val="00A177FB"/>
    <w:rsid w:val="00A21957"/>
    <w:rsid w:val="00A242BD"/>
    <w:rsid w:val="00A271CD"/>
    <w:rsid w:val="00A367FF"/>
    <w:rsid w:val="00A402DB"/>
    <w:rsid w:val="00A50FC8"/>
    <w:rsid w:val="00A52996"/>
    <w:rsid w:val="00A53E12"/>
    <w:rsid w:val="00A55F1F"/>
    <w:rsid w:val="00A568EB"/>
    <w:rsid w:val="00A568F2"/>
    <w:rsid w:val="00A56C28"/>
    <w:rsid w:val="00A60526"/>
    <w:rsid w:val="00A63BDB"/>
    <w:rsid w:val="00A716DC"/>
    <w:rsid w:val="00A80125"/>
    <w:rsid w:val="00A83750"/>
    <w:rsid w:val="00A855FF"/>
    <w:rsid w:val="00A85BCD"/>
    <w:rsid w:val="00A95044"/>
    <w:rsid w:val="00AA478F"/>
    <w:rsid w:val="00AA6900"/>
    <w:rsid w:val="00AA77C8"/>
    <w:rsid w:val="00AB0E0A"/>
    <w:rsid w:val="00AB44A1"/>
    <w:rsid w:val="00AC006C"/>
    <w:rsid w:val="00AC33B4"/>
    <w:rsid w:val="00AC48F5"/>
    <w:rsid w:val="00AC5523"/>
    <w:rsid w:val="00AC5F09"/>
    <w:rsid w:val="00AC689E"/>
    <w:rsid w:val="00AD1CFD"/>
    <w:rsid w:val="00AD4041"/>
    <w:rsid w:val="00AD4C25"/>
    <w:rsid w:val="00AD5C16"/>
    <w:rsid w:val="00AD6ACF"/>
    <w:rsid w:val="00AD7FDE"/>
    <w:rsid w:val="00AE2177"/>
    <w:rsid w:val="00AE26B4"/>
    <w:rsid w:val="00AE4E16"/>
    <w:rsid w:val="00AE6953"/>
    <w:rsid w:val="00AF7EDB"/>
    <w:rsid w:val="00B124EE"/>
    <w:rsid w:val="00B1258E"/>
    <w:rsid w:val="00B13BB4"/>
    <w:rsid w:val="00B25F4F"/>
    <w:rsid w:val="00B320FD"/>
    <w:rsid w:val="00B4093B"/>
    <w:rsid w:val="00B42B04"/>
    <w:rsid w:val="00B43DBD"/>
    <w:rsid w:val="00B44471"/>
    <w:rsid w:val="00B521F2"/>
    <w:rsid w:val="00B52A89"/>
    <w:rsid w:val="00B6080C"/>
    <w:rsid w:val="00B63A10"/>
    <w:rsid w:val="00B74875"/>
    <w:rsid w:val="00B8302B"/>
    <w:rsid w:val="00B84E92"/>
    <w:rsid w:val="00BA184B"/>
    <w:rsid w:val="00BC2025"/>
    <w:rsid w:val="00BD08C1"/>
    <w:rsid w:val="00BD70CF"/>
    <w:rsid w:val="00BE0F4C"/>
    <w:rsid w:val="00BE283F"/>
    <w:rsid w:val="00BE31D4"/>
    <w:rsid w:val="00BE4696"/>
    <w:rsid w:val="00BE7398"/>
    <w:rsid w:val="00BE73B1"/>
    <w:rsid w:val="00BE7B02"/>
    <w:rsid w:val="00BF4BA3"/>
    <w:rsid w:val="00C02DE8"/>
    <w:rsid w:val="00C05C60"/>
    <w:rsid w:val="00C05F49"/>
    <w:rsid w:val="00C0653C"/>
    <w:rsid w:val="00C13BE4"/>
    <w:rsid w:val="00C16C64"/>
    <w:rsid w:val="00C20EB0"/>
    <w:rsid w:val="00C20EF1"/>
    <w:rsid w:val="00C225FD"/>
    <w:rsid w:val="00C36878"/>
    <w:rsid w:val="00C4052C"/>
    <w:rsid w:val="00C447F9"/>
    <w:rsid w:val="00C4513C"/>
    <w:rsid w:val="00C539DE"/>
    <w:rsid w:val="00C53C4E"/>
    <w:rsid w:val="00C56257"/>
    <w:rsid w:val="00C6554C"/>
    <w:rsid w:val="00C7255C"/>
    <w:rsid w:val="00C73386"/>
    <w:rsid w:val="00C85F98"/>
    <w:rsid w:val="00C87976"/>
    <w:rsid w:val="00C91EA7"/>
    <w:rsid w:val="00C92DE1"/>
    <w:rsid w:val="00C94CC6"/>
    <w:rsid w:val="00C95763"/>
    <w:rsid w:val="00CA2E12"/>
    <w:rsid w:val="00CA3F9C"/>
    <w:rsid w:val="00CB2598"/>
    <w:rsid w:val="00CB567C"/>
    <w:rsid w:val="00CB66A1"/>
    <w:rsid w:val="00CB7214"/>
    <w:rsid w:val="00CD0C6C"/>
    <w:rsid w:val="00CD0F06"/>
    <w:rsid w:val="00CD256B"/>
    <w:rsid w:val="00CD4F94"/>
    <w:rsid w:val="00CD5B3B"/>
    <w:rsid w:val="00CD7553"/>
    <w:rsid w:val="00CE2CB4"/>
    <w:rsid w:val="00CE5831"/>
    <w:rsid w:val="00CF4209"/>
    <w:rsid w:val="00CF6120"/>
    <w:rsid w:val="00CF77E3"/>
    <w:rsid w:val="00D05E66"/>
    <w:rsid w:val="00D06E9C"/>
    <w:rsid w:val="00D117C7"/>
    <w:rsid w:val="00D11BF1"/>
    <w:rsid w:val="00D12006"/>
    <w:rsid w:val="00D1328B"/>
    <w:rsid w:val="00D20C32"/>
    <w:rsid w:val="00D22B19"/>
    <w:rsid w:val="00D365AE"/>
    <w:rsid w:val="00D3668E"/>
    <w:rsid w:val="00D37946"/>
    <w:rsid w:val="00D37F84"/>
    <w:rsid w:val="00D44463"/>
    <w:rsid w:val="00D619F4"/>
    <w:rsid w:val="00D62431"/>
    <w:rsid w:val="00D70D97"/>
    <w:rsid w:val="00D74A0A"/>
    <w:rsid w:val="00D82AA4"/>
    <w:rsid w:val="00D84CE3"/>
    <w:rsid w:val="00D86F1D"/>
    <w:rsid w:val="00D9073E"/>
    <w:rsid w:val="00D96A31"/>
    <w:rsid w:val="00DA2381"/>
    <w:rsid w:val="00DA3F5D"/>
    <w:rsid w:val="00DA7B91"/>
    <w:rsid w:val="00DB246C"/>
    <w:rsid w:val="00DC05D3"/>
    <w:rsid w:val="00DC08D4"/>
    <w:rsid w:val="00DD383A"/>
    <w:rsid w:val="00DF243A"/>
    <w:rsid w:val="00DF42A7"/>
    <w:rsid w:val="00DF42F3"/>
    <w:rsid w:val="00E1042E"/>
    <w:rsid w:val="00E11F3F"/>
    <w:rsid w:val="00E14D4F"/>
    <w:rsid w:val="00E26F3D"/>
    <w:rsid w:val="00E34A15"/>
    <w:rsid w:val="00E36076"/>
    <w:rsid w:val="00E42F45"/>
    <w:rsid w:val="00E43530"/>
    <w:rsid w:val="00E443D5"/>
    <w:rsid w:val="00E53964"/>
    <w:rsid w:val="00E562FC"/>
    <w:rsid w:val="00E615A9"/>
    <w:rsid w:val="00E63F46"/>
    <w:rsid w:val="00E66338"/>
    <w:rsid w:val="00E67B70"/>
    <w:rsid w:val="00E73389"/>
    <w:rsid w:val="00E75DB3"/>
    <w:rsid w:val="00E76BB8"/>
    <w:rsid w:val="00E90575"/>
    <w:rsid w:val="00E91025"/>
    <w:rsid w:val="00E97063"/>
    <w:rsid w:val="00EA0DDE"/>
    <w:rsid w:val="00EA0F6C"/>
    <w:rsid w:val="00EA21E9"/>
    <w:rsid w:val="00EA282B"/>
    <w:rsid w:val="00EA28E0"/>
    <w:rsid w:val="00EA34CA"/>
    <w:rsid w:val="00EA52D3"/>
    <w:rsid w:val="00EA5519"/>
    <w:rsid w:val="00EA61D6"/>
    <w:rsid w:val="00EB07F0"/>
    <w:rsid w:val="00EB5EC6"/>
    <w:rsid w:val="00EB77BD"/>
    <w:rsid w:val="00EC67A8"/>
    <w:rsid w:val="00ED7380"/>
    <w:rsid w:val="00EE034F"/>
    <w:rsid w:val="00EE066C"/>
    <w:rsid w:val="00EE1146"/>
    <w:rsid w:val="00EE3C05"/>
    <w:rsid w:val="00EE4A9A"/>
    <w:rsid w:val="00F12AD9"/>
    <w:rsid w:val="00F13AC5"/>
    <w:rsid w:val="00F20FDD"/>
    <w:rsid w:val="00F2288B"/>
    <w:rsid w:val="00F23F04"/>
    <w:rsid w:val="00F24698"/>
    <w:rsid w:val="00F2722C"/>
    <w:rsid w:val="00F30C27"/>
    <w:rsid w:val="00F31774"/>
    <w:rsid w:val="00F44190"/>
    <w:rsid w:val="00F571E5"/>
    <w:rsid w:val="00F617E4"/>
    <w:rsid w:val="00F659E6"/>
    <w:rsid w:val="00F67D20"/>
    <w:rsid w:val="00F73440"/>
    <w:rsid w:val="00F77807"/>
    <w:rsid w:val="00F8147A"/>
    <w:rsid w:val="00F82D2E"/>
    <w:rsid w:val="00F909DD"/>
    <w:rsid w:val="00F92DC9"/>
    <w:rsid w:val="00F94410"/>
    <w:rsid w:val="00F945FC"/>
    <w:rsid w:val="00FA6476"/>
    <w:rsid w:val="00FB4544"/>
    <w:rsid w:val="00FB5B18"/>
    <w:rsid w:val="00FB6D27"/>
    <w:rsid w:val="00FC2E87"/>
    <w:rsid w:val="00FC4284"/>
    <w:rsid w:val="00FC4CFC"/>
    <w:rsid w:val="00FC50F2"/>
    <w:rsid w:val="00FC7A98"/>
    <w:rsid w:val="00FD0092"/>
    <w:rsid w:val="00FD504F"/>
    <w:rsid w:val="00FE0A73"/>
    <w:rsid w:val="00FE2F2C"/>
    <w:rsid w:val="00F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97644B"/>
  <w15:docId w15:val="{EB5E16F3-A704-4349-B775-0AFB3982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35509"/>
    <w:rPr>
      <w:sz w:val="16"/>
      <w:szCs w:val="16"/>
    </w:rPr>
  </w:style>
  <w:style w:type="paragraph" w:customStyle="1" w:styleId="Default">
    <w:name w:val="Default"/>
    <w:rsid w:val="00A716D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5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/EU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ag.anofm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ag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9835-15BE-4F60-9F4A-674FF462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4157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Andreea Ciulei</cp:lastModifiedBy>
  <cp:revision>198</cp:revision>
  <cp:lastPrinted>2025-11-10T10:58:00Z</cp:lastPrinted>
  <dcterms:created xsi:type="dcterms:W3CDTF">2019-01-03T14:07:00Z</dcterms:created>
  <dcterms:modified xsi:type="dcterms:W3CDTF">2025-11-19T11:28:00Z</dcterms:modified>
</cp:coreProperties>
</file>